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605f" w14:textId="29060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деректерге қол жеткізуді мемлекеттік бақылау сервисінің жұмыс істеу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29 сәуірдегі № 144/НҚ бұйрығы. Қазақстан Республикасының Әділет министрлігінде 2022 жылғы 7 мамырда № 27963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Цифрлық даму, инновациялар және аэроғарыш өнеркәсібі министрінің 17.06.2025 </w:t>
      </w:r>
      <w:r>
        <w:rPr>
          <w:rFonts w:ascii="Times New Roman"/>
          <w:b w:val="false"/>
          <w:i w:val="false"/>
          <w:color w:val="ff0000"/>
          <w:sz w:val="28"/>
        </w:rPr>
        <w:t>№ 299/НҚ</w:t>
      </w:r>
      <w:r>
        <w:rPr>
          <w:rFonts w:ascii="Times New Roman"/>
          <w:b w:val="false"/>
          <w:i w:val="false"/>
          <w:color w:val="ff0000"/>
          <w:sz w:val="28"/>
        </w:rPr>
        <w:t xml:space="preserve"> (алғашқы ресми жарияланған күнінен кейінгі он күнтізбелік күн өткен соң күшіне енеді) бұйрығымен.</w:t>
      </w:r>
    </w:p>
    <w:bookmarkStart w:name="z1" w:id="0"/>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Жасанды интеллект және цифрлық даму министрінің 05.03.2026 </w:t>
      </w:r>
      <w:r>
        <w:rPr>
          <w:rFonts w:ascii="Times New Roman"/>
          <w:b w:val="false"/>
          <w:i w:val="false"/>
          <w:color w:val="000000"/>
          <w:sz w:val="28"/>
        </w:rPr>
        <w:t>№ 120/НҚ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Дербес деректерге қол жеткізуді мемлекеттік бақылау сервисінің жұмыс істеу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2022 жылғы</w:t>
            </w:r>
            <w:r>
              <w:br/>
            </w:r>
            <w:r>
              <w:rPr>
                <w:rFonts w:ascii="Times New Roman"/>
                <w:b w:val="false"/>
                <w:i w:val="false"/>
                <w:color w:val="000000"/>
                <w:sz w:val="20"/>
              </w:rPr>
              <w:t>29 сәуірдегі № 144/НҚ</w:t>
            </w:r>
            <w:r>
              <w:br/>
            </w:r>
            <w:r>
              <w:rPr>
                <w:rFonts w:ascii="Times New Roman"/>
                <w:b w:val="false"/>
                <w:i w:val="false"/>
                <w:color w:val="000000"/>
                <w:sz w:val="20"/>
              </w:rPr>
              <w:t>Бұйрықпен бекітілген</w:t>
            </w:r>
          </w:p>
        </w:tc>
      </w:tr>
    </w:tbl>
    <w:bookmarkStart w:name="z10" w:id="8"/>
    <w:p>
      <w:pPr>
        <w:spacing w:after="0"/>
        <w:ind w:left="0"/>
        <w:jc w:val="left"/>
      </w:pPr>
      <w:r>
        <w:rPr>
          <w:rFonts w:ascii="Times New Roman"/>
          <w:b/>
          <w:i w:val="false"/>
          <w:color w:val="000000"/>
        </w:rPr>
        <w:t xml:space="preserve"> Дербес деректерге қол жеткізуді мемлекеттік бақылау сервисінің  жұмыс істеу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дербес деректерге қол жеткізуді мемлекеттік бақылау сервисінің жұмыс істеу қағидалары (бұдан әрі – қағидалар) "Дербес деректер және оларды қорғау туралы" Қазақстан Республикасы Заңының (бұдан әрі - Заң) </w:t>
      </w:r>
      <w:r>
        <w:rPr>
          <w:rFonts w:ascii="Times New Roman"/>
          <w:b w:val="false"/>
          <w:i w:val="false"/>
          <w:color w:val="000000"/>
          <w:sz w:val="28"/>
        </w:rPr>
        <w:t>27-1-бабы</w:t>
      </w:r>
      <w:r>
        <w:rPr>
          <w:rFonts w:ascii="Times New Roman"/>
          <w:b w:val="false"/>
          <w:i w:val="false"/>
          <w:color w:val="000000"/>
          <w:sz w:val="28"/>
        </w:rPr>
        <w:t xml:space="preserve"> 1-тармағының 7-2) тармақшасына,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347) тармақшасына</w:t>
      </w:r>
      <w:r>
        <w:rPr>
          <w:rFonts w:ascii="Times New Roman"/>
          <w:b w:val="false"/>
          <w:i w:val="false"/>
          <w:color w:val="000000"/>
          <w:sz w:val="28"/>
        </w:rPr>
        <w:t xml:space="preserve"> сәйкес әзірленді және дербес деректерге қол жеткізуді мемлекеттік бақылаудың мемлекеттік сервисінің жұмыс істеу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Жасанды интеллект және цифрлық даму министрінің 05.03.2026 </w:t>
      </w:r>
      <w:r>
        <w:rPr>
          <w:rFonts w:ascii="Times New Roman"/>
          <w:b w:val="false"/>
          <w:i w:val="false"/>
          <w:color w:val="000000"/>
          <w:sz w:val="28"/>
        </w:rPr>
        <w:t>№ 120/НҚ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Премьер-Министрінің орынбасары – Жасанды интеллект және цифрлық даму министрінің 19.06.2026 </w:t>
      </w:r>
      <w:r>
        <w:rPr>
          <w:rFonts w:ascii="Times New Roman"/>
          <w:b w:val="false"/>
          <w:i w:val="false"/>
          <w:color w:val="ff0000"/>
          <w:sz w:val="28"/>
        </w:rPr>
        <w:t>№ 332/НҚ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"1414" Бірыңғай байланыс орталығының SMS-шлюзі – SMS хабарламаларды жіберуге және қабылдауға арналған "электрондық үкімет" құрауышы;</w:t>
      </w:r>
    </w:p>
    <w:p>
      <w:pPr>
        <w:spacing w:after="0"/>
        <w:ind w:left="0"/>
        <w:jc w:val="both"/>
      </w:pPr>
      <w:r>
        <w:rPr>
          <w:rFonts w:ascii="Times New Roman"/>
          <w:b w:val="false"/>
          <w:i w:val="false"/>
          <w:color w:val="000000"/>
          <w:sz w:val="28"/>
        </w:rPr>
        <w:t xml:space="preserve">
      2) аутентификация токені – бастамашының және (немесе) оператордың түпнұсқалығын қосымша тексеруге арналған белгілі бір сандар мен әріптер жиынтығы түріндегі электрондық кілт; </w:t>
      </w:r>
    </w:p>
    <w:p>
      <w:pPr>
        <w:spacing w:after="0"/>
        <w:ind w:left="0"/>
        <w:jc w:val="both"/>
      </w:pPr>
      <w:r>
        <w:rPr>
          <w:rFonts w:ascii="Times New Roman"/>
          <w:b w:val="false"/>
          <w:i w:val="false"/>
          <w:color w:val="000000"/>
          <w:sz w:val="28"/>
        </w:rPr>
        <w:t xml:space="preserve">
      3)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қызметін жүзеге асыруға құқылы коммерциялық ұйым болып табылатын заңды тұлға;</w:t>
      </w:r>
    </w:p>
    <w:p>
      <w:pPr>
        <w:spacing w:after="0"/>
        <w:ind w:left="0"/>
        <w:jc w:val="both"/>
      </w:pPr>
      <w:r>
        <w:rPr>
          <w:rFonts w:ascii="Times New Roman"/>
          <w:b w:val="false"/>
          <w:i w:val="false"/>
          <w:color w:val="000000"/>
          <w:sz w:val="28"/>
        </w:rPr>
        <w:t>
      4) бастамашы – дербес деректерге қол жеткізуге сұрау салуға бастамашы болатын ақпараттық жүйе;</w:t>
      </w:r>
    </w:p>
    <w:p>
      <w:pPr>
        <w:spacing w:after="0"/>
        <w:ind w:left="0"/>
        <w:jc w:val="both"/>
      </w:pPr>
      <w:r>
        <w:rPr>
          <w:rFonts w:ascii="Times New Roman"/>
          <w:b w:val="false"/>
          <w:i w:val="false"/>
          <w:color w:val="000000"/>
          <w:sz w:val="28"/>
        </w:rPr>
        <w:t>
      5) верификация токені – бастамашының және (немесе) оператордың дербес деректер субъектісінен келісім алғанын растауға арналған белгілі бір сандар мен әріптер жиынтығы түріндегі электрондық кілт;</w:t>
      </w:r>
    </w:p>
    <w:p>
      <w:pPr>
        <w:spacing w:after="0"/>
        <w:ind w:left="0"/>
        <w:jc w:val="both"/>
      </w:pPr>
      <w:r>
        <w:rPr>
          <w:rFonts w:ascii="Times New Roman"/>
          <w:b w:val="false"/>
          <w:i w:val="false"/>
          <w:color w:val="000000"/>
          <w:sz w:val="28"/>
        </w:rPr>
        <w:t>
      6) дербес деректер – оның ішінде биометриялық, негізінде дербес деректер субъектісіне қатысты айқындалған немесе айқындалатын, электрондық, қағаз және (немесе) өзге де материалдық жеткізгіште тiркелген деректер;</w:t>
      </w:r>
    </w:p>
    <w:p>
      <w:pPr>
        <w:spacing w:after="0"/>
        <w:ind w:left="0"/>
        <w:jc w:val="both"/>
      </w:pPr>
      <w:r>
        <w:rPr>
          <w:rFonts w:ascii="Times New Roman"/>
          <w:b w:val="false"/>
          <w:i w:val="false"/>
          <w:color w:val="000000"/>
          <w:sz w:val="28"/>
        </w:rPr>
        <w:t xml:space="preserve">
      7) дербес деректерге қол жеткізуді мемлекеттік бақылау сервисі (бұдан әрі – мемлекеттік сервис) – дербес деректер субъектісінің дербес деректерді жинауға, өңдеуге немесе оларды үшінші тұлғаларға беруге келісімін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дербес деректер субъектісімен және уәкілетті органмен ақпараттық өзара іс-қимылын қамтамасыз ететін қызмет; </w:t>
      </w:r>
    </w:p>
    <w:p>
      <w:pPr>
        <w:spacing w:after="0"/>
        <w:ind w:left="0"/>
        <w:jc w:val="both"/>
      </w:pPr>
      <w:r>
        <w:rPr>
          <w:rFonts w:ascii="Times New Roman"/>
          <w:b w:val="false"/>
          <w:i w:val="false"/>
          <w:color w:val="000000"/>
          <w:sz w:val="28"/>
        </w:rPr>
        <w:t>
      8) дербес деректер субъектісі (бұдан әрі – субъект) – дербес деректер тиесілі жеке тұлға;</w:t>
      </w:r>
    </w:p>
    <w:p>
      <w:pPr>
        <w:spacing w:after="0"/>
        <w:ind w:left="0"/>
        <w:jc w:val="both"/>
      </w:pPr>
      <w:r>
        <w:rPr>
          <w:rFonts w:ascii="Times New Roman"/>
          <w:b w:val="false"/>
          <w:i w:val="false"/>
          <w:color w:val="000000"/>
          <w:sz w:val="28"/>
        </w:rPr>
        <w:t>
      8-1) дербес деректерді автоматтандырылған өңдеу – ақпараттандыру объектісінің дербес деректерді өңдеуі, бұл меншік иесінің және (немесе) оператордың, сондай-ақ үшінші тұлғаның өңдеу процесіне қатысуын болғызбайды;</w:t>
      </w:r>
    </w:p>
    <w:p>
      <w:pPr>
        <w:spacing w:after="0"/>
        <w:ind w:left="0"/>
        <w:jc w:val="both"/>
      </w:pPr>
      <w:r>
        <w:rPr>
          <w:rFonts w:ascii="Times New Roman"/>
          <w:b w:val="false"/>
          <w:i w:val="false"/>
          <w:color w:val="000000"/>
          <w:sz w:val="28"/>
        </w:rPr>
        <w:t>
      9) дербес деректерді қамтитын базаның меншік иесі (бұдан әрі – меншік иесі) – дербес деректерді қамтитын базаны Қазақстан Республикасының заңдарына сәйкес иелену, пайдалану және оған билік ету құқығын іске асыратын мемлекеттік орган, жеке және (немесе) заңды тұлға;</w:t>
      </w:r>
    </w:p>
    <w:p>
      <w:pPr>
        <w:spacing w:after="0"/>
        <w:ind w:left="0"/>
        <w:jc w:val="both"/>
      </w:pPr>
      <w:r>
        <w:rPr>
          <w:rFonts w:ascii="Times New Roman"/>
          <w:b w:val="false"/>
          <w:i w:val="false"/>
          <w:color w:val="000000"/>
          <w:sz w:val="28"/>
        </w:rPr>
        <w:t>
      10) дербес деректерді қамтитын базаның операторы (бұдан әрі – оператор) – дербес деректерді жинауды, өңдеуді және қорғауды жүзеге асыратын мемлекеттік орган, жеке және (немесе) заңды тұлға;</w:t>
      </w:r>
    </w:p>
    <w:p>
      <w:pPr>
        <w:spacing w:after="0"/>
        <w:ind w:left="0"/>
        <w:jc w:val="both"/>
      </w:pPr>
      <w:r>
        <w:rPr>
          <w:rFonts w:ascii="Times New Roman"/>
          <w:b w:val="false"/>
          <w:i w:val="false"/>
          <w:color w:val="000000"/>
          <w:sz w:val="28"/>
        </w:rPr>
        <w:t xml:space="preserve">
      11) дербес деректерді қорғау саласындағы уәкілетті орган (бұдан әрі – уәкілетті орган) – дербес деректерді қорғау саласындағы басшылықты жүзеге асыратын орталық атқарушы орган; </w:t>
      </w:r>
    </w:p>
    <w:p>
      <w:pPr>
        <w:spacing w:after="0"/>
        <w:ind w:left="0"/>
        <w:jc w:val="both"/>
      </w:pPr>
      <w:r>
        <w:rPr>
          <w:rFonts w:ascii="Times New Roman"/>
          <w:b w:val="false"/>
          <w:i w:val="false"/>
          <w:color w:val="000000"/>
          <w:sz w:val="28"/>
        </w:rPr>
        <w:t xml:space="preserve">
      12) қауіпсіздік токені – пайдаланушының ақпараттық қауіпсіздігін қамтамасыз етуге арналған JWT форматындағы белгілі бір сандар мен әріптердің жиынтығы түріндегі электрондық кілт, сонымен қатар оның иесін сәйкестендіру үшін қолданылады; </w:t>
      </w:r>
    </w:p>
    <w:p>
      <w:pPr>
        <w:spacing w:after="0"/>
        <w:ind w:left="0"/>
        <w:jc w:val="both"/>
      </w:pPr>
      <w:r>
        <w:rPr>
          <w:rFonts w:ascii="Times New Roman"/>
          <w:b w:val="false"/>
          <w:i w:val="false"/>
          <w:color w:val="000000"/>
          <w:sz w:val="28"/>
        </w:rPr>
        <w:t>
      13) қызметті көрсетуші – Қазақстан Республикасының орталық мемлекеттік органдары, шет елдердегі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Қазақстан Республикасының заңнамасына сәйкес мемлекеттік қызметтер көрсететін жеке және заңды тұлғалар;</w:t>
      </w:r>
    </w:p>
    <w:p>
      <w:pPr>
        <w:spacing w:after="0"/>
        <w:ind w:left="0"/>
        <w:jc w:val="both"/>
      </w:pPr>
      <w:r>
        <w:rPr>
          <w:rFonts w:ascii="Times New Roman"/>
          <w:b w:val="false"/>
          <w:i w:val="false"/>
          <w:color w:val="000000"/>
          <w:sz w:val="28"/>
        </w:rPr>
        <w:t>
      14) мобильді азаматтар базасы (бұдан әрі – МАБ) – "электрондық үкімет" пайдаланушыларының ұялы байланыс желісі абоненттік нөмірлерінің бірыңғай базасы;</w:t>
      </w:r>
    </w:p>
    <w:p>
      <w:pPr>
        <w:spacing w:after="0"/>
        <w:ind w:left="0"/>
        <w:jc w:val="both"/>
      </w:pPr>
      <w:r>
        <w:rPr>
          <w:rFonts w:ascii="Times New Roman"/>
          <w:b w:val="false"/>
          <w:i w:val="false"/>
          <w:color w:val="000000"/>
          <w:sz w:val="28"/>
        </w:rPr>
        <w:t xml:space="preserve">
      15) "Мобильді үкімет" ақпараттық жүйесінің "1414" Бірыңғай байланыс орталығының SMS-шлюзі – SMS хабарламаларды жіберуге және қабылдауға арналған "электрондық үкіметтің" құрамдас бөлігі; </w:t>
      </w:r>
    </w:p>
    <w:p>
      <w:pPr>
        <w:spacing w:after="0"/>
        <w:ind w:left="0"/>
        <w:jc w:val="both"/>
      </w:pPr>
      <w:r>
        <w:rPr>
          <w:rFonts w:ascii="Times New Roman"/>
          <w:b w:val="false"/>
          <w:i w:val="false"/>
          <w:color w:val="000000"/>
          <w:sz w:val="28"/>
        </w:rPr>
        <w:t>
      16) проактивті қызмет – қызметті көрсетушінің бастамасы бойынша қызметті алушының өтінішінсіз көрсетілетін мемлекеттік қызмет;</w:t>
      </w:r>
    </w:p>
    <w:p>
      <w:pPr>
        <w:spacing w:after="0"/>
        <w:ind w:left="0"/>
        <w:jc w:val="both"/>
      </w:pPr>
      <w:r>
        <w:rPr>
          <w:rFonts w:ascii="Times New Roman"/>
          <w:b w:val="false"/>
          <w:i w:val="false"/>
          <w:color w:val="000000"/>
          <w:sz w:val="28"/>
        </w:rPr>
        <w:t>
      17) "электрондық үкіметтің" ақпараттық-коммуникациялық инфрақұрылымының операторы (бұдан әрі – "электрондық үкіметтің" операторы) – Қазақстан Республикасының Үкіметі айқындайтын, өзіне бекітілген "Электрондық үкіметтің" ақпараттық-коммуникациялық инфрақұрылымының жұмыс істеуін қамтамасыз ету жүктелген заңды тұлға;</w:t>
      </w:r>
    </w:p>
    <w:p>
      <w:pPr>
        <w:spacing w:after="0"/>
        <w:ind w:left="0"/>
        <w:jc w:val="both"/>
      </w:pPr>
      <w:r>
        <w:rPr>
          <w:rFonts w:ascii="Times New Roman"/>
          <w:b w:val="false"/>
          <w:i w:val="false"/>
          <w:color w:val="000000"/>
          <w:sz w:val="28"/>
        </w:rPr>
        <w:t>
      18) "электрондық үкіметтің" шлюзі (бұдан әрі – ЭҮШ) – "электрондық үкіметтің" ақпараттандыру объектілерін өзге де "электрондық үкіметтің" ақпараттандыру объектілерімен интеграциялауға арналған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17.06.2025 </w:t>
      </w:r>
      <w:r>
        <w:rPr>
          <w:rFonts w:ascii="Times New Roman"/>
          <w:b w:val="false"/>
          <w:i w:val="false"/>
          <w:color w:val="000000"/>
          <w:sz w:val="28"/>
        </w:rPr>
        <w:t>№ 299/НҚ</w:t>
      </w:r>
      <w:r>
        <w:rPr>
          <w:rFonts w:ascii="Times New Roman"/>
          <w:b w:val="false"/>
          <w:i w:val="false"/>
          <w:color w:val="ff0000"/>
          <w:sz w:val="28"/>
        </w:rPr>
        <w:t xml:space="preserve"> (алғашқы ресми жарияланған күнінен кейінгі он күнтізбелік күн өткен соң күшіне енеді) бұйрығымен; өзгеріс енгізілді - ҚР Премьер-Министрінің орынбасары – Жасанды интеллект және цифрлық даму министрінің 05.03.2026 </w:t>
      </w:r>
      <w:r>
        <w:rPr>
          <w:rFonts w:ascii="Times New Roman"/>
          <w:b w:val="false"/>
          <w:i w:val="false"/>
          <w:color w:val="000000"/>
          <w:sz w:val="28"/>
        </w:rPr>
        <w:t>№ 120/НҚ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1"/>
    <w:p>
      <w:pPr>
        <w:spacing w:after="0"/>
        <w:ind w:left="0"/>
        <w:jc w:val="left"/>
      </w:pPr>
      <w:r>
        <w:rPr>
          <w:rFonts w:ascii="Times New Roman"/>
          <w:b/>
          <w:i w:val="false"/>
          <w:color w:val="000000"/>
        </w:rPr>
        <w:t xml:space="preserve"> 2-тарау. Дербес деректерге қол жеткізуді мемлекеттік бақылау сервисінің жұмыс істеу тәртібі</w:t>
      </w:r>
    </w:p>
    <w:bookmarkEnd w:id="11"/>
    <w:bookmarkStart w:name="z27" w:id="12"/>
    <w:p>
      <w:pPr>
        <w:spacing w:after="0"/>
        <w:ind w:left="0"/>
        <w:jc w:val="left"/>
      </w:pPr>
      <w:r>
        <w:rPr>
          <w:rFonts w:ascii="Times New Roman"/>
          <w:b/>
          <w:i w:val="false"/>
          <w:color w:val="000000"/>
        </w:rPr>
        <w:t xml:space="preserve"> 1-параграф. Дербес деректерге қолжетімділікті бақылаудың мемлекеттік сервисінің жұмыс істеу процесі</w:t>
      </w:r>
    </w:p>
    <w:bookmarkEnd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Премьер-Министрінің орынбасары – Жасанды интеллект және цифрлық даму министрінің 19.06.2026 </w:t>
      </w:r>
      <w:r>
        <w:rPr>
          <w:rFonts w:ascii="Times New Roman"/>
          <w:b w:val="false"/>
          <w:i w:val="false"/>
          <w:color w:val="ff0000"/>
          <w:sz w:val="28"/>
        </w:rPr>
        <w:t>№ 332/НҚ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Дербес деректерге қол жеткізуді мемлекеттік бақылаудың сервисінің жұмыс істеуі мынадай процестерді автоматтандыру, оның ішінде дербес деректерді автоматтандырылған өңдеу:</w:t>
      </w:r>
    </w:p>
    <w:p>
      <w:pPr>
        <w:spacing w:after="0"/>
        <w:ind w:left="0"/>
        <w:jc w:val="both"/>
      </w:pPr>
      <w:r>
        <w:rPr>
          <w:rFonts w:ascii="Times New Roman"/>
          <w:b w:val="false"/>
          <w:i w:val="false"/>
          <w:color w:val="000000"/>
          <w:sz w:val="28"/>
        </w:rPr>
        <w:t>
      1) субъектіден дербес деректерді жинауға, өңдеуге немесе оларды үшінші тұлғаларға беруге келісім алуды қоса алғанда, мемлекеттік органдардың және (немесе) мемлекеттік заңды тұлғалардың ақпараттандыру объектілерінде қамтылған дербес деректерге қол жеткізу кезінде меншік иелерінің және (немесе) операторлардың, үшінші тұлғалардың субъектімен және уәкілетті органмен ақпараттық өзара іс-қимылы, оның ішінде автоматтандырылған өңдеуі;</w:t>
      </w:r>
    </w:p>
    <w:p>
      <w:pPr>
        <w:spacing w:after="0"/>
        <w:ind w:left="0"/>
        <w:jc w:val="both"/>
      </w:pPr>
      <w:r>
        <w:rPr>
          <w:rFonts w:ascii="Times New Roman"/>
          <w:b w:val="false"/>
          <w:i w:val="false"/>
          <w:color w:val="000000"/>
          <w:sz w:val="28"/>
        </w:rPr>
        <w:t>
      2) субъектінің немесе оның заңды өкілінің мемлекеттік органдардың және (немесе) мемлекеттік заңды тұлғалардың ақпараттандыру объектілеріндегі дербес деректерді жинауға және (немесе) өңдеуге, оның ішінде дербес деректерді автоматтандырылған өңдеуге келісім беруі (бас тартуы);</w:t>
      </w:r>
    </w:p>
    <w:p>
      <w:pPr>
        <w:spacing w:after="0"/>
        <w:ind w:left="0"/>
        <w:jc w:val="both"/>
      </w:pPr>
      <w:r>
        <w:rPr>
          <w:rFonts w:ascii="Times New Roman"/>
          <w:b w:val="false"/>
          <w:i w:val="false"/>
          <w:color w:val="000000"/>
          <w:sz w:val="28"/>
        </w:rPr>
        <w:t>
      3) субъектінің немесе оның заңды өкілінің мемлекеттік органдардың және (немесе) мемлекеттік заңды тұлғалардың ақпараттандыру объектілеріндегі дербес деректерді жинауға және (немесе) өңдеуге, оның ішінде дербес деректерді автоматтандырылған өңдеуге келісім беруін (бас тартуын) кері қайтарып алуы;</w:t>
      </w:r>
    </w:p>
    <w:p>
      <w:pPr>
        <w:spacing w:after="0"/>
        <w:ind w:left="0"/>
        <w:jc w:val="both"/>
      </w:pPr>
      <w:r>
        <w:rPr>
          <w:rFonts w:ascii="Times New Roman"/>
          <w:b w:val="false"/>
          <w:i w:val="false"/>
          <w:color w:val="000000"/>
          <w:sz w:val="28"/>
        </w:rPr>
        <w:t>
      4) субъектіні мемлекеттік органдардың және (немесе) мемлекеттік заңды тұлғалардың ақпараттандыру объектілеріндегі өзінің дербес деректерімен жасалатын іс-әрекеттер, оның ішінде дербес деректерді автоматтандырылған өңдеу туралы хабардар ету (қол жеткізу, қарау, өзгерту, толықтыру, беру, бұғаттау, жою);</w:t>
      </w:r>
    </w:p>
    <w:p>
      <w:pPr>
        <w:spacing w:after="0"/>
        <w:ind w:left="0"/>
        <w:jc w:val="both"/>
      </w:pPr>
      <w:r>
        <w:rPr>
          <w:rFonts w:ascii="Times New Roman"/>
          <w:b w:val="false"/>
          <w:i w:val="false"/>
          <w:color w:val="000000"/>
          <w:sz w:val="28"/>
        </w:rPr>
        <w:t>
      5) субъектіге мемлекеттік органдардың және (немесе) мемлекеттік заңды тұлғалардың ақпараттандыру объектілеріндегі өзінің дербес деректерін жинауға және (немесе) өңдеуге, оның ішінде дербес деректерді автоматтандырылған өңдеуге келісімі бар меншік иелері және (немесе) операторлар туралы мәліметтерді ұсыну кезінде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Жасанды интеллект және цифрлық даму министрінің 05.03.2026 </w:t>
      </w:r>
      <w:r>
        <w:rPr>
          <w:rFonts w:ascii="Times New Roman"/>
          <w:b w:val="false"/>
          <w:i w:val="false"/>
          <w:color w:val="000000"/>
          <w:sz w:val="28"/>
        </w:rPr>
        <w:t>№ 120/НҚ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Премьер-Министрінің орынбасары – Жасанды интеллект және цифрлық даму министрінің 19.06.2026 </w:t>
      </w:r>
      <w:r>
        <w:rPr>
          <w:rFonts w:ascii="Times New Roman"/>
          <w:b w:val="false"/>
          <w:i w:val="false"/>
          <w:color w:val="ff0000"/>
          <w:sz w:val="28"/>
        </w:rPr>
        <w:t>№ 332/НҚ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Ақпараттық жүйелер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талаптарға сәйкес болған кезде және ақпараттық қауіпсіздік талаптарына сәйкестігі бойынша сынақ хаттамалары болған жағдайда дербес деректерге қол жеткізу процесі мынадай тәсілдер:</w:t>
      </w:r>
    </w:p>
    <w:p>
      <w:pPr>
        <w:spacing w:after="0"/>
        <w:ind w:left="0"/>
        <w:jc w:val="both"/>
      </w:pPr>
      <w:r>
        <w:rPr>
          <w:rFonts w:ascii="Times New Roman"/>
          <w:b w:val="false"/>
          <w:i w:val="false"/>
          <w:color w:val="000000"/>
          <w:sz w:val="28"/>
        </w:rPr>
        <w:t>
      1) бастамашының және (немесе) оператордың дербес деректерге қол жеткізуге және "1414" Бірыңғай байланыс орталығының SMS-шлюзі арқылы дербес деректерді жинауға және (немесе) өңдеуге немесе оларды үшінші тұлғаларға беруге келісімі (бас тартуы) туралы SMS-хабарлама субъектісінен жауап алуға сұрау салу арқылы (бұдан әрі – сұрау салу/жауап беру "1414" Бірыңғай байланыс орталығы арқылы);</w:t>
      </w:r>
    </w:p>
    <w:p>
      <w:pPr>
        <w:spacing w:after="0"/>
        <w:ind w:left="0"/>
        <w:jc w:val="both"/>
      </w:pPr>
      <w:r>
        <w:rPr>
          <w:rFonts w:ascii="Times New Roman"/>
          <w:b w:val="false"/>
          <w:i w:val="false"/>
          <w:color w:val="000000"/>
          <w:sz w:val="28"/>
        </w:rPr>
        <w:t xml:space="preserve">
      2) бастамашының және (немесе) оператордың, оның ішінде банктер мен дербес деректерді қорғау саласындағы уәкілетті органмен келісімі бар ұйымдардың дербес деректерге қол жеткізуге және субъектіден бастамашының және (немесе) оператордың ақпараттық жүйесіндегі дербес деректерді жинауға және (немесе) өңдеуге немесе оларды үшінші тұлғаларға беруге келісімі (бас тартуы) туралы жауап алуға сұрау салу (бұдан әрі – бастамашының және (немесе) оператордың құралдарымен сұрау салу/жауап беру) жіберу арқылы; </w:t>
      </w:r>
    </w:p>
    <w:p>
      <w:pPr>
        <w:spacing w:after="0"/>
        <w:ind w:left="0"/>
        <w:jc w:val="both"/>
      </w:pPr>
      <w:r>
        <w:rPr>
          <w:rFonts w:ascii="Times New Roman"/>
          <w:b w:val="false"/>
          <w:i w:val="false"/>
          <w:color w:val="000000"/>
          <w:sz w:val="28"/>
        </w:rPr>
        <w:t xml:space="preserve">
      3) проактивті қызметтер көрсететін бастамашының дербес деректерге қол жеткізуге және субъектіден бастамашының және (немесе) оператордың ақпараттық жүйесіндегі дербес деректерді жинауға және (немесе) өңдеуге немесе оларды үшінші тұлғаларға беруге келісімі (бас тартуы) туралы жауап алуға сұрау салу (бұдан әрі – проактивті қызметтер көрсететін бастамашының және (немесе) оператордың құралдарымен сұрау салу/жауап беру) жіберу арқылы; </w:t>
      </w:r>
    </w:p>
    <w:p>
      <w:pPr>
        <w:spacing w:after="0"/>
        <w:ind w:left="0"/>
        <w:jc w:val="both"/>
      </w:pPr>
      <w:r>
        <w:rPr>
          <w:rFonts w:ascii="Times New Roman"/>
          <w:b w:val="false"/>
          <w:i w:val="false"/>
          <w:color w:val="000000"/>
          <w:sz w:val="28"/>
        </w:rPr>
        <w:t xml:space="preserve">
      4) "Дербес деректер және оларды қорғау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бастамашының дербес деректерге қол жеткізуге және субъектіден бастамашының және (немесе) оператордың ақпараттық жүйесіндегі дербес деректерді жинауға және (немесе) өңдеуге немесе оларды үшінші тұлғаларға беруге келісімі (бас тартуы) туралы жауап алуға сұрау салу (бұдан әрі – проактивті қызметтер көрсететін бастамашының және (немесе) оператордың құралдарымен сұрау салу/жауап беру) жіберу арқылы; </w:t>
      </w:r>
    </w:p>
    <w:p>
      <w:pPr>
        <w:spacing w:after="0"/>
        <w:ind w:left="0"/>
        <w:jc w:val="both"/>
      </w:pPr>
      <w:r>
        <w:rPr>
          <w:rFonts w:ascii="Times New Roman"/>
          <w:b w:val="false"/>
          <w:i w:val="false"/>
          <w:color w:val="000000"/>
          <w:sz w:val="28"/>
        </w:rPr>
        <w:t>
      5) бастамашының және (немесе) оператордың "Мобильді үкімет" ақпараттық жүйесі арқылы дербес деректерге қол жеткізу үшін әріптік-сандық немесе сандық бір реттік коды бар SMS хабарлама түрінде Мемлекеттік сервиске жауап алуға сұрау салу және Мемлекеттік сервистен дербес деректерді жинауға және (немесе) өңдеуге немесе оларды үшінші тұлғаларға беруге келісімі (бас тартуы) туралы әріптік-сандық немесе сандық бір реттік коды бар SMS-хабарлама түрінде жауап алуға сұрау салу (бұдан әрі – "Мобильді үкімет" ақпараттық жүйесі арқылы жіберілетін SMS хабарламалар арқылы Мемлекеттік сервиске сұрау салу/жауап беру жүзеге асырылады) жіберу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17.06.2025 </w:t>
      </w:r>
      <w:r>
        <w:rPr>
          <w:rFonts w:ascii="Times New Roman"/>
          <w:b w:val="false"/>
          <w:i w:val="false"/>
          <w:color w:val="000000"/>
          <w:sz w:val="28"/>
        </w:rPr>
        <w:t>№ 299/НҚ</w:t>
      </w:r>
      <w:r>
        <w:rPr>
          <w:rFonts w:ascii="Times New Roman"/>
          <w:b w:val="false"/>
          <w:i w:val="false"/>
          <w:color w:val="ff0000"/>
          <w:sz w:val="28"/>
        </w:rPr>
        <w:t xml:space="preserve"> (алғашқы ресми жарияланған күнінен кейінгі он күнтізбелік күн өткен соң күшіне енеді) бұйрығымен.</w:t>
      </w:r>
      <w:r>
        <w:br/>
      </w:r>
      <w:r>
        <w:rPr>
          <w:rFonts w:ascii="Times New Roman"/>
          <w:b w:val="false"/>
          <w:i w:val="false"/>
          <w:color w:val="000000"/>
          <w:sz w:val="28"/>
        </w:rPr>
        <w:t>
</w:t>
      </w:r>
    </w:p>
    <w:bookmarkStart w:name="z37" w:id="13"/>
    <w:p>
      <w:pPr>
        <w:spacing w:after="0"/>
        <w:ind w:left="0"/>
        <w:jc w:val="both"/>
      </w:pPr>
      <w:r>
        <w:rPr>
          <w:rFonts w:ascii="Times New Roman"/>
          <w:b w:val="false"/>
          <w:i w:val="false"/>
          <w:color w:val="000000"/>
          <w:sz w:val="28"/>
        </w:rPr>
        <w:t>
      5. "1414" Бірыңғай байланыс орталығының SMS-шлюзі арқылы дербес деректерге қол жеткізу процесі бастамашыларға және (немесе) операторларға қолжетімді, олар төмендегілерден тұрады:</w:t>
      </w:r>
    </w:p>
    <w:bookmarkEnd w:id="13"/>
    <w:bookmarkStart w:name="z38" w:id="14"/>
    <w:p>
      <w:pPr>
        <w:spacing w:after="0"/>
        <w:ind w:left="0"/>
        <w:jc w:val="both"/>
      </w:pPr>
      <w:r>
        <w:rPr>
          <w:rFonts w:ascii="Times New Roman"/>
          <w:b w:val="false"/>
          <w:i w:val="false"/>
          <w:color w:val="000000"/>
          <w:sz w:val="28"/>
        </w:rPr>
        <w:t>
      1) бастамашының және (немесе) оператордың дербес деректерге мемлекеттік сервиске қол жеткізуге сұрау салуы;</w:t>
      </w:r>
    </w:p>
    <w:bookmarkEnd w:id="14"/>
    <w:bookmarkStart w:name="z39" w:id="15"/>
    <w:p>
      <w:pPr>
        <w:spacing w:after="0"/>
        <w:ind w:left="0"/>
        <w:jc w:val="both"/>
      </w:pPr>
      <w:r>
        <w:rPr>
          <w:rFonts w:ascii="Times New Roman"/>
          <w:b w:val="false"/>
          <w:i w:val="false"/>
          <w:color w:val="000000"/>
          <w:sz w:val="28"/>
        </w:rPr>
        <w:t>
      2) мемлекеттік сервистің өңдеу процесінде дербес деректерге қол жеткізуге сұрау салудың болуын тексеруі;</w:t>
      </w:r>
    </w:p>
    <w:bookmarkEnd w:id="15"/>
    <w:bookmarkStart w:name="z40" w:id="16"/>
    <w:p>
      <w:pPr>
        <w:spacing w:after="0"/>
        <w:ind w:left="0"/>
        <w:jc w:val="both"/>
      </w:pPr>
      <w:r>
        <w:rPr>
          <w:rFonts w:ascii="Times New Roman"/>
          <w:b w:val="false"/>
          <w:i w:val="false"/>
          <w:color w:val="000000"/>
          <w:sz w:val="28"/>
        </w:rPr>
        <w:t>
      3) өңдеу процесінде дербес деректерге қол жеткізуге сұрау салу болған кезде мемлекеттік сервис "Субъектіден жауап күту" мәртебесін жібереді.</w:t>
      </w:r>
    </w:p>
    <w:bookmarkEnd w:id="16"/>
    <w:p>
      <w:pPr>
        <w:spacing w:after="0"/>
        <w:ind w:left="0"/>
        <w:jc w:val="both"/>
      </w:pPr>
      <w:r>
        <w:rPr>
          <w:rFonts w:ascii="Times New Roman"/>
          <w:b w:val="false"/>
          <w:i w:val="false"/>
          <w:color w:val="000000"/>
          <w:sz w:val="28"/>
        </w:rPr>
        <w:t>
      Өңдеу процесінде дербес деректерге қол жеткізуге сұрау салу болмаған кезде, мемлекеттік сервис субъектінің ұялы байланысы желісінің абоненттік нөмірін алуға сұрау салуды МАБ-қа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үшінші бөлігі жаңа редакцияда көзделген - ҚР Премьер-Министрінің орынбасары – Жасанды интеллект және цифрлық даму министрінің 19.06.2026 </w:t>
      </w:r>
      <w:r>
        <w:rPr>
          <w:rFonts w:ascii="Times New Roman"/>
          <w:b w:val="false"/>
          <w:i w:val="false"/>
          <w:color w:val="ff0000"/>
          <w:sz w:val="28"/>
        </w:rPr>
        <w:t>№ 332/НҚ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МАБ-та субъектінің ұялы байланыс желісінің абоненттік нөмірі болмаған кезде, субъект "электрондық үкімет" веб-порталында тіркеуді жүзеге асырады.</w:t>
      </w:r>
    </w:p>
    <w:p>
      <w:pPr>
        <w:spacing w:after="0"/>
        <w:ind w:left="0"/>
        <w:jc w:val="both"/>
      </w:pPr>
      <w:r>
        <w:rPr>
          <w:rFonts w:ascii="Times New Roman"/>
          <w:b w:val="false"/>
          <w:i w:val="false"/>
          <w:color w:val="000000"/>
          <w:sz w:val="28"/>
        </w:rPr>
        <w:t>
      Субъектінің ұялы байланыс желісінің абоненттік нөмірін МАБ-тан алғаннан кейін мемлекеттік сервис "1414" Бірыңғай байланыс орталығының SMS-шлюзі арқылы SMS-хабарлама жолымен субъектінің дербес деректеріне қол жеткізуге сұрау салады.</w:t>
      </w:r>
    </w:p>
    <w:p>
      <w:pPr>
        <w:spacing w:after="0"/>
        <w:ind w:left="0"/>
        <w:jc w:val="both"/>
      </w:pPr>
      <w:r>
        <w:rPr>
          <w:rFonts w:ascii="Times New Roman"/>
          <w:b w:val="false"/>
          <w:i w:val="false"/>
          <w:color w:val="000000"/>
          <w:sz w:val="28"/>
        </w:rPr>
        <w:t>
      Мемлекеттік сервис "1414" Бірыңғай байланыс орталығының SMS-шлюзінде субъектіден жауаптың болуын тексереді;</w:t>
      </w:r>
    </w:p>
    <w:bookmarkStart w:name="z41" w:id="17"/>
    <w:p>
      <w:pPr>
        <w:spacing w:after="0"/>
        <w:ind w:left="0"/>
        <w:jc w:val="both"/>
      </w:pPr>
      <w:r>
        <w:rPr>
          <w:rFonts w:ascii="Times New Roman"/>
          <w:b w:val="false"/>
          <w:i w:val="false"/>
          <w:color w:val="000000"/>
          <w:sz w:val="28"/>
        </w:rPr>
        <w:t>
      4) мемлекеттік сервистен "Субъектіден жауап күту" мәртебесі жауабын алғаннан кейін бастамашы және (немесе) оператор бірінші сұрау салуға сәйкес келетін параметрлері бар қайталама сұрау салуды жібереді;</w:t>
      </w:r>
    </w:p>
    <w:bookmarkEnd w:id="17"/>
    <w:bookmarkStart w:name="z42" w:id="18"/>
    <w:p>
      <w:pPr>
        <w:spacing w:after="0"/>
        <w:ind w:left="0"/>
        <w:jc w:val="both"/>
      </w:pPr>
      <w:r>
        <w:rPr>
          <w:rFonts w:ascii="Times New Roman"/>
          <w:b w:val="false"/>
          <w:i w:val="false"/>
          <w:color w:val="000000"/>
          <w:sz w:val="28"/>
        </w:rPr>
        <w:t>
      5) субъектіден оң жауап болған кезде мемлекеттік сервистің қауіпсіздік токенін құру;</w:t>
      </w:r>
    </w:p>
    <w:bookmarkEnd w:id="18"/>
    <w:bookmarkStart w:name="z43" w:id="19"/>
    <w:p>
      <w:pPr>
        <w:spacing w:after="0"/>
        <w:ind w:left="0"/>
        <w:jc w:val="both"/>
      </w:pPr>
      <w:r>
        <w:rPr>
          <w:rFonts w:ascii="Times New Roman"/>
          <w:b w:val="false"/>
          <w:i w:val="false"/>
          <w:color w:val="000000"/>
          <w:sz w:val="28"/>
        </w:rPr>
        <w:t>
      6) бастамашы және (немесе) оператор дербес деректерге қол жеткізуге қайтадан сұрау салған кезде және дербес деректерді жинауға және (немесе) өңдеуге оң келісім болған кезде мемлекеттік сервистің қауіпсіздік токенін жіберуі;</w:t>
      </w:r>
    </w:p>
    <w:bookmarkEnd w:id="19"/>
    <w:bookmarkStart w:name="z44" w:id="20"/>
    <w:p>
      <w:pPr>
        <w:spacing w:after="0"/>
        <w:ind w:left="0"/>
        <w:jc w:val="both"/>
      </w:pPr>
      <w:r>
        <w:rPr>
          <w:rFonts w:ascii="Times New Roman"/>
          <w:b w:val="false"/>
          <w:i w:val="false"/>
          <w:color w:val="000000"/>
          <w:sz w:val="28"/>
        </w:rPr>
        <w:t>
      7) бастамашының және (немесе) оператордың меншік иесіне қауіпсіздік токенін сұрату үшін енгізілген дербес деректерге қол жеткізуге сұрау салуы;</w:t>
      </w:r>
    </w:p>
    <w:bookmarkEnd w:id="20"/>
    <w:bookmarkStart w:name="z45" w:id="21"/>
    <w:p>
      <w:pPr>
        <w:spacing w:after="0"/>
        <w:ind w:left="0"/>
        <w:jc w:val="both"/>
      </w:pPr>
      <w:r>
        <w:rPr>
          <w:rFonts w:ascii="Times New Roman"/>
          <w:b w:val="false"/>
          <w:i w:val="false"/>
          <w:color w:val="000000"/>
          <w:sz w:val="28"/>
        </w:rPr>
        <w:t>
      8) қауіпсіздік токені деректері иесінің оны сұрау салуға және қолданылу мерзіміне сәйкестігін тексеруі;</w:t>
      </w:r>
    </w:p>
    <w:bookmarkEnd w:id="21"/>
    <w:bookmarkStart w:name="z46" w:id="22"/>
    <w:p>
      <w:pPr>
        <w:spacing w:after="0"/>
        <w:ind w:left="0"/>
        <w:jc w:val="both"/>
      </w:pPr>
      <w:r>
        <w:rPr>
          <w:rFonts w:ascii="Times New Roman"/>
          <w:b w:val="false"/>
          <w:i w:val="false"/>
          <w:color w:val="000000"/>
          <w:sz w:val="28"/>
        </w:rPr>
        <w:t>
      9) сұрау салуды өңдеу және меншік иесінің бастамашыға және (немесе) операторға жауап жіберуі.</w:t>
      </w:r>
    </w:p>
    <w:bookmarkEnd w:id="22"/>
    <w:bookmarkStart w:name="z47" w:id="23"/>
    <w:p>
      <w:pPr>
        <w:spacing w:after="0"/>
        <w:ind w:left="0"/>
        <w:jc w:val="both"/>
      </w:pPr>
      <w:r>
        <w:rPr>
          <w:rFonts w:ascii="Times New Roman"/>
          <w:b w:val="false"/>
          <w:i w:val="false"/>
          <w:color w:val="000000"/>
          <w:sz w:val="28"/>
        </w:rPr>
        <w:t>
      6. Бастамашының және (немесе) оператордың құралдары арқылы сұрау салу/жауап беру негізінде дербес деректерге қол жеткізу процесі осы тармақтың 1), 2) және 3) тармақшаларына сәйкес жүргізіледі.</w:t>
      </w:r>
    </w:p>
    <w:bookmarkEnd w:id="23"/>
    <w:bookmarkStart w:name="z110" w:id="24"/>
    <w:p>
      <w:pPr>
        <w:spacing w:after="0"/>
        <w:ind w:left="0"/>
        <w:jc w:val="both"/>
      </w:pPr>
      <w:r>
        <w:rPr>
          <w:rFonts w:ascii="Times New Roman"/>
          <w:b w:val="false"/>
          <w:i w:val="false"/>
          <w:color w:val="000000"/>
          <w:sz w:val="28"/>
        </w:rPr>
        <w:t>
      1) проактивті қызметтер көрсететін бастамашының құралдары арқылы сұрау салу/жауап беру негізінде дербес деректерге қол жеткізу процесі мынадай кезеңдерден тұрады:</w:t>
      </w:r>
    </w:p>
    <w:bookmarkEnd w:id="24"/>
    <w:p>
      <w:pPr>
        <w:spacing w:after="0"/>
        <w:ind w:left="0"/>
        <w:jc w:val="both"/>
      </w:pPr>
      <w:r>
        <w:rPr>
          <w:rFonts w:ascii="Times New Roman"/>
          <w:b w:val="false"/>
          <w:i w:val="false"/>
          <w:color w:val="000000"/>
          <w:sz w:val="28"/>
        </w:rPr>
        <w:t>
      бастамашының субъектіден оның дербес деректеріне қол жеткізуге келісімін мынадай тәсілдер арқылы алады:</w:t>
      </w:r>
    </w:p>
    <w:p>
      <w:pPr>
        <w:spacing w:after="0"/>
        <w:ind w:left="0"/>
        <w:jc w:val="both"/>
      </w:pPr>
      <w:r>
        <w:rPr>
          <w:rFonts w:ascii="Times New Roman"/>
          <w:b w:val="false"/>
          <w:i w:val="false"/>
          <w:color w:val="000000"/>
          <w:sz w:val="28"/>
        </w:rPr>
        <w:t>
      биометриялық жүйелер;</w:t>
      </w:r>
    </w:p>
    <w:p>
      <w:pPr>
        <w:spacing w:after="0"/>
        <w:ind w:left="0"/>
        <w:jc w:val="both"/>
      </w:pPr>
      <w:r>
        <w:rPr>
          <w:rFonts w:ascii="Times New Roman"/>
          <w:b w:val="false"/>
          <w:i w:val="false"/>
          <w:color w:val="000000"/>
          <w:sz w:val="28"/>
        </w:rPr>
        <w:t>
      электрондық цифрлық қолтаңбалар;</w:t>
      </w:r>
    </w:p>
    <w:p>
      <w:pPr>
        <w:spacing w:after="0"/>
        <w:ind w:left="0"/>
        <w:jc w:val="both"/>
      </w:pPr>
      <w:r>
        <w:rPr>
          <w:rFonts w:ascii="Times New Roman"/>
          <w:b w:val="false"/>
          <w:i w:val="false"/>
          <w:color w:val="000000"/>
          <w:sz w:val="28"/>
        </w:rPr>
        <w:t>
      қағаз түріндегі ақпарат тасымалдағыштар;</w:t>
      </w:r>
    </w:p>
    <w:p>
      <w:pPr>
        <w:spacing w:after="0"/>
        <w:ind w:left="0"/>
        <w:jc w:val="both"/>
      </w:pPr>
      <w:r>
        <w:rPr>
          <w:rFonts w:ascii="Times New Roman"/>
          <w:b w:val="false"/>
          <w:i w:val="false"/>
          <w:color w:val="000000"/>
          <w:sz w:val="28"/>
        </w:rPr>
        <w:t>
      бастамашының дербес деректерге қол жеткізуге сұрау салуы мемлекеттік сервиске электрондық цифрлық қолтаңбаның (бұдан әрі – эцқ) ашық кілті бар токен верификациясын және проактивті қызмет кодын (бастамашы ұсынады) жіберуі;</w:t>
      </w:r>
    </w:p>
    <w:p>
      <w:pPr>
        <w:spacing w:after="0"/>
        <w:ind w:left="0"/>
        <w:jc w:val="both"/>
      </w:pPr>
      <w:r>
        <w:rPr>
          <w:rFonts w:ascii="Times New Roman"/>
          <w:b w:val="false"/>
          <w:i w:val="false"/>
          <w:color w:val="000000"/>
          <w:sz w:val="28"/>
        </w:rPr>
        <w:t>
      мемлекеттік сервистің дербес деректерге қол жеткізуге сұрау салу кезінде верификация токенінің бар-жоғын тексеруі;</w:t>
      </w:r>
    </w:p>
    <w:p>
      <w:pPr>
        <w:spacing w:after="0"/>
        <w:ind w:left="0"/>
        <w:jc w:val="both"/>
      </w:pPr>
      <w:r>
        <w:rPr>
          <w:rFonts w:ascii="Times New Roman"/>
          <w:b w:val="false"/>
          <w:i w:val="false"/>
          <w:color w:val="000000"/>
          <w:sz w:val="28"/>
        </w:rPr>
        <w:t>
      мемлекеттік сервистің ұсынылған эцқ-ға сәйкес верификация токенінің қолтаңбасын тексеруі;</w:t>
      </w:r>
    </w:p>
    <w:p>
      <w:pPr>
        <w:spacing w:after="0"/>
        <w:ind w:left="0"/>
        <w:jc w:val="both"/>
      </w:pPr>
      <w:r>
        <w:rPr>
          <w:rFonts w:ascii="Times New Roman"/>
          <w:b w:val="false"/>
          <w:i w:val="false"/>
          <w:color w:val="000000"/>
          <w:sz w:val="28"/>
        </w:rPr>
        <w:t>
      мемлекеттік сервистің бизнес сәйкестендіру нөмірінің және проактивті қызмет кодының сәйкестігін тексеруі;</w:t>
      </w:r>
    </w:p>
    <w:p>
      <w:pPr>
        <w:spacing w:after="0"/>
        <w:ind w:left="0"/>
        <w:jc w:val="both"/>
      </w:pPr>
      <w:r>
        <w:rPr>
          <w:rFonts w:ascii="Times New Roman"/>
          <w:b w:val="false"/>
          <w:i w:val="false"/>
          <w:color w:val="000000"/>
          <w:sz w:val="28"/>
        </w:rPr>
        <w:t>
      мемлекеттік сервистің верификация токеніндегі ұйымның бизнес сәйкестендіру нөмірінің және дербес деректерге қол жеткізуге сұрау салуда көрсетілген бизнес сәйкестендіру нөмірінің сәйкестігін тексеруі;</w:t>
      </w:r>
    </w:p>
    <w:p>
      <w:pPr>
        <w:spacing w:after="0"/>
        <w:ind w:left="0"/>
        <w:jc w:val="both"/>
      </w:pPr>
      <w:r>
        <w:rPr>
          <w:rFonts w:ascii="Times New Roman"/>
          <w:b w:val="false"/>
          <w:i w:val="false"/>
          <w:color w:val="000000"/>
          <w:sz w:val="28"/>
        </w:rPr>
        <w:t>
      мемлекеттік сервистің дербес деректерге қол жеткізудің ықтимал тәсілдерінің верификация токенінде көрсетілген тәсілдерге сәйкестігін тексеруі;</w:t>
      </w:r>
    </w:p>
    <w:p>
      <w:pPr>
        <w:spacing w:after="0"/>
        <w:ind w:left="0"/>
        <w:jc w:val="both"/>
      </w:pPr>
      <w:r>
        <w:rPr>
          <w:rFonts w:ascii="Times New Roman"/>
          <w:b w:val="false"/>
          <w:i w:val="false"/>
          <w:color w:val="000000"/>
          <w:sz w:val="28"/>
        </w:rPr>
        <w:t>
      мемлекеттік сервистің верификация токенінің қалыптастырылған күнін тексеруі;</w:t>
      </w:r>
    </w:p>
    <w:p>
      <w:pPr>
        <w:spacing w:after="0"/>
        <w:ind w:left="0"/>
        <w:jc w:val="both"/>
      </w:pPr>
      <w:r>
        <w:rPr>
          <w:rFonts w:ascii="Times New Roman"/>
          <w:b w:val="false"/>
          <w:i w:val="false"/>
          <w:color w:val="000000"/>
          <w:sz w:val="28"/>
        </w:rPr>
        <w:t>
      мемлекеттік сервистің барлық тексерулерден өткен жағдайда проактивті қызмет көрсету кезеңіне арналған қауіпсіздік токенін қалыптастыруы;</w:t>
      </w:r>
    </w:p>
    <w:p>
      <w:pPr>
        <w:spacing w:after="0"/>
        <w:ind w:left="0"/>
        <w:jc w:val="both"/>
      </w:pPr>
      <w:r>
        <w:rPr>
          <w:rFonts w:ascii="Times New Roman"/>
          <w:b w:val="false"/>
          <w:i w:val="false"/>
          <w:color w:val="000000"/>
          <w:sz w:val="28"/>
        </w:rPr>
        <w:t>
      бастамашының және (немесе) оператордың дербес деректерге қол жеткізуге сұрау салуын қауіпсіздік токенімен бірге деректер иесіне жіберуі;</w:t>
      </w:r>
    </w:p>
    <w:p>
      <w:pPr>
        <w:spacing w:after="0"/>
        <w:ind w:left="0"/>
        <w:jc w:val="both"/>
      </w:pPr>
      <w:r>
        <w:rPr>
          <w:rFonts w:ascii="Times New Roman"/>
          <w:b w:val="false"/>
          <w:i w:val="false"/>
          <w:color w:val="000000"/>
          <w:sz w:val="28"/>
        </w:rPr>
        <w:t>
      деректер иесінің қауіпсіздік токенінің сұрау салуға және қолданылу мерзіміне сәйкестігін тексеруі;</w:t>
      </w:r>
    </w:p>
    <w:p>
      <w:pPr>
        <w:spacing w:after="0"/>
        <w:ind w:left="0"/>
        <w:jc w:val="both"/>
      </w:pPr>
      <w:r>
        <w:rPr>
          <w:rFonts w:ascii="Times New Roman"/>
          <w:b w:val="false"/>
          <w:i w:val="false"/>
          <w:color w:val="000000"/>
          <w:sz w:val="28"/>
        </w:rPr>
        <w:t>
      сұрау салуды өңдеу және деректер иесінің бастамашы және (немесе) операторға жауап жіберуі.</w:t>
      </w:r>
    </w:p>
    <w:bookmarkStart w:name="z111" w:id="25"/>
    <w:p>
      <w:pPr>
        <w:spacing w:after="0"/>
        <w:ind w:left="0"/>
        <w:jc w:val="both"/>
      </w:pPr>
      <w:r>
        <w:rPr>
          <w:rFonts w:ascii="Times New Roman"/>
          <w:b w:val="false"/>
          <w:i w:val="false"/>
          <w:color w:val="000000"/>
          <w:sz w:val="28"/>
        </w:rPr>
        <w:t>
      2) хаттама жүргізу режиміндегі сұрау салу/жауап беру арқылы дербес деректерге қол жеткізу процесі мынадай кезеңдерден тұрады:</w:t>
      </w:r>
    </w:p>
    <w:bookmarkEnd w:id="25"/>
    <w:p>
      <w:pPr>
        <w:spacing w:after="0"/>
        <w:ind w:left="0"/>
        <w:jc w:val="both"/>
      </w:pPr>
      <w:r>
        <w:rPr>
          <w:rFonts w:ascii="Times New Roman"/>
          <w:b w:val="false"/>
          <w:i w:val="false"/>
          <w:color w:val="000000"/>
          <w:sz w:val="28"/>
        </w:rPr>
        <w:t>
      бастамашының эцқ ашық кілті бар мемлекеттік сервиске дербес деректерге қол жеткізуге сұрау салуды верификация токенінде (алынған келісімнің жоқтығы туралы белгісі бар) және дербес деректер субъектісінің келісімін алмай дербес деректерге қол жеткізу негіздемелерінің анықтамалығынан кодты жіберуі;</w:t>
      </w:r>
    </w:p>
    <w:p>
      <w:pPr>
        <w:spacing w:after="0"/>
        <w:ind w:left="0"/>
        <w:jc w:val="both"/>
      </w:pPr>
      <w:r>
        <w:rPr>
          <w:rFonts w:ascii="Times New Roman"/>
          <w:b w:val="false"/>
          <w:i w:val="false"/>
          <w:color w:val="000000"/>
          <w:sz w:val="28"/>
        </w:rPr>
        <w:t>
      мемлекеттік сервистің дербес деректерге қол жеткізуге сұрау салуда верификация токенінің бар-жоғын тексеруі;</w:t>
      </w:r>
    </w:p>
    <w:p>
      <w:pPr>
        <w:spacing w:after="0"/>
        <w:ind w:left="0"/>
        <w:jc w:val="both"/>
      </w:pPr>
      <w:r>
        <w:rPr>
          <w:rFonts w:ascii="Times New Roman"/>
          <w:b w:val="false"/>
          <w:i w:val="false"/>
          <w:color w:val="000000"/>
          <w:sz w:val="28"/>
        </w:rPr>
        <w:t>
      мемлекеттік сервистің ұсынылған эцқ-ға сәйкес верификация токенінің қолтаңбасын тексеруі;</w:t>
      </w:r>
    </w:p>
    <w:p>
      <w:pPr>
        <w:spacing w:after="0"/>
        <w:ind w:left="0"/>
        <w:jc w:val="both"/>
      </w:pPr>
      <w:r>
        <w:rPr>
          <w:rFonts w:ascii="Times New Roman"/>
          <w:b w:val="false"/>
          <w:i w:val="false"/>
          <w:color w:val="000000"/>
          <w:sz w:val="28"/>
        </w:rPr>
        <w:t>
      мемлекеттік сервистің бизнес сәйкестендіру нөмірінің хаттама жүргізу режимінде қауіпсіздік токенін алу мүмкіндігі бар-жоғын тексеруі;</w:t>
      </w:r>
    </w:p>
    <w:p>
      <w:pPr>
        <w:spacing w:after="0"/>
        <w:ind w:left="0"/>
        <w:jc w:val="both"/>
      </w:pPr>
      <w:r>
        <w:rPr>
          <w:rFonts w:ascii="Times New Roman"/>
          <w:b w:val="false"/>
          <w:i w:val="false"/>
          <w:color w:val="000000"/>
          <w:sz w:val="28"/>
        </w:rPr>
        <w:t>
      мемлекеттік сервистің верификация токеніндегі ұйымның бизнес сәйкестендіру нөмірінің және дербес деректерге қол жеткізуге сұрау салуда көрсетілген бизнес сәйкестендіру нөмірінің сәйкестігін тексеру;</w:t>
      </w:r>
    </w:p>
    <w:p>
      <w:pPr>
        <w:spacing w:after="0"/>
        <w:ind w:left="0"/>
        <w:jc w:val="both"/>
      </w:pPr>
      <w:r>
        <w:rPr>
          <w:rFonts w:ascii="Times New Roman"/>
          <w:b w:val="false"/>
          <w:i w:val="false"/>
          <w:color w:val="000000"/>
          <w:sz w:val="28"/>
        </w:rPr>
        <w:t>
      мемлекеттік сервистің верификация токенінің қалыптастырылған күнін тексеруі;</w:t>
      </w:r>
    </w:p>
    <w:p>
      <w:pPr>
        <w:spacing w:after="0"/>
        <w:ind w:left="0"/>
        <w:jc w:val="both"/>
      </w:pPr>
      <w:r>
        <w:rPr>
          <w:rFonts w:ascii="Times New Roman"/>
          <w:b w:val="false"/>
          <w:i w:val="false"/>
          <w:color w:val="000000"/>
          <w:sz w:val="28"/>
        </w:rPr>
        <w:t>
      мемлекеттік сервистің барлық тексерулерден өткен жағдайда 15 минуттық қолдану мерзімі бар қауіпсіздік токенін қалыптастыруы;</w:t>
      </w:r>
    </w:p>
    <w:p>
      <w:pPr>
        <w:spacing w:after="0"/>
        <w:ind w:left="0"/>
        <w:jc w:val="both"/>
      </w:pPr>
      <w:r>
        <w:rPr>
          <w:rFonts w:ascii="Times New Roman"/>
          <w:b w:val="false"/>
          <w:i w:val="false"/>
          <w:color w:val="000000"/>
          <w:sz w:val="28"/>
        </w:rPr>
        <w:t>
      бастамашының және (немесе) оператордың дербес деректерге қол жеткізуге сұрау салуын қауіпсіздік токенімен бірге деректер иесіне жіберуі;</w:t>
      </w:r>
    </w:p>
    <w:p>
      <w:pPr>
        <w:spacing w:after="0"/>
        <w:ind w:left="0"/>
        <w:jc w:val="both"/>
      </w:pPr>
      <w:r>
        <w:rPr>
          <w:rFonts w:ascii="Times New Roman"/>
          <w:b w:val="false"/>
          <w:i w:val="false"/>
          <w:color w:val="000000"/>
          <w:sz w:val="28"/>
        </w:rPr>
        <w:t>
      деректер иесінің қауіпсіздік токенінің сұрау салуға және қолданылу мерзіміне сәйкестігін тексеруі;</w:t>
      </w:r>
    </w:p>
    <w:p>
      <w:pPr>
        <w:spacing w:after="0"/>
        <w:ind w:left="0"/>
        <w:jc w:val="both"/>
      </w:pPr>
      <w:r>
        <w:rPr>
          <w:rFonts w:ascii="Times New Roman"/>
          <w:b w:val="false"/>
          <w:i w:val="false"/>
          <w:color w:val="000000"/>
          <w:sz w:val="28"/>
        </w:rPr>
        <w:t>
      сұрау салуды өңдеу және деректер иесінің бастамашыға және (немесе) операторға жауап жіберуі.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Премьер-Министрінің орынбасары – Жасанды интеллект және цифрлық даму министрінің 19.06.2026 </w:t>
      </w:r>
      <w:r>
        <w:rPr>
          <w:rFonts w:ascii="Times New Roman"/>
          <w:b w:val="false"/>
          <w:i w:val="false"/>
          <w:color w:val="ff0000"/>
          <w:sz w:val="28"/>
        </w:rPr>
        <w:t>№ 332/НҚ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"мобильді үкімет" ақпараттық жүйесі арқылы жіберілетін sms хабарламалар негізінде мемлекеттік сервиске сұрау салу/жауап беру дербес деректерге қол жеткізу процесі мынадай кезеңдерден тұрады:</w:t>
      </w:r>
    </w:p>
    <w:p>
      <w:pPr>
        <w:spacing w:after="0"/>
        <w:ind w:left="0"/>
        <w:jc w:val="both"/>
      </w:pPr>
      <w:r>
        <w:rPr>
          <w:rFonts w:ascii="Times New Roman"/>
          <w:b w:val="false"/>
          <w:i w:val="false"/>
          <w:color w:val="000000"/>
          <w:sz w:val="28"/>
        </w:rPr>
        <w:t>
      бастамашы және (немесе) оператор мемлекеттік сервиске дербес деректерге қол жеткізуге сұрау салуды жібереді;</w:t>
      </w:r>
    </w:p>
    <w:p>
      <w:pPr>
        <w:spacing w:after="0"/>
        <w:ind w:left="0"/>
        <w:jc w:val="both"/>
      </w:pPr>
      <w:r>
        <w:rPr>
          <w:rFonts w:ascii="Times New Roman"/>
          <w:b w:val="false"/>
          <w:i w:val="false"/>
          <w:color w:val="000000"/>
          <w:sz w:val="28"/>
        </w:rPr>
        <w:t>
      мемлекеттік сервис дербес деректерге қол жеткізуге сұрау салудың өңдеу процесінде бар-жоғын тексереді;</w:t>
      </w:r>
    </w:p>
    <w:p>
      <w:pPr>
        <w:spacing w:after="0"/>
        <w:ind w:left="0"/>
        <w:jc w:val="both"/>
      </w:pPr>
      <w:r>
        <w:rPr>
          <w:rFonts w:ascii="Times New Roman"/>
          <w:b w:val="false"/>
          <w:i w:val="false"/>
          <w:color w:val="000000"/>
          <w:sz w:val="28"/>
        </w:rPr>
        <w:t>
      егер сұрау салу өңдеу процесінде болса, мемлекеттік сервис "субъектінің жауабын күту" мәртебесін жібереді;</w:t>
      </w:r>
    </w:p>
    <w:p>
      <w:pPr>
        <w:spacing w:after="0"/>
        <w:ind w:left="0"/>
        <w:jc w:val="both"/>
      </w:pPr>
      <w:r>
        <w:rPr>
          <w:rFonts w:ascii="Times New Roman"/>
          <w:b w:val="false"/>
          <w:i w:val="false"/>
          <w:color w:val="000000"/>
          <w:sz w:val="28"/>
        </w:rPr>
        <w:t>
      егер өңдеуде сұрау салу болмаса, мемлекеттік сервис бмг-ге субъектінің ұялы байланыс желісіндегі абоненттік нөмірін алу туралы сұрау салуды жібереді.</w:t>
      </w:r>
    </w:p>
    <w:p>
      <w:pPr>
        <w:spacing w:after="0"/>
        <w:ind w:left="0"/>
        <w:jc w:val="both"/>
      </w:pPr>
      <w:r>
        <w:rPr>
          <w:rFonts w:ascii="Times New Roman"/>
          <w:b w:val="false"/>
          <w:i w:val="false"/>
          <w:color w:val="000000"/>
          <w:sz w:val="28"/>
        </w:rPr>
        <w:t>
      егер субъектінің абоненттік нөмірі бмг-де болмаса, ол "электрондық үкімет" веб-порталында тіркеуден өтеді;</w:t>
      </w:r>
    </w:p>
    <w:p>
      <w:pPr>
        <w:spacing w:after="0"/>
        <w:ind w:left="0"/>
        <w:jc w:val="both"/>
      </w:pPr>
      <w:r>
        <w:rPr>
          <w:rFonts w:ascii="Times New Roman"/>
          <w:b w:val="false"/>
          <w:i w:val="false"/>
          <w:color w:val="000000"/>
          <w:sz w:val="28"/>
        </w:rPr>
        <w:t>
      субъектінің абоненттік нөмірін бмг-ден алғаннан кейін мемлекеттік сервис "мобильді үкімет" ақпараттық жүйесі арқылы әріптік-сандық немесе сандық бір реттік коды бар sms-хабарлама арқылы субъектінің дербес деректеріне қол жеткізуге сұрау салуды жібереді;</w:t>
      </w:r>
    </w:p>
    <w:p>
      <w:pPr>
        <w:spacing w:after="0"/>
        <w:ind w:left="0"/>
        <w:jc w:val="both"/>
      </w:pPr>
      <w:r>
        <w:rPr>
          <w:rFonts w:ascii="Times New Roman"/>
          <w:b w:val="false"/>
          <w:i w:val="false"/>
          <w:color w:val="000000"/>
          <w:sz w:val="28"/>
        </w:rPr>
        <w:t>
      мемлекеттік сервистен "субъектінің жауабын күту" мәртебесі мен сұрау салу идентификаторын алғаннан кейін, бастамашы және (немесе) оператор мемлекеттік сервистің сұрау салу идентификаторын көрсетіп, қайталама сұрау салуды жібереді;</w:t>
      </w:r>
    </w:p>
    <w:p>
      <w:pPr>
        <w:spacing w:after="0"/>
        <w:ind w:left="0"/>
        <w:jc w:val="both"/>
      </w:pPr>
      <w:r>
        <w:rPr>
          <w:rFonts w:ascii="Times New Roman"/>
          <w:b w:val="false"/>
          <w:i w:val="false"/>
          <w:color w:val="000000"/>
          <w:sz w:val="28"/>
        </w:rPr>
        <w:t>
      мемлекеттік сервис бастамашының және (немесе) оператор тарапынан қайталама сұрау салу жасалған кезде, сұрау салу идентификаторына сәйкес келетін және "мобильді үкімет" ақпараттық жүйесі арқылы жіберілген әріптік-сандық немесе сандық бір реттік коды бар қауіпсіздік токенін жібереді;</w:t>
      </w:r>
    </w:p>
    <w:p>
      <w:pPr>
        <w:spacing w:after="0"/>
        <w:ind w:left="0"/>
        <w:jc w:val="both"/>
      </w:pPr>
      <w:r>
        <w:rPr>
          <w:rFonts w:ascii="Times New Roman"/>
          <w:b w:val="false"/>
          <w:i w:val="false"/>
          <w:color w:val="000000"/>
          <w:sz w:val="28"/>
        </w:rPr>
        <w:t>
      бастамашының және (немесе) оператордың дербес деректерге қол жеткізуге сұрау салуын қауіпсіздік токенімен бірге деректер иесіне жібереді;</w:t>
      </w:r>
    </w:p>
    <w:p>
      <w:pPr>
        <w:spacing w:after="0"/>
        <w:ind w:left="0"/>
        <w:jc w:val="both"/>
      </w:pPr>
      <w:r>
        <w:rPr>
          <w:rFonts w:ascii="Times New Roman"/>
          <w:b w:val="false"/>
          <w:i w:val="false"/>
          <w:color w:val="000000"/>
          <w:sz w:val="28"/>
        </w:rPr>
        <w:t>
      деректер иесі қауіпсіздік токенінің сұрау салуға және қолданылу мерзіміне сәйкестігін тексереді;</w:t>
      </w:r>
    </w:p>
    <w:p>
      <w:pPr>
        <w:spacing w:after="0"/>
        <w:ind w:left="0"/>
        <w:jc w:val="both"/>
      </w:pPr>
      <w:r>
        <w:rPr>
          <w:rFonts w:ascii="Times New Roman"/>
          <w:b w:val="false"/>
          <w:i w:val="false"/>
          <w:color w:val="000000"/>
          <w:sz w:val="28"/>
        </w:rPr>
        <w:t>
      сұрау салуды өңдеу және деректер иесінің бастамашыға және (немесе) операторға жауап жіберуі.</w:t>
      </w:r>
    </w:p>
    <w:p>
      <w:pPr>
        <w:spacing w:after="0"/>
        <w:ind w:left="0"/>
        <w:jc w:val="both"/>
      </w:pPr>
      <w:r>
        <w:rPr>
          <w:rFonts w:ascii="Times New Roman"/>
          <w:b w:val="false"/>
          <w:i w:val="false"/>
          <w:color w:val="000000"/>
          <w:sz w:val="28"/>
        </w:rPr>
        <w:t>
      Осы тармақтың 1) және 2) тармақшаларында көзделген процестер бойынша дербес деректер субъектісінің келісімін алу және (немесе) ұялы байланыс желілері арқылы жіберілетін бір реттік пароль (OTP) арқылы дербес деректерге қолжеткізуді ұсыну жүзеге асырылмайды.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Жасанды интеллект және цифрлық даму министрінің 05.03.2026 </w:t>
      </w:r>
      <w:r>
        <w:rPr>
          <w:rFonts w:ascii="Times New Roman"/>
          <w:b w:val="false"/>
          <w:i w:val="false"/>
          <w:color w:val="000000"/>
          <w:sz w:val="28"/>
        </w:rPr>
        <w:t>№ 120/НҚ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26"/>
    <w:p>
      <w:pPr>
        <w:spacing w:after="0"/>
        <w:ind w:left="0"/>
        <w:jc w:val="left"/>
      </w:pPr>
      <w:r>
        <w:rPr>
          <w:rFonts w:ascii="Times New Roman"/>
          <w:b/>
          <w:i w:val="false"/>
          <w:color w:val="000000"/>
        </w:rPr>
        <w:t xml:space="preserve"> 2-параграф. Дербес деректерге қол жеткізу үшін сұрау салу процесі</w:t>
      </w:r>
    </w:p>
    <w:bookmarkEnd w:id="26"/>
    <w:bookmarkStart w:name="z60" w:id="27"/>
    <w:p>
      <w:pPr>
        <w:spacing w:after="0"/>
        <w:ind w:left="0"/>
        <w:jc w:val="both"/>
      </w:pPr>
      <w:r>
        <w:rPr>
          <w:rFonts w:ascii="Times New Roman"/>
          <w:b w:val="false"/>
          <w:i w:val="false"/>
          <w:color w:val="000000"/>
          <w:sz w:val="28"/>
        </w:rPr>
        <w:t>
      7. Дербес деректерге қол жеткізуге арналған сұрау салу бірыңғай талаптарға сәйкес форматта жіберіледі және мынадай деректерді қамтиды:</w:t>
      </w:r>
    </w:p>
    <w:bookmarkEnd w:id="27"/>
    <w:bookmarkStart w:name="z61" w:id="28"/>
    <w:p>
      <w:pPr>
        <w:spacing w:after="0"/>
        <w:ind w:left="0"/>
        <w:jc w:val="both"/>
      </w:pPr>
      <w:r>
        <w:rPr>
          <w:rFonts w:ascii="Times New Roman"/>
          <w:b w:val="false"/>
          <w:i w:val="false"/>
          <w:color w:val="000000"/>
          <w:sz w:val="28"/>
        </w:rPr>
        <w:t>
      1) субъектінің жеке сәйкестендіру нөмірі;</w:t>
      </w:r>
    </w:p>
    <w:bookmarkEnd w:id="28"/>
    <w:bookmarkStart w:name="z62" w:id="29"/>
    <w:p>
      <w:pPr>
        <w:spacing w:after="0"/>
        <w:ind w:left="0"/>
        <w:jc w:val="both"/>
      </w:pPr>
      <w:r>
        <w:rPr>
          <w:rFonts w:ascii="Times New Roman"/>
          <w:b w:val="false"/>
          <w:i w:val="false"/>
          <w:color w:val="000000"/>
          <w:sz w:val="28"/>
        </w:rPr>
        <w:t>
      2) ұйымның, бастамашының және (немесе) оператордың атауы;</w:t>
      </w:r>
    </w:p>
    <w:bookmarkEnd w:id="29"/>
    <w:bookmarkStart w:name="z63" w:id="30"/>
    <w:p>
      <w:pPr>
        <w:spacing w:after="0"/>
        <w:ind w:left="0"/>
        <w:jc w:val="both"/>
      </w:pPr>
      <w:r>
        <w:rPr>
          <w:rFonts w:ascii="Times New Roman"/>
          <w:b w:val="false"/>
          <w:i w:val="false"/>
          <w:color w:val="000000"/>
          <w:sz w:val="28"/>
        </w:rPr>
        <w:t>
      3) бастамашының және (немесе) оператордың бизнес-сәйкестендіру нөмірі немесе жеке сәйкестендіру нөмірі;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Премьер-Министрінің орынбасары – Жасанды интеллект және цифрлық даму министрінің 19.06.2026 </w:t>
      </w:r>
      <w:r>
        <w:rPr>
          <w:rFonts w:ascii="Times New Roman"/>
          <w:b w:val="false"/>
          <w:i w:val="false"/>
          <w:color w:val="ff0000"/>
          <w:sz w:val="28"/>
        </w:rPr>
        <w:t>№ 332/НҚ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бастамашының және (немесе) оператор жұмыскерінің сәйкестендіру деректері (тегі, аты, әкесінің аты, есепке алу жазбасы, жеке сәйкестендіру нөмірі) немесе бастамашы және (немесе) оператор жұмыскерінің қатысуынсыз дербес деректерге қол жеткізуге сұрау салынған жағдайларда ұйымның атауы немесе ақпараттық жүйенің атауы көрсетіледі;</w:t>
      </w:r>
    </w:p>
    <w:bookmarkStart w:name="z65" w:id="31"/>
    <w:p>
      <w:pPr>
        <w:spacing w:after="0"/>
        <w:ind w:left="0"/>
        <w:jc w:val="both"/>
      </w:pPr>
      <w:r>
        <w:rPr>
          <w:rFonts w:ascii="Times New Roman"/>
          <w:b w:val="false"/>
          <w:i w:val="false"/>
          <w:color w:val="000000"/>
          <w:sz w:val="28"/>
        </w:rPr>
        <w:t>
      5) мемлекеттік сервис қалыптастырған анықтамалық идентификатор, оған бастамашы және (немесе) оператор ұсынған мынадай деректер кіреді:</w:t>
      </w:r>
    </w:p>
    <w:bookmarkEnd w:id="31"/>
    <w:p>
      <w:pPr>
        <w:spacing w:after="0"/>
        <w:ind w:left="0"/>
        <w:jc w:val="both"/>
      </w:pPr>
      <w:r>
        <w:rPr>
          <w:rFonts w:ascii="Times New Roman"/>
          <w:b w:val="false"/>
          <w:i w:val="false"/>
          <w:color w:val="000000"/>
          <w:sz w:val="28"/>
        </w:rPr>
        <w:t>
      дербес деректерге қол жеткізу жүзеге асырылатын қызметтердің атауы;</w:t>
      </w:r>
    </w:p>
    <w:p>
      <w:pPr>
        <w:spacing w:after="0"/>
        <w:ind w:left="0"/>
        <w:jc w:val="both"/>
      </w:pPr>
      <w:r>
        <w:rPr>
          <w:rFonts w:ascii="Times New Roman"/>
          <w:b w:val="false"/>
          <w:i w:val="false"/>
          <w:color w:val="000000"/>
          <w:sz w:val="28"/>
        </w:rPr>
        <w:t>
      "ServiceID" ЭҮШ сервис идентификаторларының тізімі;</w:t>
      </w:r>
    </w:p>
    <w:p>
      <w:pPr>
        <w:spacing w:after="0"/>
        <w:ind w:left="0"/>
        <w:jc w:val="both"/>
      </w:pPr>
      <w:r>
        <w:rPr>
          <w:rFonts w:ascii="Times New Roman"/>
          <w:b w:val="false"/>
          <w:i w:val="false"/>
          <w:color w:val="000000"/>
          <w:sz w:val="28"/>
        </w:rPr>
        <w:t>
      қызмет көрсету мерзімі;</w:t>
      </w:r>
    </w:p>
    <w:p>
      <w:pPr>
        <w:spacing w:after="0"/>
        <w:ind w:left="0"/>
        <w:jc w:val="both"/>
      </w:pPr>
      <w:r>
        <w:rPr>
          <w:rFonts w:ascii="Times New Roman"/>
          <w:b w:val="false"/>
          <w:i w:val="false"/>
          <w:color w:val="000000"/>
          <w:sz w:val="28"/>
        </w:rPr>
        <w:t>
      дербес деректерді сақтау және өңдеу уақыты;</w:t>
      </w:r>
    </w:p>
    <w:bookmarkStart w:name="z66" w:id="32"/>
    <w:p>
      <w:pPr>
        <w:spacing w:after="0"/>
        <w:ind w:left="0"/>
        <w:jc w:val="both"/>
      </w:pPr>
      <w:r>
        <w:rPr>
          <w:rFonts w:ascii="Times New Roman"/>
          <w:b w:val="false"/>
          <w:i w:val="false"/>
          <w:color w:val="000000"/>
          <w:sz w:val="28"/>
        </w:rPr>
        <w:t>
      6) сұрау салуды жіберу және субъектіден жауап алу тәсілінің белгісі;</w:t>
      </w:r>
    </w:p>
    <w:bookmarkEnd w:id="32"/>
    <w:bookmarkStart w:name="z67" w:id="33"/>
    <w:p>
      <w:pPr>
        <w:spacing w:after="0"/>
        <w:ind w:left="0"/>
        <w:jc w:val="both"/>
      </w:pPr>
      <w:r>
        <w:rPr>
          <w:rFonts w:ascii="Times New Roman"/>
          <w:b w:val="false"/>
          <w:i w:val="false"/>
          <w:color w:val="000000"/>
          <w:sz w:val="28"/>
        </w:rPr>
        <w:t>
      7) Осы Қағидалардың 4-тармағына сәйкес 3 және 4-тәсіл бойынша келісім алу себептері бар мемлекеттік сервис қалыптастырған анықтамалықтың идентификаторы;</w:t>
      </w:r>
    </w:p>
    <w:bookmarkEnd w:id="33"/>
    <w:bookmarkStart w:name="z68" w:id="34"/>
    <w:p>
      <w:pPr>
        <w:spacing w:after="0"/>
        <w:ind w:left="0"/>
        <w:jc w:val="both"/>
      </w:pPr>
      <w:r>
        <w:rPr>
          <w:rFonts w:ascii="Times New Roman"/>
          <w:b w:val="false"/>
          <w:i w:val="false"/>
          <w:color w:val="000000"/>
          <w:sz w:val="28"/>
        </w:rPr>
        <w:t>
      8) верификация токені осы Қағидалардың 4-тармағына сәйкес 2, 3 және 4-тәсілін таңдау кезінде көрсетіледі;</w:t>
      </w:r>
    </w:p>
    <w:bookmarkEnd w:id="34"/>
    <w:bookmarkStart w:name="z69" w:id="35"/>
    <w:p>
      <w:pPr>
        <w:spacing w:after="0"/>
        <w:ind w:left="0"/>
        <w:jc w:val="both"/>
      </w:pPr>
      <w:r>
        <w:rPr>
          <w:rFonts w:ascii="Times New Roman"/>
          <w:b w:val="false"/>
          <w:i w:val="false"/>
          <w:color w:val="000000"/>
          <w:sz w:val="28"/>
        </w:rPr>
        <w:t>
      9) аутентификация токені;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Цифрлық даму, инновациялар және аэроғарыш өнеркәсібі министрінің 17.06.2025 </w:t>
      </w:r>
      <w:r>
        <w:rPr>
          <w:rFonts w:ascii="Times New Roman"/>
          <w:b w:val="false"/>
          <w:i w:val="false"/>
          <w:color w:val="000000"/>
          <w:sz w:val="28"/>
        </w:rPr>
        <w:t>№ 299/НҚ</w:t>
      </w:r>
      <w:r>
        <w:rPr>
          <w:rFonts w:ascii="Times New Roman"/>
          <w:b w:val="false"/>
          <w:i w:val="false"/>
          <w:color w:val="ff0000"/>
          <w:sz w:val="28"/>
        </w:rPr>
        <w:t xml:space="preserve"> (алғашқы ресми жарияланған күнінен кейінгі он күнтізбелік күн өткен соң күшіне енеді) бұйрығымен;</w:t>
      </w:r>
      <w:r>
        <w:br/>
      </w:r>
      <w:r>
        <w:rPr>
          <w:rFonts w:ascii="Times New Roman"/>
          <w:b w:val="false"/>
          <w:i w:val="false"/>
          <w:color w:val="000000"/>
          <w:sz w:val="28"/>
        </w:rPr>
        <w:t>
</w:t>
      </w:r>
    </w:p>
    <w:bookmarkStart w:name="z102" w:id="36"/>
    <w:p>
      <w:pPr>
        <w:spacing w:after="0"/>
        <w:ind w:left="0"/>
        <w:jc w:val="both"/>
      </w:pPr>
      <w:r>
        <w:rPr>
          <w:rFonts w:ascii="Times New Roman"/>
          <w:b w:val="false"/>
          <w:i w:val="false"/>
          <w:color w:val="000000"/>
          <w:sz w:val="28"/>
        </w:rPr>
        <w:t>
      11) бастамашының түпнұсқалығын тексеруге арналған деректер (логин / пароль немесе аутентификация токені).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Цифрлық даму, инновациялар және аэроғарыш өнеркәсібі министрінің 17.06.2025 </w:t>
      </w:r>
      <w:r>
        <w:rPr>
          <w:rFonts w:ascii="Times New Roman"/>
          <w:b w:val="false"/>
          <w:i w:val="false"/>
          <w:color w:val="000000"/>
          <w:sz w:val="28"/>
        </w:rPr>
        <w:t>№ 299/НҚ</w:t>
      </w:r>
      <w:r>
        <w:rPr>
          <w:rFonts w:ascii="Times New Roman"/>
          <w:b w:val="false"/>
          <w:i w:val="false"/>
          <w:color w:val="ff0000"/>
          <w:sz w:val="28"/>
        </w:rPr>
        <w:t xml:space="preserve"> (алғашқы ресми жарияланған күнінен кейінгі он күнтізбелік күн өткен соң күшіне енеді) бұйрығымен.</w:t>
      </w:r>
      <w:r>
        <w:br/>
      </w:r>
      <w:r>
        <w:rPr>
          <w:rFonts w:ascii="Times New Roman"/>
          <w:b w:val="false"/>
          <w:i w:val="false"/>
          <w:color w:val="000000"/>
          <w:sz w:val="28"/>
        </w:rPr>
        <w:t>
</w:t>
      </w:r>
    </w:p>
    <w:bookmarkStart w:name="z71" w:id="37"/>
    <w:p>
      <w:pPr>
        <w:spacing w:after="0"/>
        <w:ind w:left="0"/>
        <w:jc w:val="both"/>
      </w:pPr>
      <w:r>
        <w:rPr>
          <w:rFonts w:ascii="Times New Roman"/>
          <w:b w:val="false"/>
          <w:i w:val="false"/>
          <w:color w:val="000000"/>
          <w:sz w:val="28"/>
        </w:rPr>
        <w:t>
      8. Субъектілердің дербес деректеріне қол жеткізуге сұрау салу бойынша жауап ЭҮШ арқылы өзара іс-қимыл жасау үшін рұқсат етілген форматта толтырылады.</w:t>
      </w:r>
    </w:p>
    <w:bookmarkEnd w:id="37"/>
    <w:bookmarkStart w:name="z72" w:id="38"/>
    <w:p>
      <w:pPr>
        <w:spacing w:after="0"/>
        <w:ind w:left="0"/>
        <w:jc w:val="both"/>
      </w:pPr>
      <w:r>
        <w:rPr>
          <w:rFonts w:ascii="Times New Roman"/>
          <w:b w:val="false"/>
          <w:i w:val="false"/>
          <w:color w:val="000000"/>
          <w:sz w:val="28"/>
        </w:rPr>
        <w:t>
      9. Субъектілердің қол жеткізуіне сұрау салу бойынша жауап оң жауап болған кезде мынадай деректерді қамтиды:</w:t>
      </w:r>
    </w:p>
    <w:bookmarkEnd w:id="38"/>
    <w:bookmarkStart w:name="z73" w:id="3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сервис қайтаратын дербес деректерге қол жеткізуге арналған сұрау салуға сәйкес "Қол жеткізуге рұқсат" мәртебесі (бұдан әрі – мәртебе);</w:t>
      </w:r>
    </w:p>
    <w:bookmarkEnd w:id="39"/>
    <w:bookmarkStart w:name="z74" w:id="40"/>
    <w:p>
      <w:pPr>
        <w:spacing w:after="0"/>
        <w:ind w:left="0"/>
        <w:jc w:val="both"/>
      </w:pPr>
      <w:r>
        <w:rPr>
          <w:rFonts w:ascii="Times New Roman"/>
          <w:b w:val="false"/>
          <w:i w:val="false"/>
          <w:color w:val="000000"/>
          <w:sz w:val="28"/>
        </w:rPr>
        <w:t>
      2) қауіпсіздік токенінің дұрыстығын тексеру үшін қажетті мемлекеттік сервис иесі ұйымының ЭЦҚ ашық кілті;</w:t>
      </w:r>
    </w:p>
    <w:bookmarkEnd w:id="40"/>
    <w:bookmarkStart w:name="z75" w:id="41"/>
    <w:p>
      <w:pPr>
        <w:spacing w:after="0"/>
        <w:ind w:left="0"/>
        <w:jc w:val="both"/>
      </w:pPr>
      <w:r>
        <w:rPr>
          <w:rFonts w:ascii="Times New Roman"/>
          <w:b w:val="false"/>
          <w:i w:val="false"/>
          <w:color w:val="000000"/>
          <w:sz w:val="28"/>
        </w:rPr>
        <w:t>
      3) қауіпсіздік токені.</w:t>
      </w:r>
    </w:p>
    <w:bookmarkEnd w:id="41"/>
    <w:bookmarkStart w:name="z76" w:id="42"/>
    <w:p>
      <w:pPr>
        <w:spacing w:after="0"/>
        <w:ind w:left="0"/>
        <w:jc w:val="both"/>
      </w:pPr>
      <w:r>
        <w:rPr>
          <w:rFonts w:ascii="Times New Roman"/>
          <w:b w:val="false"/>
          <w:i w:val="false"/>
          <w:color w:val="000000"/>
          <w:sz w:val="28"/>
        </w:rPr>
        <w:t xml:space="preserve">
      10. Деректерге қол жеткізудің сұрау салуы бойынша жауап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2, 3, 4, 5, 6, 7, 8-тармақтарда көрсетілген мәртебені қабылдай алады.</w:t>
      </w:r>
    </w:p>
    <w:bookmarkEnd w:id="42"/>
    <w:p>
      <w:pPr>
        <w:spacing w:after="0"/>
        <w:ind w:left="0"/>
        <w:jc w:val="both"/>
      </w:pPr>
      <w:r>
        <w:rPr>
          <w:rFonts w:ascii="Times New Roman"/>
          <w:b w:val="false"/>
          <w:i w:val="false"/>
          <w:color w:val="000000"/>
          <w:sz w:val="28"/>
        </w:rPr>
        <w:t>
      Субъектіден тәсілдермен келісім алған кезде, бастамашының және (немесе) оператордың құралдарымен сұрау салу/жауап беру және проактивті қызмет көрсету шеңберінде бастамашының құралдарымен сұрау салу/жауап беру, бастамашы және (немесе) оператор қандай дербес деректерге қай кезеңге қолжетімділік берілетіні туралы ақпаратты көрсете отырып дербес деректерге қол жеткізуге сұрау салуды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Цифрлық даму, инновациялар және аэроғарыш өнеркәсібі министрінің 17.06.2025 </w:t>
      </w:r>
      <w:r>
        <w:rPr>
          <w:rFonts w:ascii="Times New Roman"/>
          <w:b w:val="false"/>
          <w:i w:val="false"/>
          <w:color w:val="000000"/>
          <w:sz w:val="28"/>
        </w:rPr>
        <w:t>№ 299/НҚ</w:t>
      </w:r>
      <w:r>
        <w:rPr>
          <w:rFonts w:ascii="Times New Roman"/>
          <w:b w:val="false"/>
          <w:i w:val="false"/>
          <w:color w:val="ff0000"/>
          <w:sz w:val="28"/>
        </w:rPr>
        <w:t xml:space="preserve"> (алғашқы ресми жарияланған күнінен кейінгі он күнтізбелік күн өткен соң күшіне енеді) бұйрығымен.</w:t>
      </w:r>
      <w:r>
        <w:br/>
      </w:r>
      <w:r>
        <w:rPr>
          <w:rFonts w:ascii="Times New Roman"/>
          <w:b w:val="false"/>
          <w:i w:val="false"/>
          <w:color w:val="000000"/>
          <w:sz w:val="28"/>
        </w:rPr>
        <w:t>
</w:t>
      </w:r>
    </w:p>
    <w:bookmarkStart w:name="z77" w:id="43"/>
    <w:p>
      <w:pPr>
        <w:spacing w:after="0"/>
        <w:ind w:left="0"/>
        <w:jc w:val="left"/>
      </w:pPr>
      <w:r>
        <w:rPr>
          <w:rFonts w:ascii="Times New Roman"/>
          <w:b/>
          <w:i w:val="false"/>
          <w:color w:val="000000"/>
        </w:rPr>
        <w:t xml:space="preserve"> 3-параграф. Қауіпсіздік токенін қалыптастыру процесі</w:t>
      </w:r>
    </w:p>
    <w:bookmarkEnd w:id="43"/>
    <w:bookmarkStart w:name="z78" w:id="44"/>
    <w:p>
      <w:pPr>
        <w:spacing w:after="0"/>
        <w:ind w:left="0"/>
        <w:jc w:val="both"/>
      </w:pPr>
      <w:r>
        <w:rPr>
          <w:rFonts w:ascii="Times New Roman"/>
          <w:b w:val="false"/>
          <w:i w:val="false"/>
          <w:color w:val="000000"/>
          <w:sz w:val="28"/>
        </w:rPr>
        <w:t>
      11. Қауіпсіздік токені оның иесін анықтау үшін қолданылады, ол тақырыптан (header), пайдалы ақпараттан (payload) тұрады және мемлекеттік сервис иесі ұйымының ЭЦҚ-сымен қол қойылады;</w:t>
      </w:r>
    </w:p>
    <w:bookmarkEnd w:id="44"/>
    <w:bookmarkStart w:name="z79" w:id="45"/>
    <w:p>
      <w:pPr>
        <w:spacing w:after="0"/>
        <w:ind w:left="0"/>
        <w:jc w:val="both"/>
      </w:pPr>
      <w:r>
        <w:rPr>
          <w:rFonts w:ascii="Times New Roman"/>
          <w:b w:val="false"/>
          <w:i w:val="false"/>
          <w:color w:val="000000"/>
          <w:sz w:val="28"/>
        </w:rPr>
        <w:t>
      12. Қауіпсіздік токені тақырыбында токен түрі және шифрлау алгоритмі бар;</w:t>
      </w:r>
    </w:p>
    <w:bookmarkEnd w:id="45"/>
    <w:bookmarkStart w:name="z80" w:id="46"/>
    <w:p>
      <w:pPr>
        <w:spacing w:after="0"/>
        <w:ind w:left="0"/>
        <w:jc w:val="both"/>
      </w:pPr>
      <w:r>
        <w:rPr>
          <w:rFonts w:ascii="Times New Roman"/>
          <w:b w:val="false"/>
          <w:i w:val="false"/>
          <w:color w:val="000000"/>
          <w:sz w:val="28"/>
        </w:rPr>
        <w:t>
      13. Пайдалы ақпарат дербес деректерге қол жеткізуді бақылау қауіпсіздік токені осы Қағидаларға 2-қосымшаға сәйкес жалпы көрініске ие және мыналарды қамтиды:</w:t>
      </w:r>
    </w:p>
    <w:bookmarkEnd w:id="46"/>
    <w:bookmarkStart w:name="z81" w:id="47"/>
    <w:p>
      <w:pPr>
        <w:spacing w:after="0"/>
        <w:ind w:left="0"/>
        <w:jc w:val="both"/>
      </w:pPr>
      <w:r>
        <w:rPr>
          <w:rFonts w:ascii="Times New Roman"/>
          <w:b w:val="false"/>
          <w:i w:val="false"/>
          <w:color w:val="000000"/>
          <w:sz w:val="28"/>
        </w:rPr>
        <w:t>
      1) субъектінің жеке сәйкестендіру нөмірі;</w:t>
      </w:r>
    </w:p>
    <w:bookmarkEnd w:id="47"/>
    <w:bookmarkStart w:name="z82" w:id="48"/>
    <w:p>
      <w:pPr>
        <w:spacing w:after="0"/>
        <w:ind w:left="0"/>
        <w:jc w:val="both"/>
      </w:pPr>
      <w:r>
        <w:rPr>
          <w:rFonts w:ascii="Times New Roman"/>
          <w:b w:val="false"/>
          <w:i w:val="false"/>
          <w:color w:val="000000"/>
          <w:sz w:val="28"/>
        </w:rPr>
        <w:t>
      2) дербес деректер сұратылатын сервистердің кодтық атауларының тізбесі;</w:t>
      </w:r>
    </w:p>
    <w:bookmarkEnd w:id="48"/>
    <w:bookmarkStart w:name="z83" w:id="49"/>
    <w:p>
      <w:pPr>
        <w:spacing w:after="0"/>
        <w:ind w:left="0"/>
        <w:jc w:val="both"/>
      </w:pPr>
      <w:r>
        <w:rPr>
          <w:rFonts w:ascii="Times New Roman"/>
          <w:b w:val="false"/>
          <w:i w:val="false"/>
          <w:color w:val="000000"/>
          <w:sz w:val="28"/>
        </w:rPr>
        <w:t>
      3) субъектіден ISO 8601 форматындағы "1414" Бірыңғай байланыс орталығының SMS-шлюзі арқылы SMS-хабарлама арқылы оң жауап алу күні мен уақыты;</w:t>
      </w:r>
    </w:p>
    <w:bookmarkEnd w:id="49"/>
    <w:bookmarkStart w:name="z84" w:id="50"/>
    <w:p>
      <w:pPr>
        <w:spacing w:after="0"/>
        <w:ind w:left="0"/>
        <w:jc w:val="both"/>
      </w:pPr>
      <w:r>
        <w:rPr>
          <w:rFonts w:ascii="Times New Roman"/>
          <w:b w:val="false"/>
          <w:i w:val="false"/>
          <w:color w:val="000000"/>
          <w:sz w:val="28"/>
        </w:rPr>
        <w:t>
      4) қауіпсіздік токені әрекетінің аяқталу күні мен уақыты "1414" Бірыңғай байланыс орталығының SMS-шлюзі арқылы SMS-хабарлама арқылы субъектіден оң жауап алу күні мен уақытының және ISO 8601 форматындағы қауіпсіздік токенінің әрекет ету уақытының жиынын білдіреді;</w:t>
      </w:r>
    </w:p>
    <w:bookmarkEnd w:id="50"/>
    <w:bookmarkStart w:name="z85" w:id="51"/>
    <w:p>
      <w:pPr>
        <w:spacing w:after="0"/>
        <w:ind w:left="0"/>
        <w:jc w:val="both"/>
      </w:pPr>
      <w:r>
        <w:rPr>
          <w:rFonts w:ascii="Times New Roman"/>
          <w:b w:val="false"/>
          <w:i w:val="false"/>
          <w:color w:val="000000"/>
          <w:sz w:val="28"/>
        </w:rPr>
        <w:t>
      5) бастамашының және (немесе) оператордың бизнес сәйкестендіру нөмірі немесе жеке сәйкестендіру нөмірі;</w:t>
      </w:r>
    </w:p>
    <w:bookmarkEnd w:id="51"/>
    <w:bookmarkStart w:name="z86" w:id="52"/>
    <w:p>
      <w:pPr>
        <w:spacing w:after="0"/>
        <w:ind w:left="0"/>
        <w:jc w:val="both"/>
      </w:pPr>
      <w:r>
        <w:rPr>
          <w:rFonts w:ascii="Times New Roman"/>
          <w:b w:val="false"/>
          <w:i w:val="false"/>
          <w:color w:val="000000"/>
          <w:sz w:val="28"/>
        </w:rPr>
        <w:t>
      6) Unix Time Stamp форматында "1414" Бірыңғай байланыс орталығының SMS-шлюзі арқылы SMS-хабарлама арқылы субъектіден оң жауап алу күні мен уақыты;</w:t>
      </w:r>
    </w:p>
    <w:bookmarkEnd w:id="52"/>
    <w:bookmarkStart w:name="z87" w:id="53"/>
    <w:p>
      <w:pPr>
        <w:spacing w:after="0"/>
        <w:ind w:left="0"/>
        <w:jc w:val="both"/>
      </w:pPr>
      <w:r>
        <w:rPr>
          <w:rFonts w:ascii="Times New Roman"/>
          <w:b w:val="false"/>
          <w:i w:val="false"/>
          <w:color w:val="000000"/>
          <w:sz w:val="28"/>
        </w:rPr>
        <w:t>
      7) қауіпсіздік токені әрекетінің аяқталу күні мен уақыты "1414" Бірыңғай байланыс орталығының SMS-шлюзі арқылы SMS-хабарлама арқылы субъектіден оң жауап алу күні мен уақытының және Unix Time Stamp форматындағы қауіпсіздік токенінің әрекет ету уақытының жиынын білдіреді;</w:t>
      </w:r>
    </w:p>
    <w:bookmarkEnd w:id="53"/>
    <w:p>
      <w:pPr>
        <w:spacing w:after="0"/>
        <w:ind w:left="0"/>
        <w:jc w:val="both"/>
      </w:pPr>
      <w:r>
        <w:rPr>
          <w:rFonts w:ascii="Times New Roman"/>
          <w:b w:val="false"/>
          <w:i w:val="false"/>
          <w:color w:val="000000"/>
          <w:sz w:val="28"/>
        </w:rPr>
        <w:t>
      8) мемлекеттік сервис қалыптастырған қауіпсіздік токенінің бірегей идентификаторы.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Цифрлық даму, инновациялар және аэроғарыш өнеркәсібі министрінің 17.06.2025 </w:t>
      </w:r>
      <w:r>
        <w:rPr>
          <w:rFonts w:ascii="Times New Roman"/>
          <w:b w:val="false"/>
          <w:i w:val="false"/>
          <w:color w:val="000000"/>
          <w:sz w:val="28"/>
        </w:rPr>
        <w:t>№ 299/НҚ</w:t>
      </w:r>
      <w:r>
        <w:rPr>
          <w:rFonts w:ascii="Times New Roman"/>
          <w:b w:val="false"/>
          <w:i w:val="false"/>
          <w:color w:val="ff0000"/>
          <w:sz w:val="28"/>
        </w:rPr>
        <w:t xml:space="preserve"> (алғашқы ресми жарияланған күнінен кейінгі он күнтізбелік күн өткен соң күшіне енеді) бұйрығымен.</w:t>
      </w:r>
      <w:r>
        <w:br/>
      </w:r>
      <w:r>
        <w:rPr>
          <w:rFonts w:ascii="Times New Roman"/>
          <w:b w:val="false"/>
          <w:i w:val="false"/>
          <w:color w:val="000000"/>
          <w:sz w:val="28"/>
        </w:rPr>
        <w:t>
</w:t>
      </w:r>
    </w:p>
    <w:bookmarkStart w:name="z88" w:id="54"/>
    <w:p>
      <w:pPr>
        <w:spacing w:after="0"/>
        <w:ind w:left="0"/>
        <w:jc w:val="left"/>
      </w:pPr>
      <w:r>
        <w:rPr>
          <w:rFonts w:ascii="Times New Roman"/>
          <w:b/>
          <w:i w:val="false"/>
          <w:color w:val="000000"/>
        </w:rPr>
        <w:t xml:space="preserve"> 4-параграф. Қауіпсіздік токенін тексеру процесі</w:t>
      </w:r>
    </w:p>
    <w:bookmarkEnd w:id="54"/>
    <w:bookmarkStart w:name="z89" w:id="55"/>
    <w:p>
      <w:pPr>
        <w:spacing w:after="0"/>
        <w:ind w:left="0"/>
        <w:jc w:val="both"/>
      </w:pPr>
      <w:r>
        <w:rPr>
          <w:rFonts w:ascii="Times New Roman"/>
          <w:b w:val="false"/>
          <w:i w:val="false"/>
          <w:color w:val="000000"/>
          <w:sz w:val="28"/>
        </w:rPr>
        <w:t>
      14. Дербес деректерге қол жеткізу сұрау салуын алған кезде меншік иесі қауіпсіздік токенінен дербес деректерге қол жеткізу сұрау салуына қоса берілген ЭЦҚ ашық кілтін пайдалана отырып, пайдалы ақпаратты алады және оны мынадай параметрлер бойынша тексереді:</w:t>
      </w:r>
    </w:p>
    <w:bookmarkEnd w:id="55"/>
    <w:bookmarkStart w:name="z90" w:id="56"/>
    <w:p>
      <w:pPr>
        <w:spacing w:after="0"/>
        <w:ind w:left="0"/>
        <w:jc w:val="both"/>
      </w:pPr>
      <w:r>
        <w:rPr>
          <w:rFonts w:ascii="Times New Roman"/>
          <w:b w:val="false"/>
          <w:i w:val="false"/>
          <w:color w:val="000000"/>
          <w:sz w:val="28"/>
        </w:rPr>
        <w:t>
      1) жеке деректерге және қауіпсіздік токеніне қол жеткізу үшін жіберілген сұрау салудағы жеке сәйкестендіру нөмірінің сәйкестігі;</w:t>
      </w:r>
    </w:p>
    <w:bookmarkEnd w:id="56"/>
    <w:bookmarkStart w:name="z91" w:id="57"/>
    <w:p>
      <w:pPr>
        <w:spacing w:after="0"/>
        <w:ind w:left="0"/>
        <w:jc w:val="both"/>
      </w:pPr>
      <w:r>
        <w:rPr>
          <w:rFonts w:ascii="Times New Roman"/>
          <w:b w:val="false"/>
          <w:i w:val="false"/>
          <w:color w:val="000000"/>
          <w:sz w:val="28"/>
        </w:rPr>
        <w:t>
      2) меншік иесі сервисінің код атауларының тізбесінде код атауының болуы;</w:t>
      </w:r>
    </w:p>
    <w:bookmarkEnd w:id="57"/>
    <w:bookmarkStart w:name="z92" w:id="58"/>
    <w:p>
      <w:pPr>
        <w:spacing w:after="0"/>
        <w:ind w:left="0"/>
        <w:jc w:val="both"/>
      </w:pPr>
      <w:r>
        <w:rPr>
          <w:rFonts w:ascii="Times New Roman"/>
          <w:b w:val="false"/>
          <w:i w:val="false"/>
          <w:color w:val="000000"/>
          <w:sz w:val="28"/>
        </w:rPr>
        <w:t>
      3) дербес деректерге қол жеткізу үшін жіберілген сұрау салуды алу күні мен уақыты "1414" Бірыңғай байланыс орталығы арқылы сұрау салу/жауап беру жағдайларында субъектіден оң жауапты алу күні мен уақытынан немесе бастамашының және/немесе оператордың құралдарымен сұрау салу/жауап беру кезінде токенді қалыптастыру күні мен уақытынан кем емес болуы;</w:t>
      </w:r>
    </w:p>
    <w:bookmarkEnd w:id="58"/>
    <w:bookmarkStart w:name="z93" w:id="59"/>
    <w:p>
      <w:pPr>
        <w:spacing w:after="0"/>
        <w:ind w:left="0"/>
        <w:jc w:val="both"/>
      </w:pPr>
      <w:r>
        <w:rPr>
          <w:rFonts w:ascii="Times New Roman"/>
          <w:b w:val="false"/>
          <w:i w:val="false"/>
          <w:color w:val="000000"/>
          <w:sz w:val="28"/>
        </w:rPr>
        <w:t>
      4) дербес деректерге қол жеткізу үшін жіберілген сұрау салуды алу күні мен уақыты қауіпсіздік токені әрекетінің аяқталу күні мен уақытынан артық емес болуы;</w:t>
      </w:r>
    </w:p>
    <w:bookmarkEnd w:id="59"/>
    <w:bookmarkStart w:name="z94" w:id="60"/>
    <w:p>
      <w:pPr>
        <w:spacing w:after="0"/>
        <w:ind w:left="0"/>
        <w:jc w:val="both"/>
      </w:pPr>
      <w:r>
        <w:rPr>
          <w:rFonts w:ascii="Times New Roman"/>
          <w:b w:val="false"/>
          <w:i w:val="false"/>
          <w:color w:val="000000"/>
          <w:sz w:val="28"/>
        </w:rPr>
        <w:t>
      5) дербес деректерге қол жеткізу үшін жіберілген сұрау салуға қоса берілген ЭЦҚ ашық кілтін тексеру;</w:t>
      </w:r>
    </w:p>
    <w:bookmarkEnd w:id="60"/>
    <w:p>
      <w:pPr>
        <w:spacing w:after="0"/>
        <w:ind w:left="0"/>
        <w:jc w:val="both"/>
      </w:pPr>
      <w:r>
        <w:rPr>
          <w:rFonts w:ascii="Times New Roman"/>
          <w:b w:val="false"/>
          <w:i w:val="false"/>
          <w:color w:val="000000"/>
          <w:sz w:val="28"/>
        </w:rPr>
        <w:t>
      6) мемлекеттік сервисте қауіпсіздік токенін мемлекеттік сервисте құру мәніне тексеру және субъект тарапынан кері қайтарып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Цифрлық даму, инновациялар және аэроғарыш өнеркәсібі министрінің 17.06.2025 </w:t>
      </w:r>
      <w:r>
        <w:rPr>
          <w:rFonts w:ascii="Times New Roman"/>
          <w:b w:val="false"/>
          <w:i w:val="false"/>
          <w:color w:val="000000"/>
          <w:sz w:val="28"/>
        </w:rPr>
        <w:t>№ 299/НҚ</w:t>
      </w:r>
      <w:r>
        <w:rPr>
          <w:rFonts w:ascii="Times New Roman"/>
          <w:b w:val="false"/>
          <w:i w:val="false"/>
          <w:color w:val="ff0000"/>
          <w:sz w:val="28"/>
        </w:rPr>
        <w:t xml:space="preserve"> (алғашқы ресми жарияланған күнінен кейінгі он күнтізбелік күн өткен соң күшіне енеді) бұйрығымен.</w:t>
      </w:r>
      <w:r>
        <w:br/>
      </w:r>
      <w:r>
        <w:rPr>
          <w:rFonts w:ascii="Times New Roman"/>
          <w:b w:val="false"/>
          <w:i w:val="false"/>
          <w:color w:val="000000"/>
          <w:sz w:val="28"/>
        </w:rPr>
        <w:t>
</w:t>
      </w:r>
    </w:p>
    <w:bookmarkStart w:name="z95" w:id="61"/>
    <w:p>
      <w:pPr>
        <w:spacing w:after="0"/>
        <w:ind w:left="0"/>
        <w:jc w:val="both"/>
      </w:pPr>
      <w:r>
        <w:rPr>
          <w:rFonts w:ascii="Times New Roman"/>
          <w:b w:val="false"/>
          <w:i w:val="false"/>
          <w:color w:val="000000"/>
          <w:sz w:val="28"/>
        </w:rPr>
        <w:t>
      15. Параметрлердің біреуі сәйкес келмеген жағдайда, меншік иесі жеке деректерге қол жеткізу үшін жіберілген сұрау салуды қабылдамайды.</w:t>
      </w:r>
    </w:p>
    <w:bookmarkEnd w:id="61"/>
    <w:bookmarkStart w:name="z103" w:id="62"/>
    <w:p>
      <w:pPr>
        <w:spacing w:after="0"/>
        <w:ind w:left="0"/>
        <w:jc w:val="left"/>
      </w:pPr>
      <w:r>
        <w:rPr>
          <w:rFonts w:ascii="Times New Roman"/>
          <w:b/>
          <w:i w:val="false"/>
          <w:color w:val="000000"/>
        </w:rPr>
        <w:t xml:space="preserve"> 5-параграф. Қауіпсіздік токенін қайтарып алу процесі</w:t>
      </w:r>
    </w:p>
    <w:bookmarkEnd w:id="6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5-параграфпен толықтырылды – ҚР Цифрлық даму, инновациялар және аэроғарыш өнеркәсібі министрінің 17.06.2025 </w:t>
      </w:r>
      <w:r>
        <w:rPr>
          <w:rFonts w:ascii="Times New Roman"/>
          <w:b w:val="false"/>
          <w:i w:val="false"/>
          <w:color w:val="000000"/>
          <w:sz w:val="28"/>
        </w:rPr>
        <w:t>№ 299/НҚ</w:t>
      </w:r>
      <w:r>
        <w:rPr>
          <w:rFonts w:ascii="Times New Roman"/>
          <w:b w:val="false"/>
          <w:i w:val="false"/>
          <w:color w:val="ff0000"/>
          <w:sz w:val="28"/>
        </w:rPr>
        <w:t xml:space="preserve"> (алғашқы ресми жарияланған күнінен кейінгі он күнтізбелік күн өткен соң күшіне енеді)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Премьер-Министрінің орынбасары – Жасанды интеллект және цифрлық даму министрінің 19.06.2026 </w:t>
      </w:r>
      <w:r>
        <w:rPr>
          <w:rFonts w:ascii="Times New Roman"/>
          <w:b w:val="false"/>
          <w:i w:val="false"/>
          <w:color w:val="ff0000"/>
          <w:sz w:val="28"/>
        </w:rPr>
        <w:t>№ 332/НҚ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16. Қауіпсіздік токенін қайтарып алуға сұрау салуды субъект "электрондық үкімет" жүйелері арқылы қалыптастырады;</w:t>
      </w:r>
    </w:p>
    <w:bookmarkStart w:name="z105" w:id="63"/>
    <w:p>
      <w:pPr>
        <w:spacing w:after="0"/>
        <w:ind w:left="0"/>
        <w:jc w:val="both"/>
      </w:pPr>
      <w:r>
        <w:rPr>
          <w:rFonts w:ascii="Times New Roman"/>
          <w:b w:val="false"/>
          <w:i w:val="false"/>
          <w:color w:val="000000"/>
          <w:sz w:val="28"/>
        </w:rPr>
        <w:t>
      17. Қауіпсіздік токенін қайтарып алуға сұрау салу негізінде мемлекеттік сервис қарау үшін бастамашыға және (немесе) операторға қауіпсіздік токенін қайтарып алуға өтінімді қалыптастырады;</w:t>
      </w:r>
    </w:p>
    <w:bookmarkEnd w:id="63"/>
    <w:bookmarkStart w:name="z106" w:id="64"/>
    <w:p>
      <w:pPr>
        <w:spacing w:after="0"/>
        <w:ind w:left="0"/>
        <w:jc w:val="both"/>
      </w:pPr>
      <w:r>
        <w:rPr>
          <w:rFonts w:ascii="Times New Roman"/>
          <w:b w:val="false"/>
          <w:i w:val="false"/>
          <w:color w:val="000000"/>
          <w:sz w:val="28"/>
        </w:rPr>
        <w:t xml:space="preserve">
      18. Бастамашы және (немесе) оператор қауіпсіздік токенін қайтарып алуға өтінімді 15 жұмыс күні ішінде қарайды. Субъект немесе оның заңды өкілі дербес деректердi жинауға, өңдеуге берген келісімді, егер бұл Қазақстан Республикасының заңдарына қайшы келсе не "Дербес деректер және оларды қорғау туралы" Заңның </w:t>
      </w:r>
      <w:r>
        <w:rPr>
          <w:rFonts w:ascii="Times New Roman"/>
          <w:b w:val="false"/>
          <w:i w:val="false"/>
          <w:color w:val="000000"/>
          <w:sz w:val="28"/>
        </w:rPr>
        <w:t>8-бабына</w:t>
      </w:r>
      <w:r>
        <w:rPr>
          <w:rFonts w:ascii="Times New Roman"/>
          <w:b w:val="false"/>
          <w:i w:val="false"/>
          <w:color w:val="000000"/>
          <w:sz w:val="28"/>
        </w:rPr>
        <w:t xml:space="preserve"> сәйкес орындалмаған міндеттемесі болған кезде кері қайтарып ала алмайды;</w:t>
      </w:r>
    </w:p>
    <w:bookmarkEnd w:id="64"/>
    <w:bookmarkStart w:name="z107" w:id="65"/>
    <w:p>
      <w:pPr>
        <w:spacing w:after="0"/>
        <w:ind w:left="0"/>
        <w:jc w:val="both"/>
      </w:pPr>
      <w:r>
        <w:rPr>
          <w:rFonts w:ascii="Times New Roman"/>
          <w:b w:val="false"/>
          <w:i w:val="false"/>
          <w:color w:val="000000"/>
          <w:sz w:val="28"/>
        </w:rPr>
        <w:t>
      19. Бастамашы және (немесе) оператор қауіпсіздік токенін қайтарып алуға өтінімді оң қараған жағдайда, мемлекеттік сервис қауіпсіздік токенін "белсенді емес" мәртебесіне ауыстырады;</w:t>
      </w:r>
    </w:p>
    <w:bookmarkEnd w:id="65"/>
    <w:bookmarkStart w:name="z108" w:id="66"/>
    <w:p>
      <w:pPr>
        <w:spacing w:after="0"/>
        <w:ind w:left="0"/>
        <w:jc w:val="both"/>
      </w:pPr>
      <w:r>
        <w:rPr>
          <w:rFonts w:ascii="Times New Roman"/>
          <w:b w:val="false"/>
          <w:i w:val="false"/>
          <w:color w:val="000000"/>
          <w:sz w:val="28"/>
        </w:rPr>
        <w:t>
      20. Бастамашы және (немесе) оператор қауіпсіздік токенін кері қайтарып алуға өтінімді теріс қараған жағдайда, бастамашы және (немесе) оператор қауіпсіздік токенін кері қайтарып алудан бас тартудың себептері мен негізін көрсетуі тиіс;</w:t>
      </w:r>
    </w:p>
    <w:bookmarkEnd w:id="66"/>
    <w:p>
      <w:pPr>
        <w:spacing w:after="0"/>
        <w:ind w:left="0"/>
        <w:jc w:val="both"/>
      </w:pPr>
      <w:r>
        <w:rPr>
          <w:rFonts w:ascii="Times New Roman"/>
          <w:b w:val="false"/>
          <w:i w:val="false"/>
          <w:color w:val="000000"/>
          <w:sz w:val="28"/>
        </w:rPr>
        <w:t>
      Қауіпсіздік токенін қайтарып алудан бас тарту үшін негізде нормативтік құжатқа, шартқа (нөмірі, күні, атауы) немесе өзге де орындалмаған міндеттемеге сілтеме көрсетіледі;</w:t>
      </w:r>
    </w:p>
    <w:bookmarkStart w:name="z109" w:id="67"/>
    <w:p>
      <w:pPr>
        <w:spacing w:after="0"/>
        <w:ind w:left="0"/>
        <w:jc w:val="both"/>
      </w:pPr>
      <w:r>
        <w:rPr>
          <w:rFonts w:ascii="Times New Roman"/>
          <w:b w:val="false"/>
          <w:i w:val="false"/>
          <w:color w:val="000000"/>
          <w:sz w:val="28"/>
        </w:rPr>
        <w:t>
      21. Егер бастамашы және (немесе) оператор 15 жұмыс күні ішінде қауіпсіздік токенін кері қайтару берілген өтінімді қарастырмаса, мемлекеттік сервис қауіпсіздік токенінің мәртебесін "белсенді емес" күйіне ауыстырады.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2022 жылғы</w:t>
            </w:r>
            <w:r>
              <w:br/>
            </w:r>
            <w:r>
              <w:rPr>
                <w:rFonts w:ascii="Times New Roman"/>
                <w:b w:val="false"/>
                <w:i w:val="false"/>
                <w:color w:val="000000"/>
                <w:sz w:val="20"/>
              </w:rPr>
              <w:t>29 сәуірдегі № 144/НҚ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деректерге қол</w:t>
            </w:r>
            <w:r>
              <w:br/>
            </w:r>
            <w:r>
              <w:rPr>
                <w:rFonts w:ascii="Times New Roman"/>
                <w:b w:val="false"/>
                <w:i w:val="false"/>
                <w:color w:val="000000"/>
                <w:sz w:val="20"/>
              </w:rPr>
              <w:t>жеткізуді мемлекеттік</w:t>
            </w:r>
            <w:r>
              <w:br/>
            </w:r>
            <w:r>
              <w:rPr>
                <w:rFonts w:ascii="Times New Roman"/>
                <w:b w:val="false"/>
                <w:i w:val="false"/>
                <w:color w:val="000000"/>
                <w:sz w:val="20"/>
              </w:rPr>
              <w:t>бақылау сервисінің жұмыс</w:t>
            </w:r>
            <w:r>
              <w:br/>
            </w:r>
            <w:r>
              <w:rPr>
                <w:rFonts w:ascii="Times New Roman"/>
                <w:b w:val="false"/>
                <w:i w:val="false"/>
                <w:color w:val="000000"/>
                <w:sz w:val="20"/>
              </w:rPr>
              <w:t>істеу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98" w:id="68"/>
    <w:p>
      <w:pPr>
        <w:spacing w:after="0"/>
        <w:ind w:left="0"/>
        <w:jc w:val="left"/>
      </w:pPr>
      <w:r>
        <w:rPr>
          <w:rFonts w:ascii="Times New Roman"/>
          <w:b/>
          <w:i w:val="false"/>
          <w:color w:val="000000"/>
        </w:rPr>
        <w:t xml:space="preserve"> Мемлекеттік сервис қайтаратын дербес деректерге  қол жеткізуге сұрау салу мәртебесі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p>
            <w:pPr>
              <w:spacing w:after="20"/>
              <w:ind w:left="20"/>
              <w:jc w:val="both"/>
            </w:pPr>
          </w:p>
          <w:p>
            <w:pPr>
              <w:spacing w:after="20"/>
              <w:ind w:left="20"/>
              <w:jc w:val="both"/>
            </w:pPr>
            <w:r>
              <w:rPr>
                <w:rFonts w:ascii="Times New Roman"/>
                <w:b/>
                <w:i w:val="false"/>
                <w:color w:val="00000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Кодтық 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деректерге қол жеткізуді дербес деректер субъектісі ұсынды. Жауапта қауіпсіздік токені және электрондық цифрлық қолтаңбаның ашық бөлігі берілген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INVALID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берілген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субъектісі дербес деректерге қол жеткізуден бас тартты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PENDING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субъектісінің жауабын күту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TIMEOUT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уақыты асып кетті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субъектісінің жауабын күту уақыты аяқталды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NOT_FOUND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азаматтар базасында табылған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деректерге қол жеткізуге арналған сұрау салуда көрсетілген жеке сәйкестендіру нөмірі бойынша МАБ-та ұялы байланыс желісінің абоненттік нөмірі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қателері</w:t>
            </w:r>
          </w:p>
          <w:p>
            <w:pPr>
              <w:spacing w:after="20"/>
              <w:ind w:left="20"/>
              <w:jc w:val="both"/>
            </w:pPr>
            <w:r>
              <w:rPr>
                <w:rFonts w:ascii="Times New Roman"/>
                <w:b w:val="false"/>
                <w:i w:val="false"/>
                <w:color w:val="000000"/>
                <w:sz w:val="20"/>
              </w:rPr>
              <w:t>
("1414" арқылы сұрау салу/жауап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МАБ-та көрсетілген дербес деректер субъектісінің ұялы байланыс желісінің абоненттік нөміріне сұрау салуды жіберу кезінде қате пайда болды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ERROR_MCDB_SERVICE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МАБ-та қатынасу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 сұрауын жіберу және/немесе жауап алу кезінде қате пайда болды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ERROR_MGOV_SMS_GW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 Бірыңғай байланыс орталығының SMS-шлюзіне жүгіну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 Бірыңғай байланыс орталығының SMS-шлюзіне SMS-хабарлама жіберу үшін сұрау жіберу кезінде қате пайда болды.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ERROR_TV_NOTFOUND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қатесі (бастамашының және/немесе оператордың көмегімен сұрау салу/жауап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 токені табылмады.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ERROR_TV_INVALID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қатесі (бастамашының және/немесе оператордың көмегімен сұрау салу/жауап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 токені қолтаңбаны тексеруден өткен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ERROR_TV_BIN_NOTMATCH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қатесі (бастамашының және/немесе оператордың көмегімен сұрау салу/жауап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верификация токеніндегі бизнес сәйкестендіру нөмірі сұрау салудағы бизнес сәйкестендіру нөміріне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ERROR_TV_NOTINLIST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қатесі (бастамашының және/немесе оператордың көмегімен сұрау салу/жауап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деректерге қол жеткізу әдісі тізімдегі мәнге сәйкес келмейді (Bio/Ds/Otp/DID/PC).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ERROR_TV_MORECDATE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қатесі (бастамашының және/немесе оператордың көмегімен сұрау салу/жауап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 токенін қалыптастыру күні ағымдағы күннен артық.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2022 жылғы</w:t>
            </w:r>
            <w:r>
              <w:br/>
            </w:r>
            <w:r>
              <w:rPr>
                <w:rFonts w:ascii="Times New Roman"/>
                <w:b w:val="false"/>
                <w:i w:val="false"/>
                <w:color w:val="000000"/>
                <w:sz w:val="20"/>
              </w:rPr>
              <w:t>29 сәуірдегі № 144/НҚ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деректерге қол жеткізуді</w:t>
            </w:r>
            <w:r>
              <w:br/>
            </w:r>
            <w:r>
              <w:rPr>
                <w:rFonts w:ascii="Times New Roman"/>
                <w:b w:val="false"/>
                <w:i w:val="false"/>
                <w:color w:val="000000"/>
                <w:sz w:val="20"/>
              </w:rPr>
              <w:t>мемлекеттік бақылау сервисінің</w:t>
            </w:r>
            <w:r>
              <w:br/>
            </w:r>
            <w:r>
              <w:rPr>
                <w:rFonts w:ascii="Times New Roman"/>
                <w:b w:val="false"/>
                <w:i w:val="false"/>
                <w:color w:val="000000"/>
                <w:sz w:val="20"/>
              </w:rPr>
              <w:t>жұмыс істеу қағидаларына</w:t>
            </w:r>
            <w:r>
              <w:br/>
            </w:r>
            <w:r>
              <w:rPr>
                <w:rFonts w:ascii="Times New Roman"/>
                <w:b w:val="false"/>
                <w:i w:val="false"/>
                <w:color w:val="000000"/>
                <w:sz w:val="20"/>
              </w:rPr>
              <w:t>2-қосымша</w:t>
            </w:r>
          </w:p>
        </w:tc>
      </w:tr>
    </w:tbl>
    <w:bookmarkStart w:name="z101" w:id="69"/>
    <w:p>
      <w:pPr>
        <w:spacing w:after="0"/>
        <w:ind w:left="0"/>
        <w:jc w:val="left"/>
      </w:pPr>
      <w:r>
        <w:rPr>
          <w:rFonts w:ascii="Times New Roman"/>
          <w:b/>
          <w:i w:val="false"/>
          <w:color w:val="000000"/>
        </w:rPr>
        <w:t xml:space="preserve"> Дербес деректерге қол жеткізуді бақылаудың қауіпсіздік токені туралы пайдалы ақпарат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Кодтық атау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субъектісінің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сұратылатын сервистердің кодтық атауларының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субъектісінен ISO 8601 форматындағы SMS арқылы оң жауап алу күні мен уақыты (бұл шарт "1414" Бірыңғай байланыс орталығының SMS-шлюзі арқылы сұрау салу схемасына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токені әрекетінің аяқталу күні мен уақыты SMS арқылы дербес деректер субъектісінен оң жауап алу күні мен уақытының жиынын және ISO 8601 форматындағы қауіпсіздік токенінің әрекет ету уақытын білдіреді (тексерудің осы шарты "1414" Бірыңғай байланыс орталығының SMS-шлюзі арқылы сұрау салу схемасына қолданылады.)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 – бизнес сәйкестендіру нөмірі немесе жеке сәйкестендіру нөмірі дербес деректерге сұрау салуға бастамашылық жасаушы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Unix Time Stamp форматындағы SMS арқылы дербес деректер субъектісінен оң жауап алу күні мен уақыты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токені әрекетінің аяқталу күні мен уақыты SMS арқылы дербес деректер субъектісінен оң жауап алу күні мен уақытының жиынын және Unix Time Stamp форматындағы қауіпсіздік токенінің әрекет ету уақытын білдіреді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