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cec0" w14:textId="3b6c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Жоғарылатылған лауазымдық айлықақылар мен тарифтiк мөлшерлемелер белгілеу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26 қаңтардағы № 3-3-VII шешімі. Шығыс Қазақстан облысының Әділет департаментінде 2021 жылғы 8 ақпанда № 8400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Бородулиха аудандық мәслихаты ШЕШІМ ҚАБЫЛДАДЫ:</w:t>
      </w:r>
    </w:p>
    <w:bookmarkEnd w:id="0"/>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және мәдениет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Бородулиха аудандық мәслихатының 08.10.2021 </w:t>
      </w:r>
      <w:r>
        <w:rPr>
          <w:rFonts w:ascii="Times New Roman"/>
          <w:b w:val="false"/>
          <w:i w:val="false"/>
          <w:color w:val="ff0000"/>
          <w:sz w:val="28"/>
        </w:rPr>
        <w:t>№ 9-8-VII</w:t>
      </w:r>
      <w:r>
        <w:rPr>
          <w:rFonts w:ascii="Times New Roman"/>
          <w:b w:val="false"/>
          <w:i w:val="false"/>
          <w:color w:val="ff0000"/>
          <w:sz w:val="28"/>
        </w:rPr>
        <w:t xml:space="preserve"> шешімімен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енгізіледі және 2021 жылғы 1 қаңтардан бастап туындаған қатынастарға тарайды.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Апенов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