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0c43" w14:textId="c000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 ауыл шаруашылығы жануарларын жаюдың қағидаларын бекіту туралы</w:t>
      </w:r>
    </w:p>
    <w:p>
      <w:pPr>
        <w:spacing w:after="0"/>
        <w:ind w:left="0"/>
        <w:jc w:val="both"/>
      </w:pPr>
      <w:r>
        <w:rPr>
          <w:rFonts w:ascii="Times New Roman"/>
          <w:b w:val="false"/>
          <w:i w:val="false"/>
          <w:color w:val="000000"/>
          <w:sz w:val="28"/>
        </w:rPr>
        <w:t>Қарағанды облыстық мәслихатының 2021 жылғы 25 ақпандағы № 32 шешімі. Қарағанды облысының Әділет департаментінде 2021 жылғы 1 наурызда № 6218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Ұсынылып отырған Қарағанды облысының аумағында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Қарағанды облыстық мәслихаттың өнеркәсіп, шағын және орта бизнесті дамыту, аграрлық және жер мәселелері жөніндегі тұрақты комиссиясына жүктелсін.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Магзумов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2021 жылғы 25</w:t>
            </w:r>
            <w:r>
              <w:br/>
            </w:r>
            <w:r>
              <w:rPr>
                <w:rFonts w:ascii="Times New Roman"/>
                <w:b w:val="false"/>
                <w:i w:val="false"/>
                <w:color w:val="000000"/>
                <w:sz w:val="20"/>
              </w:rPr>
              <w:t>ақпандағы</w:t>
            </w:r>
            <w:r>
              <w:br/>
            </w:r>
            <w:r>
              <w:rPr>
                <w:rFonts w:ascii="Times New Roman"/>
                <w:b w:val="false"/>
                <w:i w:val="false"/>
                <w:color w:val="000000"/>
                <w:sz w:val="20"/>
              </w:rPr>
              <w:t>№ 32</w:t>
            </w:r>
            <w:r>
              <w:br/>
            </w: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Қарағанды облысының аумағында ауыл шаруашылығы жануарларын жаюдың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Қарағанды облысының аумағында ауыл шаруашылығы жануарларын жаюдың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 2-тармағы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 Ауыл шаруашылығы министрінің 2020 жылғы 29 сәуірдегі №145 (Нормативтік құқықтық актілерді мемлекеттік тіркеу тізілімінде №20540 болып тіркелді) бұйрығымен бекітілген Ауыл шаруашылығы жануарларын жаюдың үлгілік қағидаларының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Қарағанды облысының аумағында ауыл шаруашылығы жануарларын жаю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5"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6"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17"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18"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19"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20" w:id="1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w:t>
      </w:r>
    </w:p>
    <w:bookmarkEnd w:id="13"/>
    <w:bookmarkStart w:name="z21" w:id="14"/>
    <w:p>
      <w:pPr>
        <w:spacing w:after="0"/>
        <w:ind w:left="0"/>
        <w:jc w:val="both"/>
      </w:pPr>
      <w:r>
        <w:rPr>
          <w:rFonts w:ascii="Times New Roman"/>
          <w:b w:val="false"/>
          <w:i w:val="false"/>
          <w:color w:val="000000"/>
          <w:sz w:val="28"/>
        </w:rPr>
        <w:t>
      7) қараусыз жануарлар – жаю үшін бөлінген жерлерден тыс және адамдардың сүйемелдеуінсіз жүрген ауыл шаруашылығы жануарлары;</w:t>
      </w:r>
    </w:p>
    <w:bookmarkEnd w:id="14"/>
    <w:bookmarkStart w:name="z22" w:id="15"/>
    <w:p>
      <w:pPr>
        <w:spacing w:after="0"/>
        <w:ind w:left="0"/>
        <w:jc w:val="both"/>
      </w:pPr>
      <w:r>
        <w:rPr>
          <w:rFonts w:ascii="Times New Roman"/>
          <w:b w:val="false"/>
          <w:i w:val="false"/>
          <w:color w:val="000000"/>
          <w:sz w:val="28"/>
        </w:rPr>
        <w:t>
      8) қараусыз жануарларды уақытша ұстауға арналған қоражайлар – оларды бағу мен пайдалану үшiн қажеттi жағдайы барқоршалған учаске немесе мал шаруашылығы қоралары;</w:t>
      </w:r>
    </w:p>
    <w:bookmarkEnd w:id="15"/>
    <w:bookmarkStart w:name="z23" w:id="16"/>
    <w:p>
      <w:pPr>
        <w:spacing w:after="0"/>
        <w:ind w:left="0"/>
        <w:jc w:val="both"/>
      </w:pPr>
      <w:r>
        <w:rPr>
          <w:rFonts w:ascii="Times New Roman"/>
          <w:b w:val="false"/>
          <w:i w:val="false"/>
          <w:color w:val="000000"/>
          <w:sz w:val="28"/>
        </w:rPr>
        <w:t>
      9)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6"/>
    <w:bookmarkStart w:name="z24" w:id="17"/>
    <w:p>
      <w:pPr>
        <w:spacing w:after="0"/>
        <w:ind w:left="0"/>
        <w:jc w:val="both"/>
      </w:pPr>
      <w:r>
        <w:rPr>
          <w:rFonts w:ascii="Times New Roman"/>
          <w:b w:val="false"/>
          <w:i w:val="false"/>
          <w:color w:val="000000"/>
          <w:sz w:val="28"/>
        </w:rPr>
        <w:t>
      10) шалғайдағы жайылымдар – елді мекендерден алыстағы аумақтарда шалғайдағы мал шаруашылығын жүргізу үшін пайдаланылатын жайылымдар;</w:t>
      </w:r>
    </w:p>
    <w:bookmarkEnd w:id="17"/>
    <w:bookmarkStart w:name="z25" w:id="18"/>
    <w:p>
      <w:pPr>
        <w:spacing w:after="0"/>
        <w:ind w:left="0"/>
        <w:jc w:val="both"/>
      </w:pPr>
      <w:r>
        <w:rPr>
          <w:rFonts w:ascii="Times New Roman"/>
          <w:b w:val="false"/>
          <w:i w:val="false"/>
          <w:color w:val="000000"/>
          <w:sz w:val="28"/>
        </w:rPr>
        <w:t>
      11)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8"/>
    <w:bookmarkStart w:name="z26" w:id="19"/>
    <w:p>
      <w:pPr>
        <w:spacing w:after="0"/>
        <w:ind w:left="0"/>
        <w:jc w:val="left"/>
      </w:pPr>
      <w:r>
        <w:rPr>
          <w:rFonts w:ascii="Times New Roman"/>
          <w:b/>
          <w:i w:val="false"/>
          <w:color w:val="000000"/>
        </w:rPr>
        <w:t xml:space="preserve"> 2-тарау. Ауыл шаруашылығы жануарларын жаю тәртібі</w:t>
      </w:r>
    </w:p>
    <w:bookmarkEnd w:id="19"/>
    <w:bookmarkStart w:name="z27" w:id="20"/>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20"/>
    <w:bookmarkStart w:name="z28" w:id="21"/>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№7-1/68 "Ауыл шаруашылығы жануарларын бірдейлендіру қағидаларын бекіту туралы" бұйрығымен бекітілген (Қазақстан Республикасының Нормативтік құқықтық актілерді мемлекеттік тіркеу тізілімінде №11127 болып тіркелді) Ауыл шаруашылығы жануарларын бірдейлендіру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1"/>
    <w:bookmarkStart w:name="z29" w:id="22"/>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2"/>
    <w:bookmarkStart w:name="z30" w:id="23"/>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3"/>
    <w:bookmarkStart w:name="z31" w:id="24"/>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4"/>
    <w:bookmarkStart w:name="z32" w:id="25"/>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5"/>
    <w:bookmarkStart w:name="z33" w:id="26"/>
    <w:p>
      <w:pPr>
        <w:spacing w:after="0"/>
        <w:ind w:left="0"/>
        <w:jc w:val="both"/>
      </w:pPr>
      <w:r>
        <w:rPr>
          <w:rFonts w:ascii="Times New Roman"/>
          <w:b w:val="false"/>
          <w:i w:val="false"/>
          <w:color w:val="000000"/>
          <w:sz w:val="28"/>
        </w:rPr>
        <w:t>
      4. Мыналарға:</w:t>
      </w:r>
    </w:p>
    <w:bookmarkEnd w:id="26"/>
    <w:bookmarkStart w:name="z34" w:id="27"/>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7"/>
    <w:bookmarkStart w:name="z35" w:id="28"/>
    <w:p>
      <w:pPr>
        <w:spacing w:after="0"/>
        <w:ind w:left="0"/>
        <w:jc w:val="both"/>
      </w:pPr>
      <w:r>
        <w:rPr>
          <w:rFonts w:ascii="Times New Roman"/>
          <w:b w:val="false"/>
          <w:i w:val="false"/>
          <w:color w:val="000000"/>
          <w:sz w:val="28"/>
        </w:rPr>
        <w:t>
      2) міндетті ветеринариялық рәсімдерден (оның ішінде вакцинациялау) өтпеген ауыл шаруашылығы жануарларын жаюға;</w:t>
      </w:r>
    </w:p>
    <w:bookmarkEnd w:id="28"/>
    <w:bookmarkStart w:name="z36" w:id="29"/>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9"/>
    <w:bookmarkStart w:name="z37" w:id="30"/>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0"/>
    <w:bookmarkStart w:name="z38" w:id="31"/>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1"/>
    <w:bookmarkStart w:name="z39" w:id="32"/>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сондай-ақ жаю ауыл шаруашылығы жануарлары иелерінің немесе олар уәкілеттік берген адамдардың қадағалауынсыз ауыл шаруашылығы жануарларын жаюға жол берілмейді.</w:t>
      </w:r>
    </w:p>
    <w:bookmarkEnd w:id="32"/>
    <w:bookmarkStart w:name="z40" w:id="33"/>
    <w:p>
      <w:pPr>
        <w:spacing w:after="0"/>
        <w:ind w:left="0"/>
        <w:jc w:val="both"/>
      </w:pPr>
      <w:r>
        <w:rPr>
          <w:rFonts w:ascii="Times New Roman"/>
          <w:b w:val="false"/>
          <w:i w:val="false"/>
          <w:color w:val="000000"/>
          <w:sz w:val="28"/>
        </w:rPr>
        <w:t xml:space="preserve">
      Бұл ретте, Қазақстан Республикасының 2003 жылғы 8 шілдедегі Орман кодексінің </w:t>
      </w:r>
      <w:r>
        <w:rPr>
          <w:rFonts w:ascii="Times New Roman"/>
          <w:b w:val="false"/>
          <w:i w:val="false"/>
          <w:color w:val="000000"/>
          <w:sz w:val="28"/>
        </w:rPr>
        <w:t>99-бабы</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w:t>
      </w:r>
    </w:p>
    <w:bookmarkEnd w:id="33"/>
    <w:bookmarkStart w:name="z41" w:id="34"/>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 айдап өтуге (айдауға);</w:t>
      </w:r>
    </w:p>
    <w:bookmarkEnd w:id="34"/>
    <w:bookmarkStart w:name="z42" w:id="35"/>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 (айдауға);</w:t>
      </w:r>
    </w:p>
    <w:bookmarkEnd w:id="35"/>
    <w:bookmarkStart w:name="z43" w:id="36"/>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bookmarkEnd w:id="36"/>
    <w:bookmarkStart w:name="z44" w:id="37"/>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37"/>
    <w:bookmarkStart w:name="z45" w:id="38"/>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№18-02/909 "Мемлекеттік орман қоры учаскелерінде шөп шабу және мал жаю қағидаларын бекіту туралы" (Қазақстан Республикасының нормативтік құқықтық актілерін мемлекеттік тіркеу тізілімінде №12259 болып тіркелді) бұйрығымен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38"/>
    <w:bookmarkStart w:name="z46" w:id="39"/>
    <w:p>
      <w:pPr>
        <w:spacing w:after="0"/>
        <w:ind w:left="0"/>
        <w:jc w:val="both"/>
      </w:pPr>
      <w:r>
        <w:rPr>
          <w:rFonts w:ascii="Times New Roman"/>
          <w:b w:val="false"/>
          <w:i w:val="false"/>
          <w:color w:val="000000"/>
          <w:sz w:val="28"/>
        </w:rPr>
        <w:t>
      5. Қарағанды облысының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9"/>
    <w:bookmarkStart w:name="z47" w:id="40"/>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40"/>
    <w:bookmarkStart w:name="z48" w:id="41"/>
    <w:p>
      <w:pPr>
        <w:spacing w:after="0"/>
        <w:ind w:left="0"/>
        <w:jc w:val="both"/>
      </w:pPr>
      <w:r>
        <w:rPr>
          <w:rFonts w:ascii="Times New Roman"/>
          <w:b w:val="false"/>
          <w:i w:val="false"/>
          <w:color w:val="000000"/>
          <w:sz w:val="28"/>
        </w:rPr>
        <w:t>
      6. Адамдардың қарауынсыз жүрген ауыл шаруашылығы жануарлары қараусыз жануарлар болып есептеледі және иесі анықталғанға дейін уақытша ұстау үшін қоражайларға айдалады.</w:t>
      </w:r>
    </w:p>
    <w:bookmarkEnd w:id="41"/>
    <w:bookmarkStart w:name="z49" w:id="42"/>
    <w:p>
      <w:pPr>
        <w:spacing w:after="0"/>
        <w:ind w:left="0"/>
        <w:jc w:val="both"/>
      </w:pPr>
      <w:r>
        <w:rPr>
          <w:rFonts w:ascii="Times New Roman"/>
          <w:b w:val="false"/>
          <w:i w:val="false"/>
          <w:color w:val="000000"/>
          <w:sz w:val="28"/>
        </w:rPr>
        <w:t xml:space="preserve">
      Ұсталған қараусыз жануарларды қамау, иелеріне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2"/>
    <w:bookmarkStart w:name="z50" w:id="43"/>
    <w:p>
      <w:pPr>
        <w:spacing w:after="0"/>
        <w:ind w:left="0"/>
        <w:jc w:val="both"/>
      </w:pPr>
      <w:r>
        <w:rPr>
          <w:rFonts w:ascii="Times New Roman"/>
          <w:b w:val="false"/>
          <w:i w:val="false"/>
          <w:color w:val="000000"/>
          <w:sz w:val="28"/>
        </w:rPr>
        <w:t xml:space="preserve">
      7. Жануарларды жаю және айдап өту учаскелерін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Қазақстан Республикасының 2007 жылғы 9 қаңтардағы Экологиялық кодексінің </w:t>
      </w:r>
      <w:r>
        <w:rPr>
          <w:rFonts w:ascii="Times New Roman"/>
          <w:b w:val="false"/>
          <w:i w:val="false"/>
          <w:color w:val="000000"/>
          <w:sz w:val="28"/>
        </w:rPr>
        <w:t>237-бабы</w:t>
      </w:r>
      <w:r>
        <w:rPr>
          <w:rFonts w:ascii="Times New Roman"/>
          <w:b w:val="false"/>
          <w:i w:val="false"/>
          <w:color w:val="000000"/>
          <w:sz w:val="28"/>
        </w:rPr>
        <w:t xml:space="preserve"> 3-тармағына сәйкес жабайы жануарлардың мекендеу ортасы ретінде ерекше құнды учаскелерге қол сұғылмаушылық қамтамасыз етіледі.</w:t>
      </w:r>
    </w:p>
    <w:bookmarkEnd w:id="43"/>
    <w:bookmarkStart w:name="z51" w:id="44"/>
    <w:p>
      <w:pPr>
        <w:spacing w:after="0"/>
        <w:ind w:left="0"/>
        <w:jc w:val="both"/>
      </w:pPr>
      <w:r>
        <w:rPr>
          <w:rFonts w:ascii="Times New Roman"/>
          <w:b w:val="false"/>
          <w:i w:val="false"/>
          <w:color w:val="000000"/>
          <w:sz w:val="28"/>
        </w:rPr>
        <w:t>
      8. Табиғи-климаттық аймақтарға байланысты Қарағанды облысында жайылымдарда ауыл шаруашылығы жануарларын маусымдық және жыл бойы бағу жүйесі қолданылады.</w:t>
      </w:r>
    </w:p>
    <w:bookmarkEnd w:id="44"/>
    <w:bookmarkStart w:name="z52" w:id="45"/>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5"/>
    <w:bookmarkStart w:name="z53" w:id="46"/>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6"/>
    <w:bookmarkStart w:name="z54" w:id="47"/>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7"/>
    <w:bookmarkStart w:name="z55" w:id="48"/>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ескеріледі қажет, өйткені Қарағанды облысындағы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8"/>
    <w:bookmarkStart w:name="z56" w:id="49"/>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9"/>
    <w:bookmarkStart w:name="z57" w:id="50"/>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50"/>
    <w:bookmarkStart w:name="z58" w:id="51"/>
    <w:p>
      <w:pPr>
        <w:spacing w:after="0"/>
        <w:ind w:left="0"/>
        <w:jc w:val="both"/>
      </w:pPr>
      <w:r>
        <w:rPr>
          <w:rFonts w:ascii="Times New Roman"/>
          <w:b w:val="false"/>
          <w:i w:val="false"/>
          <w:color w:val="000000"/>
          <w:sz w:val="28"/>
        </w:rPr>
        <w:t>
      12. Елді мекендер шегінде жергілікті халықтың ауыл шаруашылығы жануарларын жаю үшін жайылымдарды беру аудандақ маңызы бар қала, кент, ауыл, ауылдық округ әкімдерінің шешімдерімен, ал аудан, облыстық маңызы бар қала шегінде – Жайылымдарды басқару және оларды пайдалану жөніндегі жоспарға (бұдан әрі – Жоспар) сәйкес ауданның (қалалардағы аудандардан басқа) облыстық маңызы бар қаланың жергілікті атқарушы органы жүзеге асырады.</w:t>
      </w:r>
    </w:p>
    <w:bookmarkEnd w:id="51"/>
    <w:bookmarkStart w:name="z59" w:id="52"/>
    <w:p>
      <w:pPr>
        <w:spacing w:after="0"/>
        <w:ind w:left="0"/>
        <w:jc w:val="both"/>
      </w:pPr>
      <w:r>
        <w:rPr>
          <w:rFonts w:ascii="Times New Roman"/>
          <w:b w:val="false"/>
          <w:i w:val="false"/>
          <w:color w:val="000000"/>
          <w:sz w:val="28"/>
        </w:rPr>
        <w:t>
      13. Жоспар ауданның немесе облыстық маңызы бар қаланың жергілікті атқарушы уәкілетті органымен қысқа мерзімді (бір жылға дейін) және (немесе) ұзақ мерзімді (екі жылға дейін) кезеңге бекітілген нормативтік құқықтық акті болып табылады.</w:t>
      </w:r>
    </w:p>
    <w:bookmarkEnd w:id="52"/>
    <w:bookmarkStart w:name="z60" w:id="53"/>
    <w:p>
      <w:pPr>
        <w:spacing w:after="0"/>
        <w:ind w:left="0"/>
        <w:jc w:val="both"/>
      </w:pPr>
      <w:r>
        <w:rPr>
          <w:rFonts w:ascii="Times New Roman"/>
          <w:b w:val="false"/>
          <w:i w:val="false"/>
          <w:color w:val="000000"/>
          <w:sz w:val="28"/>
        </w:rPr>
        <w:t>
      14. Жоспарды ауданның (қаладағы аудандардан басқа), облыстық маңызы бар қаланың жергілікті атқарушы органдары аудандық маңызы бар қалалардың, кенттің, ауылдың, ауылдық округтің әкімдері және жергілікті өзін-өзі басқару органдары әкімшілік аумақтық бірліктің аумағында ауыл шаруашылығы жануарларын жаю дәстүріне сәйкес әзірелейді.</w:t>
      </w:r>
    </w:p>
    <w:bookmarkEnd w:id="53"/>
    <w:bookmarkStart w:name="z61" w:id="54"/>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54"/>
    <w:bookmarkStart w:name="z62" w:id="55"/>
    <w:p>
      <w:pPr>
        <w:spacing w:after="0"/>
        <w:ind w:left="0"/>
        <w:jc w:val="both"/>
      </w:pPr>
      <w:r>
        <w:rPr>
          <w:rFonts w:ascii="Times New Roman"/>
          <w:b w:val="false"/>
          <w:i w:val="false"/>
          <w:color w:val="000000"/>
          <w:sz w:val="28"/>
        </w:rPr>
        <w:t>
      16. Ауыл шаруашылығы малдарын жаю мен жылжытудың маусымдық маршруттарын белгілейтін жайылымдарды пайдалану күнтізбелік графигі Жоспарға сәйкес анықталады.</w:t>
      </w:r>
    </w:p>
    <w:bookmarkEnd w:id="55"/>
    <w:bookmarkStart w:name="z63" w:id="56"/>
    <w:p>
      <w:pPr>
        <w:spacing w:after="0"/>
        <w:ind w:left="0"/>
        <w:jc w:val="both"/>
      </w:pPr>
      <w:r>
        <w:rPr>
          <w:rFonts w:ascii="Times New Roman"/>
          <w:b w:val="false"/>
          <w:i w:val="false"/>
          <w:color w:val="000000"/>
          <w:sz w:val="28"/>
        </w:rPr>
        <w:t>
      17.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56"/>
    <w:bookmarkStart w:name="z64" w:id="57"/>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№11064 болып тіркелді) бекітілген жүктеменің рұқсат етілген шекті нормалары сақталған жағдайда ғана жол 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Қарағанды облыстық мәслихатының 17.03.2022 </w:t>
      </w:r>
      <w:r>
        <w:rPr>
          <w:rFonts w:ascii="Times New Roman"/>
          <w:b w:val="false"/>
          <w:i w:val="false"/>
          <w:color w:val="ff0000"/>
          <w:sz w:val="28"/>
        </w:rPr>
        <w:t>№ 154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8"/>
    <w:bookmarkStart w:name="z67" w:id="59"/>
    <w:p>
      <w:pPr>
        <w:spacing w:after="0"/>
        <w:ind w:left="0"/>
        <w:jc w:val="both"/>
      </w:pPr>
      <w:r>
        <w:rPr>
          <w:rFonts w:ascii="Times New Roman"/>
          <w:b w:val="false"/>
          <w:i w:val="false"/>
          <w:color w:val="000000"/>
          <w:sz w:val="28"/>
        </w:rPr>
        <w:t>
      20. Ауыл шаруашылығы жануарларын жайылымдарда бағу 15-20 см биіктікте қар жауғанда аяқталады.</w:t>
      </w:r>
    </w:p>
    <w:bookmarkEnd w:id="59"/>
    <w:bookmarkStart w:name="z68" w:id="60"/>
    <w:p>
      <w:pPr>
        <w:spacing w:after="0"/>
        <w:ind w:left="0"/>
        <w:jc w:val="left"/>
      </w:pPr>
      <w:r>
        <w:rPr>
          <w:rFonts w:ascii="Times New Roman"/>
          <w:b/>
          <w:i w:val="false"/>
          <w:color w:val="000000"/>
        </w:rPr>
        <w:t xml:space="preserve"> 1-параграф. Ауыл шаруашылығы жануарларын айдауды ұйымдастыру</w:t>
      </w:r>
    </w:p>
    <w:bookmarkEnd w:id="60"/>
    <w:bookmarkStart w:name="z69" w:id="61"/>
    <w:p>
      <w:pPr>
        <w:spacing w:after="0"/>
        <w:ind w:left="0"/>
        <w:jc w:val="both"/>
      </w:pPr>
      <w:r>
        <w:rPr>
          <w:rFonts w:ascii="Times New Roman"/>
          <w:b w:val="false"/>
          <w:i w:val="false"/>
          <w:color w:val="000000"/>
          <w:sz w:val="28"/>
        </w:rPr>
        <w:t>
      21.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1"/>
    <w:bookmarkStart w:name="z70" w:id="62"/>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2"/>
    <w:bookmarkStart w:name="z71" w:id="63"/>
    <w:p>
      <w:pPr>
        <w:spacing w:after="0"/>
        <w:ind w:left="0"/>
        <w:jc w:val="both"/>
      </w:pPr>
      <w:r>
        <w:rPr>
          <w:rFonts w:ascii="Times New Roman"/>
          <w:b w:val="false"/>
          <w:i w:val="false"/>
          <w:color w:val="000000"/>
          <w:sz w:val="28"/>
        </w:rPr>
        <w:t xml:space="preserve">
      22. Айдауға жататын жануарлардың түріне, жастық тобына және қоңдылығына қарай жинақтау нормалары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3"/>
    <w:bookmarkStart w:name="z72" w:id="64"/>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4"/>
    <w:bookmarkStart w:name="z73" w:id="65"/>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65"/>
    <w:bookmarkStart w:name="z74" w:id="66"/>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6"/>
    <w:bookmarkStart w:name="z75" w:id="67"/>
    <w:p>
      <w:pPr>
        <w:spacing w:after="0"/>
        <w:ind w:left="0"/>
        <w:jc w:val="both"/>
      </w:pPr>
      <w:r>
        <w:rPr>
          <w:rFonts w:ascii="Times New Roman"/>
          <w:b w:val="false"/>
          <w:i w:val="false"/>
          <w:color w:val="000000"/>
          <w:sz w:val="28"/>
        </w:rPr>
        <w:t xml:space="preserve">
      25. Ауыл шаруашылығы жануарларын айдау үшін Қазақстан Республикасы 2003 жылғы 20 маусымдағы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bookmarkEnd w:id="67"/>
    <w:bookmarkStart w:name="z76" w:id="68"/>
    <w:p>
      <w:pPr>
        <w:spacing w:after="0"/>
        <w:ind w:left="0"/>
        <w:jc w:val="both"/>
      </w:pPr>
      <w:r>
        <w:rPr>
          <w:rFonts w:ascii="Times New Roman"/>
          <w:b w:val="false"/>
          <w:i w:val="false"/>
          <w:color w:val="000000"/>
          <w:sz w:val="28"/>
        </w:rPr>
        <w:t xml:space="preserve">
      26. Мал айдайтын жолдар аудандардың (қалалардың) және облыстардың жергілікті атқарушы органдары "Ветеринария туралы" Қазақстан Республикасының 2002 жылғы 10 шілдедегі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8"/>
    <w:bookmarkStart w:name="z77" w:id="69"/>
    <w:p>
      <w:pPr>
        <w:spacing w:after="0"/>
        <w:ind w:left="0"/>
        <w:jc w:val="both"/>
      </w:pPr>
      <w:r>
        <w:rPr>
          <w:rFonts w:ascii="Times New Roman"/>
          <w:b w:val="false"/>
          <w:i w:val="false"/>
          <w:color w:val="000000"/>
          <w:sz w:val="28"/>
        </w:rPr>
        <w:t>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69"/>
    <w:bookmarkStart w:name="z78" w:id="70"/>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70"/>
    <w:bookmarkStart w:name="z79" w:id="71"/>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71"/>
    <w:bookmarkStart w:name="z80" w:id="72"/>
    <w:p>
      <w:pPr>
        <w:spacing w:after="0"/>
        <w:ind w:left="0"/>
        <w:jc w:val="both"/>
      </w:pPr>
      <w:r>
        <w:rPr>
          <w:rFonts w:ascii="Times New Roman"/>
          <w:b w:val="false"/>
          <w:i w:val="false"/>
          <w:color w:val="000000"/>
          <w:sz w:val="28"/>
        </w:rPr>
        <w:t>
      29. Жол қашық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2"/>
    <w:bookmarkStart w:name="z81" w:id="73"/>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3"/>
    <w:bookmarkStart w:name="z82" w:id="74"/>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74"/>
    <w:bookmarkStart w:name="z83" w:id="75"/>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75"/>
    <w:bookmarkStart w:name="z84" w:id="76"/>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6"/>
    <w:bookmarkStart w:name="z85" w:id="77"/>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77"/>
    <w:bookmarkStart w:name="z86" w:id="78"/>
    <w:p>
      <w:pPr>
        <w:spacing w:after="0"/>
        <w:ind w:left="0"/>
        <w:jc w:val="both"/>
      </w:pPr>
      <w:r>
        <w:rPr>
          <w:rFonts w:ascii="Times New Roman"/>
          <w:b w:val="false"/>
          <w:i w:val="false"/>
          <w:color w:val="000000"/>
          <w:sz w:val="28"/>
        </w:rPr>
        <w:t xml:space="preserve">
      қой мен ешкілер үшін далалық және орманды дала аймақтарында 2,5-4 км, қуаң далада, жартылай шөлейт және шөлейт жерлерде 3-6 км, </w:t>
      </w:r>
    </w:p>
    <w:bookmarkEnd w:id="78"/>
    <w:bookmarkStart w:name="z87" w:id="79"/>
    <w:p>
      <w:pPr>
        <w:spacing w:after="0"/>
        <w:ind w:left="0"/>
        <w:jc w:val="both"/>
      </w:pPr>
      <w:r>
        <w:rPr>
          <w:rFonts w:ascii="Times New Roman"/>
          <w:b w:val="false"/>
          <w:i w:val="false"/>
          <w:color w:val="000000"/>
          <w:sz w:val="28"/>
        </w:rPr>
        <w:t>
      Республика бойынша құдықтар арасындағы қашықтық орташа 3,8 км.</w:t>
      </w:r>
    </w:p>
    <w:bookmarkEnd w:id="79"/>
    <w:bookmarkStart w:name="z88" w:id="80"/>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80"/>
    <w:bookmarkStart w:name="z89" w:id="81"/>
    <w:p>
      <w:pPr>
        <w:spacing w:after="0"/>
        <w:ind w:left="0"/>
        <w:jc w:val="both"/>
      </w:pPr>
      <w:r>
        <w:rPr>
          <w:rFonts w:ascii="Times New Roman"/>
          <w:b w:val="false"/>
          <w:i w:val="false"/>
          <w:color w:val="000000"/>
          <w:sz w:val="28"/>
        </w:rPr>
        <w:t>
      31. Аудандардың, облыстық маңызы бар қаланың жергілікті атқарушы органдары:</w:t>
      </w:r>
    </w:p>
    <w:bookmarkEnd w:id="81"/>
    <w:bookmarkStart w:name="z90" w:id="82"/>
    <w:p>
      <w:pPr>
        <w:spacing w:after="0"/>
        <w:ind w:left="0"/>
        <w:jc w:val="both"/>
      </w:pPr>
      <w:r>
        <w:rPr>
          <w:rFonts w:ascii="Times New Roman"/>
          <w:b w:val="false"/>
          <w:i w:val="false"/>
          <w:color w:val="000000"/>
          <w:sz w:val="28"/>
        </w:rPr>
        <w:t>
      1) Жоспардың іске асырылуын;</w:t>
      </w:r>
    </w:p>
    <w:bookmarkEnd w:id="82"/>
    <w:bookmarkStart w:name="z91" w:id="83"/>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жиындар өткізу арқылы, жергілікті атқарушы органдардың сайттарында, баспа басылымдарында жариялау арқылы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3"/>
    <w:bookmarkStart w:name="z92" w:id="84"/>
    <w:p>
      <w:pPr>
        <w:spacing w:after="0"/>
        <w:ind w:left="0"/>
        <w:jc w:val="both"/>
      </w:pPr>
      <w:r>
        <w:rPr>
          <w:rFonts w:ascii="Times New Roman"/>
          <w:b w:val="false"/>
          <w:i w:val="false"/>
          <w:color w:val="000000"/>
          <w:sz w:val="28"/>
        </w:rPr>
        <w:t>
      32. Аудандық маңызы бар қала, кент, ауыл, ауылдық округ әкімдері жайылымдық кезең басталудың алдында:</w:t>
      </w:r>
    </w:p>
    <w:bookmarkEnd w:id="84"/>
    <w:bookmarkStart w:name="z93" w:id="85"/>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bookmarkEnd w:id="85"/>
    <w:bookmarkStart w:name="z94" w:id="86"/>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жиындар өткізу арқылы, жергілікті атқарушы органдардың сайттарында, баспа басылымдарында жариялау арқылы жүзеге асыруды;</w:t>
      </w:r>
    </w:p>
    <w:bookmarkEnd w:id="86"/>
    <w:bookmarkStart w:name="z95" w:id="87"/>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7"/>
    <w:bookmarkStart w:name="z96" w:id="88"/>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8"/>
    <w:bookmarkStart w:name="z97" w:id="89"/>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89"/>
    <w:bookmarkStart w:name="z98" w:id="90"/>
    <w:p>
      <w:pPr>
        <w:spacing w:after="0"/>
        <w:ind w:left="0"/>
        <w:jc w:val="both"/>
      </w:pPr>
      <w:r>
        <w:rPr>
          <w:rFonts w:ascii="Times New Roman"/>
          <w:b w:val="false"/>
          <w:i w:val="false"/>
          <w:color w:val="000000"/>
          <w:sz w:val="28"/>
        </w:rPr>
        <w:t>
      6) ауыл шаруашылығы жануарларын жиналатын орындарды;</w:t>
      </w:r>
    </w:p>
    <w:bookmarkEnd w:id="90"/>
    <w:bookmarkStart w:name="z99" w:id="91"/>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91"/>
    <w:bookmarkStart w:name="z100" w:id="92"/>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2"/>
    <w:bookmarkStart w:name="z101" w:id="93"/>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3"/>
    <w:bookmarkStart w:name="z102" w:id="94"/>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4"/>
    <w:bookmarkStart w:name="z103" w:id="95"/>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95"/>
    <w:bookmarkStart w:name="z104" w:id="96"/>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6"/>
    <w:bookmarkStart w:name="z105" w:id="97"/>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7"/>
    <w:bookmarkStart w:name="z106" w:id="98"/>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98"/>
    <w:bookmarkStart w:name="z107" w:id="99"/>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айдап өту (айдау) кезінде сүйемелдеу;</w:t>
      </w:r>
    </w:p>
    <w:bookmarkEnd w:id="99"/>
    <w:bookmarkStart w:name="z108" w:id="100"/>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100"/>
    <w:bookmarkStart w:name="z109" w:id="101"/>
    <w:p>
      <w:pPr>
        <w:spacing w:after="0"/>
        <w:ind w:left="0"/>
        <w:jc w:val="both"/>
      </w:pPr>
      <w:r>
        <w:rPr>
          <w:rFonts w:ascii="Times New Roman"/>
          <w:b w:val="false"/>
          <w:i w:val="false"/>
          <w:color w:val="000000"/>
          <w:sz w:val="28"/>
        </w:rPr>
        <w:t>
      34. Осы Қағидаларды бұзу Қазақстан Республикасының заңнамасымен қарастырылған жауапкершілікке әкеп соғады.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аумағында ауыл</w:t>
            </w:r>
            <w:r>
              <w:br/>
            </w:r>
            <w:r>
              <w:rPr>
                <w:rFonts w:ascii="Times New Roman"/>
                <w:b w:val="false"/>
                <w:i w:val="false"/>
                <w:color w:val="000000"/>
                <w:sz w:val="20"/>
              </w:rPr>
              <w:t>шаруашылығы</w:t>
            </w:r>
            <w:r>
              <w:br/>
            </w:r>
            <w:r>
              <w:rPr>
                <w:rFonts w:ascii="Times New Roman"/>
                <w:b w:val="false"/>
                <w:i w:val="false"/>
                <w:color w:val="000000"/>
                <w:sz w:val="20"/>
              </w:rPr>
              <w:t>жануарларын жаюдың</w:t>
            </w:r>
            <w:r>
              <w:br/>
            </w:r>
            <w:r>
              <w:rPr>
                <w:rFonts w:ascii="Times New Roman"/>
                <w:b w:val="false"/>
                <w:i w:val="false"/>
                <w:color w:val="000000"/>
                <w:sz w:val="20"/>
              </w:rPr>
              <w:t>қағидаларына 1-қосымша</w:t>
            </w:r>
          </w:p>
        </w:tc>
      </w:tr>
    </w:tbl>
    <w:bookmarkStart w:name="z111" w:id="102"/>
    <w:p>
      <w:pPr>
        <w:spacing w:after="0"/>
        <w:ind w:left="0"/>
        <w:jc w:val="left"/>
      </w:pPr>
      <w:r>
        <w:rPr>
          <w:rFonts w:ascii="Times New Roman"/>
          <w:b/>
          <w:i w:val="false"/>
          <w:color w:val="000000"/>
        </w:rPr>
        <w:t xml:space="preserve"> Айдауға жататын жануарларды іріктеу нормалары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Қозылы қойлар,</w:t>
            </w:r>
          </w:p>
          <w:bookmarkEnd w:id="103"/>
          <w:p>
            <w:pPr>
              <w:spacing w:after="20"/>
              <w:ind w:left="20"/>
              <w:jc w:val="both"/>
            </w:pPr>
            <w:r>
              <w:rPr>
                <w:rFonts w:ascii="Times New Roman"/>
                <w:b w:val="false"/>
                <w:i w:val="false"/>
                <w:color w:val="000000"/>
                <w:sz w:val="20"/>
              </w:rPr>
              <w:t>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аумағында ауыл шаруашылығы</w:t>
            </w:r>
            <w:r>
              <w:br/>
            </w:r>
            <w:r>
              <w:rPr>
                <w:rFonts w:ascii="Times New Roman"/>
                <w:b w:val="false"/>
                <w:i w:val="false"/>
                <w:color w:val="000000"/>
                <w:sz w:val="20"/>
              </w:rPr>
              <w:t>жануарларын жаюдың</w:t>
            </w:r>
            <w:r>
              <w:br/>
            </w:r>
            <w:r>
              <w:rPr>
                <w:rFonts w:ascii="Times New Roman"/>
                <w:b w:val="false"/>
                <w:i w:val="false"/>
                <w:color w:val="000000"/>
                <w:sz w:val="20"/>
              </w:rPr>
              <w:t>қағидаларына 2-қосымша</w:t>
            </w:r>
          </w:p>
        </w:tc>
      </w:tr>
    </w:tbl>
    <w:bookmarkStart w:name="z114" w:id="104"/>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4"/>
    <w:p>
      <w:pPr>
        <w:spacing w:after="0"/>
        <w:ind w:left="0"/>
        <w:jc w:val="both"/>
      </w:pPr>
      <w:r>
        <w:rPr>
          <w:rFonts w:ascii="Times New Roman"/>
          <w:b w:val="false"/>
          <w:i w:val="false"/>
          <w:color w:val="ff0000"/>
          <w:sz w:val="28"/>
        </w:rPr>
        <w:t xml:space="preserve">
      Ескерту. 2-қосымша жаңа редакцияда - Қарағанды облыстық мәслихатының 17.03.2022 </w:t>
      </w:r>
      <w:r>
        <w:rPr>
          <w:rFonts w:ascii="Times New Roman"/>
          <w:b w:val="false"/>
          <w:i w:val="false"/>
          <w:color w:val="ff0000"/>
          <w:sz w:val="28"/>
        </w:rPr>
        <w:t>№ 154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w:t>
            </w:r>
          </w:p>
          <w:p>
            <w:pPr>
              <w:spacing w:after="20"/>
              <w:ind w:left="20"/>
              <w:jc w:val="both"/>
            </w:pPr>
            <w:r>
              <w:rPr>
                <w:rFonts w:ascii="Times New Roman"/>
                <w:b w:val="false"/>
                <w:i w:val="false"/>
                <w:color w:val="000000"/>
                <w:sz w:val="20"/>
              </w:rPr>
              <w:t>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облысының</w:t>
            </w:r>
            <w:r>
              <w:br/>
            </w:r>
            <w:r>
              <w:rPr>
                <w:rFonts w:ascii="Times New Roman"/>
                <w:b w:val="false"/>
                <w:i w:val="false"/>
                <w:color w:val="000000"/>
                <w:sz w:val="20"/>
              </w:rPr>
              <w:t>аумағында ауыл</w:t>
            </w:r>
            <w:r>
              <w:br/>
            </w:r>
            <w:r>
              <w:rPr>
                <w:rFonts w:ascii="Times New Roman"/>
                <w:b w:val="false"/>
                <w:i w:val="false"/>
                <w:color w:val="000000"/>
                <w:sz w:val="20"/>
              </w:rPr>
              <w:t>шаруашылығы</w:t>
            </w:r>
            <w:r>
              <w:br/>
            </w:r>
            <w:r>
              <w:rPr>
                <w:rFonts w:ascii="Times New Roman"/>
                <w:b w:val="false"/>
                <w:i w:val="false"/>
                <w:color w:val="000000"/>
                <w:sz w:val="20"/>
              </w:rPr>
              <w:t>жануарларын жаюдың</w:t>
            </w:r>
            <w:r>
              <w:br/>
            </w:r>
            <w:r>
              <w:rPr>
                <w:rFonts w:ascii="Times New Roman"/>
                <w:b w:val="false"/>
                <w:i w:val="false"/>
                <w:color w:val="000000"/>
                <w:sz w:val="20"/>
              </w:rPr>
              <w:t>қағидаларына 3-қосымша</w:t>
            </w:r>
          </w:p>
        </w:tc>
      </w:tr>
    </w:tbl>
    <w:bookmarkStart w:name="z117" w:id="105"/>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