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71fd" w14:textId="9527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және "Қазақстан Республикасында экспорттық-импорттық валюталық бақылауды жүзеге асыру қағидаларын бекіту туралы" 2019 жылғы 30 наурыздағы № 42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20 желтоқсандағы № 113 қаулысы. Қазақстан Республикасының Әділет министрлігінде 2021 жылғы 24 желтоқсанда № 26008 болып тіркелді.</w:t>
      </w:r>
    </w:p>
    <w:p>
      <w:pPr>
        <w:spacing w:after="0"/>
        <w:ind w:left="0"/>
        <w:jc w:val="both"/>
      </w:pPr>
      <w:bookmarkStart w:name="z1" w:id="0"/>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18512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59)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"Валюталық реттеу және валюталық бақылау туралы" Қазақстан Республикасы Заңының 5-бабы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валюталық операцияларды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7" w:id="4"/>
    <w:p>
      <w:pPr>
        <w:spacing w:after="0"/>
        <w:ind w:left="0"/>
        <w:jc w:val="both"/>
      </w:pPr>
      <w:r>
        <w:rPr>
          <w:rFonts w:ascii="Times New Roman"/>
          <w:b w:val="false"/>
          <w:i w:val="false"/>
          <w:color w:val="000000"/>
          <w:sz w:val="28"/>
        </w:rPr>
        <w:t xml:space="preserve">
      "1. Қазақстан Республикасында валюталық операцияларды жүзеге асыру қағидалары (бұдан әрі – Қағидалар) "Қазақстан Республикасының Ұлттық Банкі туралы" Қазақстан Республикасы Заңының (бұдан әрі – Ұлттық Банк туралы заң) </w:t>
      </w:r>
      <w:r>
        <w:rPr>
          <w:rFonts w:ascii="Times New Roman"/>
          <w:b w:val="false"/>
          <w:i w:val="false"/>
          <w:color w:val="000000"/>
          <w:sz w:val="28"/>
        </w:rPr>
        <w:t>15-бабы</w:t>
      </w:r>
      <w:r>
        <w:rPr>
          <w:rFonts w:ascii="Times New Roman"/>
          <w:b w:val="false"/>
          <w:i w:val="false"/>
          <w:color w:val="000000"/>
          <w:sz w:val="28"/>
        </w:rPr>
        <w:t xml:space="preserve"> екінші бөлігінің 59) тармақшасына, "Валюталық реттеу және валюталық бақылау туралы" Қазақстан Республикасы Заңының (бұдан әрі – Валюталық реттеу және валюталық бақылау туралы заң) 5-бабы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тармақшасына сәйкес әзірленді және резиденттер мен бейрезиденттердің Қазақстан Республикасында валюталық операцияларды жүзеге асыру тәртібін айқындайды.";</w:t>
      </w:r>
    </w:p>
    <w:bookmarkEnd w:id="4"/>
    <w:bookmarkStart w:name="z8" w:id="5"/>
    <w:p>
      <w:pPr>
        <w:spacing w:after="0"/>
        <w:ind w:left="0"/>
        <w:jc w:val="both"/>
      </w:pPr>
      <w:r>
        <w:rPr>
          <w:rFonts w:ascii="Times New Roman"/>
          <w:b w:val="false"/>
          <w:i w:val="false"/>
          <w:color w:val="000000"/>
          <w:sz w:val="28"/>
        </w:rPr>
        <w:t>
      мынадай мазмұндағы 8-1-тармақпен толықтырылсын:</w:t>
      </w:r>
    </w:p>
    <w:bookmarkEnd w:id="5"/>
    <w:bookmarkStart w:name="z9" w:id="6"/>
    <w:p>
      <w:pPr>
        <w:spacing w:after="0"/>
        <w:ind w:left="0"/>
        <w:jc w:val="both"/>
      </w:pPr>
      <w:r>
        <w:rPr>
          <w:rFonts w:ascii="Times New Roman"/>
          <w:b w:val="false"/>
          <w:i w:val="false"/>
          <w:color w:val="000000"/>
          <w:sz w:val="28"/>
        </w:rPr>
        <w:t xml:space="preserve">
      "8-1. Уәкілетті банк Нормативтік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Ұлттық Банктің орталық аппаратына валюталық, оның ішінде клиенттің тапсырмасы бойынша жүргізілген, сомасы баламасында 50 000 (елу мың) АҚШ долларына тең немесе одан асатын операциялар бойынша, сондай-ақ клиенттің тапсырмасы бойынша шетел валютасын сатып алу және сату операциялары бойынша сомаға қарамастан, жүргізілген валюталық операциялар туралы есепті ай сайын есепті кезеңнен кейінгі айдың 18 (он сегізінші) күніне дейін (қоса алғанда)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"10. Валюталық операция бойынша төлем және (немесе) ақша аударымын жүргізген кезде резидент немесе бейрезидент уәкілетті банкке мынадай құжаттарды ұсынады:</w:t>
      </w:r>
    </w:p>
    <w:bookmarkEnd w:id="7"/>
    <w:p>
      <w:pPr>
        <w:spacing w:after="0"/>
        <w:ind w:left="0"/>
        <w:jc w:val="both"/>
      </w:pPr>
      <w:r>
        <w:rPr>
          <w:rFonts w:ascii="Times New Roman"/>
          <w:b w:val="false"/>
          <w:i w:val="false"/>
          <w:color w:val="000000"/>
          <w:sz w:val="28"/>
        </w:rPr>
        <w:t>
      1) Қазақстан Республикасының заңдарында көзделген жағдайларда ЖСН қамтылған жеке басты куәландыратын құжат (жеке тұлғалар үшін) немесе цифрлық құжаттар сервисі арқылы жеке басты растайтын (сәйкестендіретін) деректер.</w:t>
      </w:r>
    </w:p>
    <w:p>
      <w:pPr>
        <w:spacing w:after="0"/>
        <w:ind w:left="0"/>
        <w:jc w:val="both"/>
      </w:pPr>
      <w:r>
        <w:rPr>
          <w:rFonts w:ascii="Times New Roman"/>
          <w:b w:val="false"/>
          <w:i w:val="false"/>
          <w:color w:val="000000"/>
          <w:sz w:val="28"/>
        </w:rPr>
        <w:t>
      Уәкілетті банк "электрондық үкімет" веб-порталындағы пайдаланушы кабинетінен ұсынылған иеленушінің келісімі болған кезде, сондай-ақ "электрондық үкімет" веб-порталында тіркелген иеленушінің ұялы байланысының абоненттік нөмірі арқылы бір реттік парольді беру жолымен немесе "электрондық үкімет" веб-порталының хабарламасына жауап ретінде қысқа мәтіндік хабар жіберу жолымен цифрлық құжаттар сервисінен деректерді пайдаланады;</w:t>
      </w:r>
    </w:p>
    <w:p>
      <w:pPr>
        <w:spacing w:after="0"/>
        <w:ind w:left="0"/>
        <w:jc w:val="both"/>
      </w:pPr>
      <w:r>
        <w:rPr>
          <w:rFonts w:ascii="Times New Roman"/>
          <w:b w:val="false"/>
          <w:i w:val="false"/>
          <w:color w:val="000000"/>
          <w:sz w:val="28"/>
        </w:rPr>
        <w:t>
      2) Қазақстан Республикасында тұрақты тұру құқығын растайтын құжат (бар болса) (жеке тұлға – шетелдік немесе азаматтығы жоқ адам үшін);</w:t>
      </w:r>
    </w:p>
    <w:p>
      <w:pPr>
        <w:spacing w:after="0"/>
        <w:ind w:left="0"/>
        <w:jc w:val="both"/>
      </w:pPr>
      <w:r>
        <w:rPr>
          <w:rFonts w:ascii="Times New Roman"/>
          <w:b w:val="false"/>
          <w:i w:val="false"/>
          <w:color w:val="000000"/>
          <w:sz w:val="28"/>
        </w:rPr>
        <w:t>
      3) Ұлттық Банктің банктік және өзге операцияларын жүргізуге лицензиясы (бар болса);</w:t>
      </w:r>
    </w:p>
    <w:p>
      <w:pPr>
        <w:spacing w:after="0"/>
        <w:ind w:left="0"/>
        <w:jc w:val="both"/>
      </w:pPr>
      <w:r>
        <w:rPr>
          <w:rFonts w:ascii="Times New Roman"/>
          <w:b w:val="false"/>
          <w:i w:val="false"/>
          <w:color w:val="000000"/>
          <w:sz w:val="28"/>
        </w:rPr>
        <w:t>
      4) экспорт немесе импорт жөніндегі валюталық шарттар бойынша міндеттемелердің орындалуын растайтын не олардың негізінде орындалуы қажетті құжаттардың көшірмелері;</w:t>
      </w:r>
    </w:p>
    <w:p>
      <w:pPr>
        <w:spacing w:after="0"/>
        <w:ind w:left="0"/>
        <w:jc w:val="both"/>
      </w:pPr>
      <w:r>
        <w:rPr>
          <w:rFonts w:ascii="Times New Roman"/>
          <w:b w:val="false"/>
          <w:i w:val="false"/>
          <w:color w:val="000000"/>
          <w:sz w:val="28"/>
        </w:rPr>
        <w:t>
      5) валюталық шарт немесе оның көшірмесі. Есептік нөмірін алу талабы қолданылатын валюталық шарт немесе оның көшірмесі есептік нөмірді алғаны туралы белгімен ұсынылады (Қағидалар қолданысқа енгізілгеннен кейін есептік нөмір берілген валюталық шарт үшін);</w:t>
      </w:r>
    </w:p>
    <w:p>
      <w:pPr>
        <w:spacing w:after="0"/>
        <w:ind w:left="0"/>
        <w:jc w:val="both"/>
      </w:pPr>
      <w:r>
        <w:rPr>
          <w:rFonts w:ascii="Times New Roman"/>
          <w:b w:val="false"/>
          <w:i w:val="false"/>
          <w:color w:val="000000"/>
          <w:sz w:val="28"/>
        </w:rPr>
        <w:t>
      6) тіркеу куәлігі немесе хабарлама туралы куәлік – Қағидалар қолданысқа енгізілгенге дейін тіркеу куәлігі немесе хабарлама туралы куәлік алынған және есептік нөмір берілмеген капитал қозғалысы жөніндегі есептік тіркеуге жататын валюталық шарттар немесе шетелдік банктердегі шоттар үшін.</w:t>
      </w:r>
    </w:p>
    <w:p>
      <w:pPr>
        <w:spacing w:after="0"/>
        <w:ind w:left="0"/>
        <w:jc w:val="both"/>
      </w:pPr>
      <w:r>
        <w:rPr>
          <w:rFonts w:ascii="Times New Roman"/>
          <w:b w:val="false"/>
          <w:i w:val="false"/>
          <w:color w:val="000000"/>
          <w:sz w:val="28"/>
        </w:rPr>
        <w:t>
      Валюталық шартты ұсыну мынадай жағдайларда:</w:t>
      </w:r>
    </w:p>
    <w:p>
      <w:pPr>
        <w:spacing w:after="0"/>
        <w:ind w:left="0"/>
        <w:jc w:val="both"/>
      </w:pPr>
      <w:r>
        <w:rPr>
          <w:rFonts w:ascii="Times New Roman"/>
          <w:b w:val="false"/>
          <w:i w:val="false"/>
          <w:color w:val="000000"/>
          <w:sz w:val="28"/>
        </w:rPr>
        <w:t>
      егер валюталық операция бойынша ақша аударымы Қазақстан Республикасының шегінде резидент-жеке тұлғалар арасында немесе бейрезидент-жеке тұлғалар арасында жүзеге асырылса және өтеусіз болып табылса;</w:t>
      </w:r>
    </w:p>
    <w:p>
      <w:pPr>
        <w:spacing w:after="0"/>
        <w:ind w:left="0"/>
        <w:jc w:val="both"/>
      </w:pPr>
      <w:r>
        <w:rPr>
          <w:rFonts w:ascii="Times New Roman"/>
          <w:b w:val="false"/>
          <w:i w:val="false"/>
          <w:color w:val="000000"/>
          <w:sz w:val="28"/>
        </w:rPr>
        <w:t>
      егер валюталық операция бойынша төлем және (немесе) ақша аударымы баламасы он мың АҚШ долларынан аспайтын сомада жүзеге асырылса және төлемнің және (немесе) ақша аударымының жөнелтушісі немесе бенефициары жеке тұлға, шетелдік заңды тұлғаның филиалы және (немесе) өкілдігі немесе бейрезидент-заңды тұлға болып табылса;</w:t>
      </w:r>
    </w:p>
    <w:p>
      <w:pPr>
        <w:spacing w:after="0"/>
        <w:ind w:left="0"/>
        <w:jc w:val="both"/>
      </w:pPr>
      <w:r>
        <w:rPr>
          <w:rFonts w:ascii="Times New Roman"/>
          <w:b w:val="false"/>
          <w:i w:val="false"/>
          <w:color w:val="000000"/>
          <w:sz w:val="28"/>
        </w:rPr>
        <w:t>
      егер валюталық операция бойынша төлем және (немесе) ақша аударымы баламасы он мың АҚШ долларынан аспайтын сомада жүзеге асырылса және резидент-заңды тұлға (төлемнің және (немесе) ақша аударымының жөнелтушісі және (немесе) бенефициары) осындай төлемнің және (немесе) ақша аударымының есептік нөмір беру талап етілетін валюталық шартты орындауға байланысты емес екені туралы жазбаны жасаса немесе растаса;</w:t>
      </w:r>
    </w:p>
    <w:p>
      <w:pPr>
        <w:spacing w:after="0"/>
        <w:ind w:left="0"/>
        <w:jc w:val="both"/>
      </w:pPr>
      <w:r>
        <w:rPr>
          <w:rFonts w:ascii="Times New Roman"/>
          <w:b w:val="false"/>
          <w:i w:val="false"/>
          <w:color w:val="000000"/>
          <w:sz w:val="28"/>
        </w:rPr>
        <w:t>
      егер валюталық операция бойынша төлемді және (немесе) ақша аударымын жеке тұлға шетелдік банктегі өзінің банктік шотына (өзінің банктік шотынан) жүзеге асырса талап етілмейді.</w:t>
      </w:r>
    </w:p>
    <w:p>
      <w:pPr>
        <w:spacing w:after="0"/>
        <w:ind w:left="0"/>
        <w:jc w:val="both"/>
      </w:pPr>
      <w:r>
        <w:rPr>
          <w:rFonts w:ascii="Times New Roman"/>
          <w:b w:val="false"/>
          <w:i w:val="false"/>
          <w:color w:val="000000"/>
          <w:sz w:val="28"/>
        </w:rPr>
        <w:t>
      Резидент-үшінші тұлға резиденттің және (немесе) бейрезиденттің міндеттемелерін орындау есебіне уәкілетті банк арқылы жүргізетін валюталық операция бойынша төлемге және (немесе) ақша аударымына осындай төлем және (немесе) ақша аударымы негізінде жүзеге асырылатын валюталық шарттан туындамаса, резидент-үшінші тұлға мен төлем және (немесе) ақша аударымы жүзеге асырылатын тұлға арасындағы өзара міндеттемелердің сипатын айқындайтын шарт ұсынылған жағдайда жол беріледі. Егер валюталық шарттардың кез келгеніне есептік нөмір алу талабы қолданылатын болса, онда есептік нөмір беру туралы белгісі бар валюталық шарттың көшірмесі немесе тіркеу куәлігінің көшірмесі немесе хабарлама туралы куәліктің көшірмесі ұсынылады.</w:t>
      </w:r>
    </w:p>
    <w:p>
      <w:pPr>
        <w:spacing w:after="0"/>
        <w:ind w:left="0"/>
        <w:jc w:val="both"/>
      </w:pPr>
      <w:r>
        <w:rPr>
          <w:rFonts w:ascii="Times New Roman"/>
          <w:b w:val="false"/>
          <w:i w:val="false"/>
          <w:color w:val="000000"/>
          <w:sz w:val="28"/>
        </w:rPr>
        <w:t>
      Егер валюталық операция бойынша төлемді және (немесе) ақша аударымын резидент-жеке тұлға жұбайының (зайыбының) немесе жақын туысының міндеттемелерін орындау есебіне жүзеге асырса, онда валюталық шарт ретінде ақша жөнелтуші міндеттемелерін орындау есебіне төлем және (немесе) ақша аударымы жүзеге асырылатын жеке тұлғаның жұбайы (зайыбы) немесе жақын туысы болып табылатынын растайтын құжат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29.09.2023 </w:t>
      </w:r>
      <w:r>
        <w:rPr>
          <w:rFonts w:ascii="Times New Roman"/>
          <w:b w:val="false"/>
          <w:i w:val="false"/>
          <w:color w:val="000000"/>
          <w:sz w:val="28"/>
        </w:rPr>
        <w:t>№ 79</w:t>
      </w:r>
      <w:r>
        <w:rPr>
          <w:rFonts w:ascii="Times New Roman"/>
          <w:b w:val="false"/>
          <w:i w:val="false"/>
          <w:color w:val="ff0000"/>
          <w:sz w:val="28"/>
        </w:rPr>
        <w:t xml:space="preserve"> (01.01.2024 бастап қолданысқа енгізіледі) қаулысымен.</w:t>
      </w:r>
      <w:r>
        <w:br/>
      </w:r>
      <w:r>
        <w:rPr>
          <w:rFonts w:ascii="Times New Roman"/>
          <w:b w:val="false"/>
          <w:i w:val="false"/>
          <w:color w:val="000000"/>
          <w:sz w:val="28"/>
        </w:rPr>
        <w:t>
</w:t>
      </w:r>
    </w:p>
    <w:bookmarkStart w:name="z22" w:id="8"/>
    <w:p>
      <w:pPr>
        <w:spacing w:after="0"/>
        <w:ind w:left="0"/>
        <w:jc w:val="both"/>
      </w:pPr>
      <w:r>
        <w:rPr>
          <w:rFonts w:ascii="Times New Roman"/>
          <w:b w:val="false"/>
          <w:i w:val="false"/>
          <w:color w:val="000000"/>
          <w:sz w:val="28"/>
        </w:rPr>
        <w:t>
      3. Төлем балансы департаменті (А.Б. Өскенбаев) Қазақстан Республикасының заңнамасында белгіленген тәртіппен:</w:t>
      </w:r>
    </w:p>
    <w:bookmarkEnd w:id="8"/>
    <w:bookmarkStart w:name="z23" w:id="9"/>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9"/>
    <w:bookmarkStart w:name="z24" w:id="10"/>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10"/>
    <w:bookmarkStart w:name="z25" w:id="11"/>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1"/>
    <w:bookmarkStart w:name="z26" w:id="12"/>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А.М. Баймағамбетовке жүктелсін.</w:t>
      </w:r>
    </w:p>
    <w:bookmarkEnd w:id="12"/>
    <w:bookmarkStart w:name="z27" w:id="13"/>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113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валюталық операцияларды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bookmarkStart w:name="z30" w:id="14"/>
    <w:p>
      <w:pPr>
        <w:spacing w:after="0"/>
        <w:ind w:left="0"/>
        <w:jc w:val="left"/>
      </w:pPr>
      <w:r>
        <w:rPr>
          <w:rFonts w:ascii="Times New Roman"/>
          <w:b/>
          <w:i w:val="false"/>
          <w:color w:val="000000"/>
        </w:rPr>
        <w:t xml:space="preserve"> Әкімшілік деректер жинауға арналған нысан</w:t>
      </w:r>
    </w:p>
    <w:bookmarkEnd w:id="1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 _______ бұзушылық бойынша карточка</w:t>
      </w:r>
    </w:p>
    <w:p>
      <w:pPr>
        <w:spacing w:after="0"/>
        <w:ind w:left="0"/>
        <w:jc w:val="both"/>
      </w:pPr>
      <w:r>
        <w:rPr>
          <w:rFonts w:ascii="Times New Roman"/>
          <w:b w:val="false"/>
          <w:i w:val="false"/>
          <w:color w:val="000000"/>
          <w:sz w:val="28"/>
        </w:rPr>
        <w:t>
      Әкімшілік деректер нысанының индексі: KN1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________ жылғы ________ айға</w:t>
      </w:r>
    </w:p>
    <w:p>
      <w:pPr>
        <w:spacing w:after="0"/>
        <w:ind w:left="0"/>
        <w:jc w:val="both"/>
      </w:pPr>
      <w:r>
        <w:rPr>
          <w:rFonts w:ascii="Times New Roman"/>
          <w:b w:val="false"/>
          <w:i w:val="false"/>
          <w:color w:val="000000"/>
          <w:sz w:val="28"/>
        </w:rPr>
        <w:t>
      Ақпаратты ұсынатын тұлғалар тобы: уәкілетті банк</w:t>
      </w:r>
    </w:p>
    <w:p>
      <w:pPr>
        <w:spacing w:after="0"/>
        <w:ind w:left="0"/>
        <w:jc w:val="both"/>
      </w:pPr>
      <w:r>
        <w:rPr>
          <w:rFonts w:ascii="Times New Roman"/>
          <w:b w:val="false"/>
          <w:i w:val="false"/>
          <w:color w:val="000000"/>
          <w:sz w:val="28"/>
        </w:rPr>
        <w:t>
      Ұсыну мерзімі: ай сайын, есепті айдан кейінгі айдың соңғы күніне дейінгі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бойынша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клиентi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тұлғалар немесе заңды тұлғалардың филиалдары (өкілдіктері) үшiн), тегі, аты, әкесінің аты (бар болса)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(заңды тұлғалар немесе заңды тұлғалардың филиалдары (өкілдіктері) үшiн)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тұлғалар үшiн)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белгісі:</w:t>
            </w:r>
          </w:p>
          <w:p>
            <w:pPr>
              <w:spacing w:after="20"/>
              <w:ind w:left="20"/>
              <w:jc w:val="both"/>
            </w:pPr>
            <w:r>
              <w:rPr>
                <w:rFonts w:ascii="Times New Roman"/>
                <w:b w:val="false"/>
                <w:i w:val="false"/>
                <w:color w:val="000000"/>
                <w:sz w:val="20"/>
              </w:rPr>
              <w:t>
1 – заңды тұлға, 2 – жеке тұлға,</w:t>
            </w:r>
          </w:p>
          <w:p>
            <w:pPr>
              <w:spacing w:after="20"/>
              <w:ind w:left="20"/>
              <w:jc w:val="both"/>
            </w:pPr>
            <w:r>
              <w:rPr>
                <w:rFonts w:ascii="Times New Roman"/>
                <w:b w:val="false"/>
                <w:i w:val="false"/>
                <w:color w:val="000000"/>
                <w:sz w:val="20"/>
              </w:rPr>
              <w:t>
3 – заңды тұлғаның филиалы (өкілдігі)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жөнiндегi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бұзушылықтың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нөмірі (бос орынсыз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күні (ЖЖЖЖ/АА/КК форматында)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нөмірі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өзге ақпарат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бойынша қосымша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 ________________________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"Бұзушылық бойынша</w:t>
            </w:r>
            <w:r>
              <w:br/>
            </w:r>
            <w:r>
              <w:rPr>
                <w:rFonts w:ascii="Times New Roman"/>
                <w:b w:val="false"/>
                <w:i w:val="false"/>
                <w:color w:val="000000"/>
                <w:sz w:val="20"/>
              </w:rPr>
              <w:t>карточка" нысанына</w:t>
            </w:r>
            <w:r>
              <w:br/>
            </w:r>
            <w:r>
              <w:rPr>
                <w:rFonts w:ascii="Times New Roman"/>
                <w:b w:val="false"/>
                <w:i w:val="false"/>
                <w:color w:val="000000"/>
                <w:sz w:val="20"/>
              </w:rPr>
              <w:t>қосымша</w:t>
            </w:r>
          </w:p>
        </w:tc>
      </w:tr>
    </w:tbl>
    <w:bookmarkStart w:name="z32" w:id="15"/>
    <w:p>
      <w:pPr>
        <w:spacing w:after="0"/>
        <w:ind w:left="0"/>
        <w:jc w:val="left"/>
      </w:pPr>
      <w:r>
        <w:rPr>
          <w:rFonts w:ascii="Times New Roman"/>
          <w:b/>
          <w:i w:val="false"/>
          <w:color w:val="000000"/>
        </w:rPr>
        <w:t xml:space="preserve"> Бұзушылық бойынша карточка Әкімшілік деректер нысанын толтыру бойынша түсіндірме (индексі – KN1, кезеңділігі – ай сайын)</w:t>
      </w:r>
    </w:p>
    <w:bookmarkEnd w:id="15"/>
    <w:bookmarkStart w:name="z33" w:id="16"/>
    <w:p>
      <w:pPr>
        <w:spacing w:after="0"/>
        <w:ind w:left="0"/>
        <w:jc w:val="left"/>
      </w:pPr>
      <w:r>
        <w:rPr>
          <w:rFonts w:ascii="Times New Roman"/>
          <w:b/>
          <w:i w:val="false"/>
          <w:color w:val="000000"/>
        </w:rPr>
        <w:t xml:space="preserve"> 1-тарау. Жалпы ережелер</w:t>
      </w:r>
    </w:p>
    <w:bookmarkEnd w:id="16"/>
    <w:bookmarkStart w:name="z34" w:id="17"/>
    <w:p>
      <w:pPr>
        <w:spacing w:after="0"/>
        <w:ind w:left="0"/>
        <w:jc w:val="both"/>
      </w:pPr>
      <w:r>
        <w:rPr>
          <w:rFonts w:ascii="Times New Roman"/>
          <w:b w:val="false"/>
          <w:i w:val="false"/>
          <w:color w:val="000000"/>
          <w:sz w:val="28"/>
        </w:rPr>
        <w:t>
      1. Осы түсіндірме "Бұзушылық бойынша карточка" әкімшілік деректер жинауға арналған нысанын (бұдан әрі – Нысан) толтыру бойынша бірыңғай талаптарды айқындайды.</w:t>
      </w:r>
    </w:p>
    <w:bookmarkEnd w:id="17"/>
    <w:bookmarkStart w:name="z35" w:id="18"/>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5-бабының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w:t>
      </w:r>
    </w:p>
    <w:bookmarkEnd w:id="18"/>
    <w:bookmarkStart w:name="z36" w:id="19"/>
    <w:p>
      <w:pPr>
        <w:spacing w:after="0"/>
        <w:ind w:left="0"/>
        <w:jc w:val="left"/>
      </w:pPr>
      <w:r>
        <w:rPr>
          <w:rFonts w:ascii="Times New Roman"/>
          <w:b/>
          <w:i w:val="false"/>
          <w:color w:val="000000"/>
        </w:rPr>
        <w:t xml:space="preserve"> 2-тарау. Нысанды толтыру</w:t>
      </w:r>
    </w:p>
    <w:bookmarkEnd w:id="19"/>
    <w:bookmarkStart w:name="z37" w:id="20"/>
    <w:p>
      <w:pPr>
        <w:spacing w:after="0"/>
        <w:ind w:left="0"/>
        <w:jc w:val="both"/>
      </w:pPr>
      <w:r>
        <w:rPr>
          <w:rFonts w:ascii="Times New Roman"/>
          <w:b w:val="false"/>
          <w:i w:val="false"/>
          <w:color w:val="000000"/>
          <w:sz w:val="28"/>
        </w:rPr>
        <w:t>
      3. Ақпарат Қағидалардың 8-тармағында көрсетілген жағдайларда ұсынылады.</w:t>
      </w:r>
    </w:p>
    <w:bookmarkEnd w:id="20"/>
    <w:bookmarkStart w:name="z38" w:id="21"/>
    <w:p>
      <w:pPr>
        <w:spacing w:after="0"/>
        <w:ind w:left="0"/>
        <w:jc w:val="both"/>
      </w:pPr>
      <w:r>
        <w:rPr>
          <w:rFonts w:ascii="Times New Roman"/>
          <w:b w:val="false"/>
          <w:i w:val="false"/>
          <w:color w:val="000000"/>
          <w:sz w:val="28"/>
        </w:rPr>
        <w:t>
      4. Коды 11-жолда жеке тұлғаның тегі, аты, әкесінің аты (бар болса); заңды тұлғаның немесе заңды тұлға филиалының (өкілдігінің) атауы; ұйымдық-құқықтық нысаны (бар болса) көрсетіледі.</w:t>
      </w:r>
    </w:p>
    <w:bookmarkEnd w:id="21"/>
    <w:bookmarkStart w:name="z39" w:id="22"/>
    <w:p>
      <w:pPr>
        <w:spacing w:after="0"/>
        <w:ind w:left="0"/>
        <w:jc w:val="both"/>
      </w:pPr>
      <w:r>
        <w:rPr>
          <w:rFonts w:ascii="Times New Roman"/>
          <w:b w:val="false"/>
          <w:i w:val="false"/>
          <w:color w:val="000000"/>
          <w:sz w:val="28"/>
        </w:rPr>
        <w:t>
      5. Коды 16-жолда "Әкімшілік-аумақтық объектілер сыныптауышы" ҚР МС 11 Қазақстан Республикасының мемлекеттік сыныптауышына сәйкес облыс кодының алғашқы 2 цифры көрсетіледі.</w:t>
      </w:r>
    </w:p>
    <w:bookmarkEnd w:id="22"/>
    <w:bookmarkStart w:name="z40" w:id="23"/>
    <w:p>
      <w:pPr>
        <w:spacing w:after="0"/>
        <w:ind w:left="0"/>
        <w:jc w:val="both"/>
      </w:pPr>
      <w:r>
        <w:rPr>
          <w:rFonts w:ascii="Times New Roman"/>
          <w:b w:val="false"/>
          <w:i w:val="false"/>
          <w:color w:val="000000"/>
          <w:sz w:val="28"/>
        </w:rPr>
        <w:t>
      6. Коды 21, 22 және 23-жолдар құжаттар немесе ақпарат беру мерзімдері бұзылған жағдайларда толтырылмайды.</w:t>
      </w:r>
    </w:p>
    <w:bookmarkEnd w:id="23"/>
    <w:bookmarkStart w:name="z41" w:id="24"/>
    <w:p>
      <w:pPr>
        <w:spacing w:after="0"/>
        <w:ind w:left="0"/>
        <w:jc w:val="both"/>
      </w:pPr>
      <w:r>
        <w:rPr>
          <w:rFonts w:ascii="Times New Roman"/>
          <w:b w:val="false"/>
          <w:i w:val="false"/>
          <w:color w:val="000000"/>
          <w:sz w:val="28"/>
        </w:rPr>
        <w:t>
      7. Коды 21-жолда валюталық заңнаманы бұза отырып валюталық операция жүргізілген күн көрсетіледі.</w:t>
      </w:r>
    </w:p>
    <w:bookmarkEnd w:id="24"/>
    <w:bookmarkStart w:name="z42" w:id="25"/>
    <w:p>
      <w:pPr>
        <w:spacing w:after="0"/>
        <w:ind w:left="0"/>
        <w:jc w:val="both"/>
      </w:pPr>
      <w:r>
        <w:rPr>
          <w:rFonts w:ascii="Times New Roman"/>
          <w:b w:val="false"/>
          <w:i w:val="false"/>
          <w:color w:val="000000"/>
          <w:sz w:val="28"/>
        </w:rPr>
        <w:t>
      8. Коды 22-жолда валюталық заңнаманы бұза отырып жүргiзiлген валюталық операцияның сомасы операция валютасының мың бiрлiгiмен көрсетiледi.</w:t>
      </w:r>
    </w:p>
    <w:bookmarkEnd w:id="25"/>
    <w:bookmarkStart w:name="z43" w:id="26"/>
    <w:p>
      <w:pPr>
        <w:spacing w:after="0"/>
        <w:ind w:left="0"/>
        <w:jc w:val="both"/>
      </w:pPr>
      <w:r>
        <w:rPr>
          <w:rFonts w:ascii="Times New Roman"/>
          <w:b w:val="false"/>
          <w:i w:val="false"/>
          <w:color w:val="000000"/>
          <w:sz w:val="28"/>
        </w:rPr>
        <w:t>
      9. Коды 23-жолда валюталық заңнаманы бұза отырып жүргiзiлген валюталық операция бойынша валюта кодының ҚР ҰС 07 ISO 4217 "Валюталарды және қорларды белгiлеуге арналған кодтар" Қазақстан Республикасының ұлттық сыныптауышына сәйкес әріппен берілген белгісі көрсетiледi.</w:t>
      </w:r>
    </w:p>
    <w:bookmarkEnd w:id="26"/>
    <w:bookmarkStart w:name="z44" w:id="27"/>
    <w:p>
      <w:pPr>
        <w:spacing w:after="0"/>
        <w:ind w:left="0"/>
        <w:jc w:val="both"/>
      </w:pPr>
      <w:r>
        <w:rPr>
          <w:rFonts w:ascii="Times New Roman"/>
          <w:b w:val="false"/>
          <w:i w:val="false"/>
          <w:color w:val="000000"/>
          <w:sz w:val="28"/>
        </w:rPr>
        <w:t>
      10. Коды 31-жолда мәтіндік және (немесе) сандық форматтағы бұзушылықтың түрi көрсетiледi.</w:t>
      </w:r>
    </w:p>
    <w:bookmarkEnd w:id="27"/>
    <w:bookmarkStart w:name="z45" w:id="28"/>
    <w:p>
      <w:pPr>
        <w:spacing w:after="0"/>
        <w:ind w:left="0"/>
        <w:jc w:val="both"/>
      </w:pPr>
      <w:r>
        <w:rPr>
          <w:rFonts w:ascii="Times New Roman"/>
          <w:b w:val="false"/>
          <w:i w:val="false"/>
          <w:color w:val="000000"/>
          <w:sz w:val="28"/>
        </w:rPr>
        <w:t>
      11. Коды 32-жолда бұзушылықтың қысқаша сипаты мәтiндiк форматта келтiрiледi.</w:t>
      </w:r>
    </w:p>
    <w:bookmarkEnd w:id="28"/>
    <w:bookmarkStart w:name="z46" w:id="29"/>
    <w:p>
      <w:pPr>
        <w:spacing w:after="0"/>
        <w:ind w:left="0"/>
        <w:jc w:val="both"/>
      </w:pPr>
      <w:r>
        <w:rPr>
          <w:rFonts w:ascii="Times New Roman"/>
          <w:b w:val="false"/>
          <w:i w:val="false"/>
          <w:color w:val="000000"/>
          <w:sz w:val="28"/>
        </w:rPr>
        <w:t>
      12. Коды 34, 35 және 36-жолдар валюталық заңнаманы бұза отырып жүргiзiлген валюталық операция бойынша валюталық шарт болған кезде толтырылады.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113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валюталық операцияларды</w:t>
            </w:r>
            <w:r>
              <w:br/>
            </w:r>
            <w:r>
              <w:rPr>
                <w:rFonts w:ascii="Times New Roman"/>
                <w:b w:val="false"/>
                <w:i w:val="false"/>
                <w:color w:val="000000"/>
                <w:sz w:val="20"/>
              </w:rPr>
              <w:t xml:space="preserve"> 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30"/>
    <w:p>
      <w:pPr>
        <w:spacing w:after="0"/>
        <w:ind w:left="0"/>
        <w:jc w:val="left"/>
      </w:pPr>
      <w:r>
        <w:rPr>
          <w:rFonts w:ascii="Times New Roman"/>
          <w:b/>
          <w:i w:val="false"/>
          <w:color w:val="000000"/>
        </w:rPr>
        <w:t xml:space="preserve"> Валюталық операция туралы мәліметтер</w:t>
      </w:r>
    </w:p>
    <w:bookmarkEnd w:id="30"/>
    <w:p>
      <w:pPr>
        <w:spacing w:after="0"/>
        <w:ind w:left="0"/>
        <w:jc w:val="both"/>
      </w:pPr>
      <w:r>
        <w:rPr>
          <w:rFonts w:ascii="Times New Roman"/>
          <w:b w:val="false"/>
          <w:i w:val="false"/>
          <w:color w:val="000000"/>
          <w:sz w:val="28"/>
        </w:rPr>
        <w:t>
      Уәкілетті банктің коды _____________</w:t>
      </w:r>
    </w:p>
    <w:p>
      <w:pPr>
        <w:spacing w:after="0"/>
        <w:ind w:left="0"/>
        <w:jc w:val="both"/>
      </w:pPr>
      <w:r>
        <w:rPr>
          <w:rFonts w:ascii="Times New Roman"/>
          <w:b w:val="false"/>
          <w:i w:val="false"/>
          <w:color w:val="000000"/>
          <w:sz w:val="28"/>
        </w:rPr>
        <w:t>
      Төлем құжатының нөмірі _____________</w:t>
      </w:r>
    </w:p>
    <w:p>
      <w:pPr>
        <w:spacing w:after="0"/>
        <w:ind w:left="0"/>
        <w:jc w:val="both"/>
      </w:pPr>
      <w:r>
        <w:rPr>
          <w:rFonts w:ascii="Times New Roman"/>
          <w:b w:val="false"/>
          <w:i w:val="false"/>
          <w:color w:val="000000"/>
          <w:sz w:val="28"/>
        </w:rPr>
        <w:t>
      Күні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(ақша аударымы) белгісі ("1" – ішкі корпоративтік ақша аударымы; "0" – өзге төлем (ақша аударымы)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құжатында көрсетілген төлем және (немесе) ақша аударымының жөнелтушісі және бенефициары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Жөнелтушінің резиденттік елінің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резиденттік елінің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есептік нөмірі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өзге ақпарат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ақша жөнелтуші туралы ақпарат (төлем құжатында көрсетілген ақша жөнелтушімен сәйкес келмеген жағдайда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болса) Заңды тұлғаның, оның филиалының (өкілдігінің)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немесе БСН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ақша алушы туралы ақпарат (төлем құжатында көрсетілген бенефициармен сәйкес келмеген жағдайда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болса) Заңды тұлғаның, оның филиалының (өкілдігінің)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немесе БСН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операция</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51" w:id="31"/>
    <w:p>
      <w:pPr>
        <w:spacing w:after="0"/>
        <w:ind w:left="0"/>
        <w:jc w:val="left"/>
      </w:pPr>
      <w:r>
        <w:rPr>
          <w:rFonts w:ascii="Times New Roman"/>
          <w:b/>
          <w:i w:val="false"/>
          <w:color w:val="000000"/>
        </w:rPr>
        <w:t xml:space="preserve"> "Валюталық операция туралы мәліметтер" нысанын толтыру бойынша түсіндірме</w:t>
      </w:r>
    </w:p>
    <w:bookmarkEnd w:id="31"/>
    <w:bookmarkStart w:name="z52" w:id="32"/>
    <w:p>
      <w:pPr>
        <w:spacing w:after="0"/>
        <w:ind w:left="0"/>
        <w:jc w:val="left"/>
      </w:pPr>
      <w:r>
        <w:rPr>
          <w:rFonts w:ascii="Times New Roman"/>
          <w:b/>
          <w:i w:val="false"/>
          <w:color w:val="000000"/>
        </w:rPr>
        <w:t xml:space="preserve"> 1-тарау. Жалпы ережелер</w:t>
      </w:r>
    </w:p>
    <w:bookmarkEnd w:id="32"/>
    <w:bookmarkStart w:name="z53" w:id="33"/>
    <w:p>
      <w:pPr>
        <w:spacing w:after="0"/>
        <w:ind w:left="0"/>
        <w:jc w:val="both"/>
      </w:pPr>
      <w:r>
        <w:rPr>
          <w:rFonts w:ascii="Times New Roman"/>
          <w:b w:val="false"/>
          <w:i w:val="false"/>
          <w:color w:val="000000"/>
          <w:sz w:val="28"/>
        </w:rPr>
        <w:t>
      1. Осы түсіндірме (бұдан әрі – Түсіндірме) "Валюталық операция туралы мәліметтер" нысанын (бұдан әрі – Нысан) толтыру бойынша талаптарды айқындайды.</w:t>
      </w:r>
    </w:p>
    <w:bookmarkEnd w:id="33"/>
    <w:bookmarkStart w:name="z54" w:id="34"/>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5-бабының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w:t>
      </w:r>
    </w:p>
    <w:bookmarkEnd w:id="34"/>
    <w:bookmarkStart w:name="z55" w:id="35"/>
    <w:p>
      <w:pPr>
        <w:spacing w:after="0"/>
        <w:ind w:left="0"/>
        <w:jc w:val="both"/>
      </w:pPr>
      <w:r>
        <w:rPr>
          <w:rFonts w:ascii="Times New Roman"/>
          <w:b w:val="false"/>
          <w:i w:val="false"/>
          <w:color w:val="000000"/>
          <w:sz w:val="28"/>
        </w:rPr>
        <w:t>
      3. Нысан тиісті төлем құжатына қосымша ретінде толтырылады.</w:t>
      </w:r>
    </w:p>
    <w:bookmarkEnd w:id="35"/>
    <w:bookmarkStart w:name="z56" w:id="36"/>
    <w:p>
      <w:pPr>
        <w:spacing w:after="0"/>
        <w:ind w:left="0"/>
        <w:jc w:val="left"/>
      </w:pPr>
      <w:r>
        <w:rPr>
          <w:rFonts w:ascii="Times New Roman"/>
          <w:b/>
          <w:i w:val="false"/>
          <w:color w:val="000000"/>
        </w:rPr>
        <w:t xml:space="preserve"> 2-тарау. Нысанды толтыру</w:t>
      </w:r>
    </w:p>
    <w:bookmarkEnd w:id="36"/>
    <w:bookmarkStart w:name="z57" w:id="37"/>
    <w:p>
      <w:pPr>
        <w:spacing w:after="0"/>
        <w:ind w:left="0"/>
        <w:jc w:val="both"/>
      </w:pPr>
      <w:r>
        <w:rPr>
          <w:rFonts w:ascii="Times New Roman"/>
          <w:b w:val="false"/>
          <w:i w:val="false"/>
          <w:color w:val="000000"/>
          <w:sz w:val="28"/>
        </w:rPr>
        <w:t>
      4. Резидент-клиенттер мен бейрезиденттер 01, 02, 11 және 12-жолдарды толтырады. 21, 22, 23, 24, 31, 32, 33, 34, 35, 41, 42, 43, 44 және 45-жолдарды тек резиденттер толтырады.</w:t>
      </w:r>
    </w:p>
    <w:bookmarkEnd w:id="37"/>
    <w:bookmarkStart w:name="z58" w:id="38"/>
    <w:p>
      <w:pPr>
        <w:spacing w:after="0"/>
        <w:ind w:left="0"/>
        <w:jc w:val="both"/>
      </w:pPr>
      <w:r>
        <w:rPr>
          <w:rFonts w:ascii="Times New Roman"/>
          <w:b w:val="false"/>
          <w:i w:val="false"/>
          <w:color w:val="000000"/>
          <w:sz w:val="28"/>
        </w:rPr>
        <w:t>
      5. 01-жол Түсіндірмеге қосымша болып табылатын валюталық операциялар кодының кестесіне сәйкес толтырылады.</w:t>
      </w:r>
    </w:p>
    <w:bookmarkEnd w:id="38"/>
    <w:bookmarkStart w:name="z59" w:id="39"/>
    <w:p>
      <w:pPr>
        <w:spacing w:after="0"/>
        <w:ind w:left="0"/>
        <w:jc w:val="both"/>
      </w:pPr>
      <w:r>
        <w:rPr>
          <w:rFonts w:ascii="Times New Roman"/>
          <w:b w:val="false"/>
          <w:i w:val="false"/>
          <w:color w:val="000000"/>
          <w:sz w:val="28"/>
        </w:rPr>
        <w:t>
      6. 11, 12, 35 және 45-жолдарда "Елдердің атауларын және олардың әкімшілік-аумақтық бөлімшелерін белгілеуге арналған кодтар. 1-бөлім. Елдердің кодтары" 06 ISO 3166-1 ҚР ҰС Қазақстан Республикасының ұлттық сыныптауышына сәйкес резиденттік елінің екі мәнді коды көрсетіледі.</w:t>
      </w:r>
    </w:p>
    <w:bookmarkEnd w:id="39"/>
    <w:p>
      <w:pPr>
        <w:spacing w:after="0"/>
        <w:ind w:left="0"/>
        <w:jc w:val="both"/>
      </w:pPr>
      <w:r>
        <w:rPr>
          <w:rFonts w:ascii="Times New Roman"/>
          <w:b w:val="false"/>
          <w:i w:val="false"/>
          <w:color w:val="000000"/>
          <w:sz w:val="28"/>
        </w:rPr>
        <w:t>
      Резиденттік елі – заңды тұлғаны, заңы тұлғаның құрылымдық бөлімшесін тіркеу елі немесе жеке тұлғаның тұрақты тұратын елі (азаматтығы немесе Қазақтан Республикасының немесе шет мемлекеттің заңнамасына сәйкес ұсынылған құқық негізінде).</w:t>
      </w:r>
    </w:p>
    <w:bookmarkStart w:name="z60" w:id="40"/>
    <w:p>
      <w:pPr>
        <w:spacing w:after="0"/>
        <w:ind w:left="0"/>
        <w:jc w:val="both"/>
      </w:pPr>
      <w:r>
        <w:rPr>
          <w:rFonts w:ascii="Times New Roman"/>
          <w:b w:val="false"/>
          <w:i w:val="false"/>
          <w:color w:val="000000"/>
          <w:sz w:val="28"/>
        </w:rPr>
        <w:t xml:space="preserve">
      7. 31, 34, 41 және 44-жолдар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сәйкес толтырылады.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операция туралы</w:t>
            </w:r>
            <w:r>
              <w:br/>
            </w:r>
            <w:r>
              <w:rPr>
                <w:rFonts w:ascii="Times New Roman"/>
                <w:b w:val="false"/>
                <w:i w:val="false"/>
                <w:color w:val="000000"/>
                <w:sz w:val="20"/>
              </w:rPr>
              <w:t>мәліметтер" нысанын толтыру</w:t>
            </w:r>
            <w:r>
              <w:br/>
            </w:r>
            <w:r>
              <w:rPr>
                <w:rFonts w:ascii="Times New Roman"/>
                <w:b w:val="false"/>
                <w:i w:val="false"/>
                <w:color w:val="000000"/>
                <w:sz w:val="20"/>
              </w:rPr>
              <w:t>бойынша түсіндірмеге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bookmarkStart w:name="z62" w:id="41"/>
    <w:p>
      <w:pPr>
        <w:spacing w:after="0"/>
        <w:ind w:left="0"/>
        <w:jc w:val="left"/>
      </w:pPr>
      <w:r>
        <w:rPr>
          <w:rFonts w:ascii="Times New Roman"/>
          <w:b/>
          <w:i w:val="false"/>
          <w:color w:val="000000"/>
        </w:rPr>
        <w:t xml:space="preserve"> Валюталық операциялардың кодтары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операциялар кодтары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Банктік шоттарды қолдана отырып жүргізілетін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Сыртқы сауда-саттық операциялары (тауарлар, жұмыстар, көрсетілетін қызметтер), оның ішінде комиссия және электрондық ақшаны сатып алу/өтеу шарттары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әкелінетін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әкетілетін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және оларды Қазақстан Республикасынан тыс әкетпей сатып алынған немесе сатылған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және оларды Қазақстан Республикасының аумағына әкелмей сатып алынған немесе сатылған тауарлар үшін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жұмыстар мен көрсетілетін қызметтер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резидентке орындаған жұмыстары немесе көрсеткен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бейрезидентке орындаған жұмыстары немесе көрсеткен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резидентке орындаған жұмыстары немесе көрсеткен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бейрезидентке орындаған жұмыстары немесе көрсеткен қызметтері үшін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электрондық ақшалармен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 резидент болып табылатын электрондық ақшаларды қолдана отырып жүргізілетін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 бейрезидент болып табылатын электрондық ақшаларды қолдана отырып жүргізілетін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өзге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шарттары бойынша ілеспе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аударылған сомаларды, ұсынылмаған тауарлар, көрсетілмеген қызметтер, орындалмаған жұмыстар үшін төлемдерді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жеткізуге, жұмыстарды орындауға, қызметтерді көрсетуге шарттар бойынша өзге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Жылжымайтын мүлікпен, басқа жабдықпен және көлік құралдарымен (сатып алу және сатудан басқа), өндірілмеген қаржылық емес активтермен, зияткерлік меншік нысандарымен, материалдық емес активтермен жүргізілген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тұрғын үй құрылысына үлестік қатысуды, зияткерлік меншік нысандарына толығымен айырықша құқықты қоса алғанда, меншік құқығын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өндірілмеген қаржылық емес активтерді (жер, оның қойнауы) қоспағанда, жылжымайтын мүлікке меншік құқығын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мүлікке меншік құқығын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нысандарына толығымен айырықша құқықты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материалдық емес активтерге меншік құқығын иелену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ағымдағы жалдау (жер қойнауын пайдалану құқығын қоса алғанда), айырықша құқықты ішінара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өндірілмеген қаржылық емес активтерді (жер, оның қойнауы) қоспағанда, жылжымайтын мүлікті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және көлік құралдарын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нысандарына ішінара айырықша құқықты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материалдық емесе активтерді пайдаланғаны үшін лицензиялық және өзге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қаржы лизингі немесе кейіннен сатып алумен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қоспағанда, кейіннен сатып алумен жылжымайтын мүлікті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мүліктің қаржылық лизингі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және көлік құралдарының қаржылық лизингі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өзге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ілеспе төлемдер (айыппұлдар, өсімпұлдар, тұрақсыздық айыбы, комиссиялар), қате аударылған сомаларды қайтару және жылжымайтын мүлікпен, басқа жабдықпен және көлік құралдарымен (сатып алу және сатудан басқа), өндірілмеген қаржылық емес активтермен, зияткерлік меншік нысандарымен, материалдық емес активтермен жүргізілген операциялар бойынша басқа да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Қаржы құралдарымен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қарыздар, капиталға қатысу құралдары, бағалы қағаздар, туынды қаржы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төлемдер: қарыздар (беру және өтеу), капиталға қатысу құралдары (жарғылық капиталды қалыптастыру, сатып алу, сату), бағалы қағаздар (сатып алу, сату, өтеу) және олар бойынша кірістерді төлеу (сыйақы, дивидендтер, бөлінген пайда)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төлемдер және олар бойынша кірістерді төлеу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брокерлік қызмет көрсету, портфельді инвестициялық басқару (егер қаржы құралын анықтау мүмкіндігі болмаса) шарттарының шеңберінде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брокермен, резидент басқарушы компаниямен жасалған шарттар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брокермен, басқарушы компаниямен, бейрезидент инвестициялық банкпен жасалған шарттар бойынша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мүлікті сенімгерлік басқару, трасттар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сенімгерлік басқарушымен жасалған шарттар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сенімгерлік басқарушымен жасалған шарттар бойынша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бірлескен қызмет қатысушысының міндеттемелерін орындау (1, 2-бөлімдерге енгізілген операцияларды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бірлескен қызметті жүзеге асыруды көздейтін шарттар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бірлескен қызметті жүзеге асыруды көздейтін шарттар бойынша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өзге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ілеспе төлемдер (айыппұлдар, өсімпұлдар, тұрақсыздық айыбы, комиссиялар), қате аударылған сомаларды қайтару және қаржы құралдарымен, электрондық ақшамен операциялар бойынша, брокерлік қызмет көрсету, портфельді инвестициялық басқару, сенімгерлік басқару, траст, бірлескен қызмет шарттары бойынша басқа да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Меншік шоттары және сауда-саттық емес операциялар бойынша төлемдер және (немесе) ақша аударымдары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меншік шоттар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резидент-банктегі меншік шотқа (меншік шоттан)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банктегі меншік шоттан (меншік шотқа)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резидент-банктегі шоттан қолма-қол шетел валютасын алу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резидент-банктегі шотты толтыру үшін қолма-қол шетел валютасын салу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 кодында көзделген операцияны қоспағанда, банктің клиенттен ұлттық валютаға шетел валютасын сатып 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клиентке ұлттық валютаға шетел валютасын сатуы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клиенттен (клиентке) шетел валютасын басқа шетел валютасына сатып алуы (сатуы)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валюталық құндылықтарды сатып алу/сату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бұрын сатып алған және белгіленген мерзімде пайдаланбаған шетел валютасын сатуы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үшінші тұлғалардың (мемлекеттік органдардың, басқа ұйымдар мен жеке тұлғалардың) пайдасына төлемдер және (немесе)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аударымдар, өтеусіз қаржылай көмек, мүшелік жарналар және үшінші тұлғалардың пайдасына басқа да төлемдер және (немесе)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 үшінші тұлғаның шотын толтыру үшін қолма-қол шетел валютасын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карталарын қолдана отырып жүргізілген төлемдер (егер операция басқаша сыныпталмаса)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баждар, салықтар, айыппұлдар, сот шешімдерін және басқаларды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жалақы, іссапар шығындарын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 бойынша сыйақы және комиссиялар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ілеспе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ілеспе төлемдер (айыппұлдар, өсімпұлдар, тұрақсыздық айыбы, комиссиялар), қате аударылған сомаларды қайтару және 14.1, 14.2-бөлімдерге енгізілмеген басқа да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Банктік шоттарды қолданбай жүргізілген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Клиенттерден валюталық құндылықтарды сатып алу (қолма-қол шетел валютасын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чектер, вексельдер және басқа төлем құжаттарын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алтыннан жасалған өлшеуіш құймаларды және басқа да валюталық құндылықтарды сатып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Клиенттерге валюталық құндылықтарды сату (қолма-қол шетел валютасын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чектер, вексельдер және басқа төлем құжаттарын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алтыннан жасалған өлшеуіш құймаларды және басқа да валюталық құндылықтарды сату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Шот ашпай жүргізілетін төлемдер және (немесе)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төлем және (немесе) ақша аударымы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жіберілген немесе шетелден алынған төлем және (немесе) ақша аударымы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113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Ұлттық Банкі Басқармасының 29.09.2023 </w:t>
      </w:r>
      <w:r>
        <w:rPr>
          <w:rFonts w:ascii="Times New Roman"/>
          <w:b w:val="false"/>
          <w:i w:val="false"/>
          <w:color w:val="ff0000"/>
          <w:sz w:val="28"/>
        </w:rPr>
        <w:t>№ 79</w:t>
      </w:r>
      <w:r>
        <w:rPr>
          <w:rFonts w:ascii="Times New Roman"/>
          <w:b w:val="false"/>
          <w:i w:val="false"/>
          <w:color w:val="ff0000"/>
          <w:sz w:val="28"/>
        </w:rPr>
        <w:t xml:space="preserve"> (01.01.2024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113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Ұлттық Банкі Басқармасының 29.09.2023 </w:t>
      </w:r>
      <w:r>
        <w:rPr>
          <w:rFonts w:ascii="Times New Roman"/>
          <w:b w:val="false"/>
          <w:i w:val="false"/>
          <w:color w:val="ff0000"/>
          <w:sz w:val="28"/>
        </w:rPr>
        <w:t>№ 79</w:t>
      </w:r>
      <w:r>
        <w:rPr>
          <w:rFonts w:ascii="Times New Roman"/>
          <w:b w:val="false"/>
          <w:i w:val="false"/>
          <w:color w:val="ff0000"/>
          <w:sz w:val="28"/>
        </w:rPr>
        <w:t xml:space="preserve"> (01.01.2024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113 Қаулысына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күші жойылды - ҚР Ұлттық Банкі Басқармасының 29.09.2023 </w:t>
      </w:r>
      <w:r>
        <w:rPr>
          <w:rFonts w:ascii="Times New Roman"/>
          <w:b w:val="false"/>
          <w:i w:val="false"/>
          <w:color w:val="ff0000"/>
          <w:sz w:val="28"/>
        </w:rPr>
        <w:t>№ 79</w:t>
      </w:r>
      <w:r>
        <w:rPr>
          <w:rFonts w:ascii="Times New Roman"/>
          <w:b w:val="false"/>
          <w:i w:val="false"/>
          <w:color w:val="ff0000"/>
          <w:sz w:val="28"/>
        </w:rPr>
        <w:t xml:space="preserve"> (01.01.2024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113 Қаулысына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күші жойылды - ҚР Ұлттық Банкі Басқармасының 29.09.2023 </w:t>
      </w:r>
      <w:r>
        <w:rPr>
          <w:rFonts w:ascii="Times New Roman"/>
          <w:b w:val="false"/>
          <w:i w:val="false"/>
          <w:color w:val="ff0000"/>
          <w:sz w:val="28"/>
        </w:rPr>
        <w:t>№ 79</w:t>
      </w:r>
      <w:r>
        <w:rPr>
          <w:rFonts w:ascii="Times New Roman"/>
          <w:b w:val="false"/>
          <w:i w:val="false"/>
          <w:color w:val="ff0000"/>
          <w:sz w:val="28"/>
        </w:rPr>
        <w:t xml:space="preserve"> (01.01.2024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113 Қаулысына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күші жойылды - ҚР Ұлттық Банкі Басқармасының 29.09.2023 </w:t>
      </w:r>
      <w:r>
        <w:rPr>
          <w:rFonts w:ascii="Times New Roman"/>
          <w:b w:val="false"/>
          <w:i w:val="false"/>
          <w:color w:val="ff0000"/>
          <w:sz w:val="28"/>
        </w:rPr>
        <w:t>№ 79</w:t>
      </w:r>
      <w:r>
        <w:rPr>
          <w:rFonts w:ascii="Times New Roman"/>
          <w:b w:val="false"/>
          <w:i w:val="false"/>
          <w:color w:val="ff0000"/>
          <w:sz w:val="28"/>
        </w:rPr>
        <w:t xml:space="preserve"> (01.01.2024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113 Қаулысына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күші жойылды - ҚР Ұлттық Банкі Басқармасының 29.09.2023 </w:t>
      </w:r>
      <w:r>
        <w:rPr>
          <w:rFonts w:ascii="Times New Roman"/>
          <w:b w:val="false"/>
          <w:i w:val="false"/>
          <w:color w:val="ff0000"/>
          <w:sz w:val="28"/>
        </w:rPr>
        <w:t>№ 79</w:t>
      </w:r>
      <w:r>
        <w:rPr>
          <w:rFonts w:ascii="Times New Roman"/>
          <w:b w:val="false"/>
          <w:i w:val="false"/>
          <w:color w:val="ff0000"/>
          <w:sz w:val="28"/>
        </w:rPr>
        <w:t xml:space="preserve"> (01.01.2024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113 Қаулысына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күші жойылды - ҚР Ұлттық Банкі Басқармасының 29.09.2023 </w:t>
      </w:r>
      <w:r>
        <w:rPr>
          <w:rFonts w:ascii="Times New Roman"/>
          <w:b w:val="false"/>
          <w:i w:val="false"/>
          <w:color w:val="ff0000"/>
          <w:sz w:val="28"/>
        </w:rPr>
        <w:t>№ 79</w:t>
      </w:r>
      <w:r>
        <w:rPr>
          <w:rFonts w:ascii="Times New Roman"/>
          <w:b w:val="false"/>
          <w:i w:val="false"/>
          <w:color w:val="ff0000"/>
          <w:sz w:val="28"/>
        </w:rPr>
        <w:t xml:space="preserve"> (01.01.2024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113 Қаулысына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күші жойылды - ҚР Ұлттық Банкі Басқармасының 29.09.2023 </w:t>
      </w:r>
      <w:r>
        <w:rPr>
          <w:rFonts w:ascii="Times New Roman"/>
          <w:b w:val="false"/>
          <w:i w:val="false"/>
          <w:color w:val="ff0000"/>
          <w:sz w:val="28"/>
        </w:rPr>
        <w:t>№ 79</w:t>
      </w:r>
      <w:r>
        <w:rPr>
          <w:rFonts w:ascii="Times New Roman"/>
          <w:b w:val="false"/>
          <w:i w:val="false"/>
          <w:color w:val="ff0000"/>
          <w:sz w:val="28"/>
        </w:rPr>
        <w:t xml:space="preserve"> (01.01.2024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