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77ac" w14:textId="01d7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Қазақстан Республикасы Денсаулық сақтау және әлеуметтік даму министрінің 2015 жылғы 8 желтоқсандағы № 944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10 желтоқсандағы № 464 бұйрығы. Қазақстан Республикасының Әділет министрлігінде 2021 жылғы 15 желтоқсанда № 25800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Қазақстан Республикасы Денсаулық сақтау және әлеуметтік даму министрінің 2015 жылғы 8 желтоқсандағы № 944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12597 болып тіркелген) мынадай өзгерістер енгізілсін:</w:t>
      </w:r>
    </w:p>
    <w:bookmarkStart w:name="z2" w:id="1"/>
    <w:p>
      <w:pPr>
        <w:spacing w:after="0"/>
        <w:ind w:left="0"/>
        <w:jc w:val="both"/>
      </w:pPr>
      <w:r>
        <w:rPr>
          <w:rFonts w:ascii="Times New Roman"/>
          <w:b w:val="false"/>
          <w:i w:val="false"/>
          <w:color w:val="000000"/>
          <w:sz w:val="28"/>
        </w:rPr>
        <w:t>
      тақырып мынадай редакцияда жазылсын:</w:t>
      </w:r>
    </w:p>
    <w:bookmarkEnd w:id="1"/>
    <w:bookmarkStart w:name="z3" w:id="2"/>
    <w:p>
      <w:pPr>
        <w:spacing w:after="0"/>
        <w:ind w:left="0"/>
        <w:jc w:val="both"/>
      </w:pPr>
      <w:r>
        <w:rPr>
          <w:rFonts w:ascii="Times New Roman"/>
          <w:b w:val="false"/>
          <w:i w:val="false"/>
          <w:color w:val="000000"/>
          <w:sz w:val="28"/>
        </w:rPr>
        <w:t>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ауыр заттарды қолмен көтеруінің және жылжытуының шекті нормаларын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Әйелдердің ауыр заттарды қолмен көтеруінің және жылжытуының шекті нормалары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10 желтоқсандағы</w:t>
            </w:r>
            <w:r>
              <w:br/>
            </w:r>
            <w:r>
              <w:rPr>
                <w:rFonts w:ascii="Times New Roman"/>
                <w:b w:val="false"/>
                <w:i w:val="false"/>
                <w:color w:val="000000"/>
                <w:sz w:val="20"/>
              </w:rPr>
              <w:t>№ 464</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әлеуметтiк даму</w:t>
            </w:r>
            <w:r>
              <w:br/>
            </w:r>
            <w:r>
              <w:rPr>
                <w:rFonts w:ascii="Times New Roman"/>
                <w:b w:val="false"/>
                <w:i w:val="false"/>
                <w:color w:val="000000"/>
                <w:sz w:val="20"/>
              </w:rPr>
              <w:t>министрiнiң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944 бұйрығына</w:t>
            </w:r>
            <w:r>
              <w:br/>
            </w:r>
            <w:r>
              <w:rPr>
                <w:rFonts w:ascii="Times New Roman"/>
                <w:b w:val="false"/>
                <w:i w:val="false"/>
                <w:color w:val="000000"/>
                <w:sz w:val="20"/>
              </w:rPr>
              <w:t>2-қосымша</w:t>
            </w:r>
          </w:p>
        </w:tc>
      </w:tr>
    </w:tbl>
    <w:bookmarkStart w:name="z15" w:id="9"/>
    <w:p>
      <w:pPr>
        <w:spacing w:after="0"/>
        <w:ind w:left="0"/>
        <w:jc w:val="left"/>
      </w:pPr>
      <w:r>
        <w:rPr>
          <w:rFonts w:ascii="Times New Roman"/>
          <w:b/>
          <w:i w:val="false"/>
          <w:color w:val="000000"/>
        </w:rPr>
        <w:t xml:space="preserve"> Әйелдердiң ауыр заттарды қолмен көтеруінің және жылжытуының шектi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8231"/>
        <w:gridCol w:w="2921"/>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Жұмыстың сипаты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Жүктiң шектi салмағы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заттарды қолмен көтеру және жылжытуды (бiржолғы) басқа жұмыспен кезектестiру (бiр сағатта 2 ретке дейiн)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ауысымы бойы үнемi ауыр заттарды қолмен көтеру және жылжыту (бiржолғы)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килограмм</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1-ден 5 метрге дейiнгi қашықтыққа жылжыту кезiндегi жұмыс ауысымының әр сағат сайын орындалатын серпiндi жұмыс мөлшерi: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үстiнен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килограмм/метр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аспауға тиiс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килограмм/метр</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1. Көтеретiн және жылжытатын жүктiң салмағына ыдыстың және орамының салмағы кiредi.</w:t>
      </w:r>
    </w:p>
    <w:p>
      <w:pPr>
        <w:spacing w:after="0"/>
        <w:ind w:left="0"/>
        <w:jc w:val="both"/>
      </w:pPr>
      <w:r>
        <w:rPr>
          <w:rFonts w:ascii="Times New Roman"/>
          <w:b w:val="false"/>
          <w:i w:val="false"/>
          <w:color w:val="000000"/>
          <w:sz w:val="28"/>
        </w:rPr>
        <w:t>
      2. Арбамен немесе контейнермен жүктi жылжытқан кезде қоса жұмсалатын күш-жігер 10 килограмнан аспауға тиiс.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