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132f" w14:textId="2ba1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7 желтоқсандағы № ҚР ДСМ-125 бұйрығы. Қазақстан Республикасының Әділет министрлігінде 2021 жылғы 9 желтоқсанда № 25688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өзгерістер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 күннен бастап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7 желтоқсандағы</w:t>
            </w:r>
            <w:r>
              <w:br/>
            </w:r>
            <w:r>
              <w:rPr>
                <w:rFonts w:ascii="Times New Roman"/>
                <w:b w:val="false"/>
                <w:i w:val="false"/>
                <w:color w:val="000000"/>
                <w:sz w:val="20"/>
              </w:rPr>
              <w:t xml:space="preserve">№ ҚР ДСМ-125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министрлігінің өзгерістер енгізілетін кейбір бұйрықтарының тізбесі (бұдан әрі - Тізбе)</w:t>
      </w:r>
    </w:p>
    <w:bookmarkEnd w:id="8"/>
    <w:bookmarkStart w:name="z11" w:id="9"/>
    <w:p>
      <w:pPr>
        <w:spacing w:after="0"/>
        <w:ind w:left="0"/>
        <w:jc w:val="both"/>
      </w:pPr>
      <w:r>
        <w:rPr>
          <w:rFonts w:ascii="Times New Roman"/>
          <w:b w:val="false"/>
          <w:i w:val="false"/>
          <w:color w:val="000000"/>
          <w:sz w:val="28"/>
        </w:rPr>
        <w:t xml:space="preserve">
      1.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бұйрыққа 1-қосымшада бекітілген ""Фтизиатрия" фтизиопульмонология орталығынан мәліметтер ұсыну"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w:t>
      </w:r>
      <w:r>
        <w:rPr>
          <w:rFonts w:ascii="Times New Roman"/>
          <w:b w:val="false"/>
          <w:i w:val="false"/>
          <w:color w:val="000000"/>
          <w:sz w:val="28"/>
        </w:rPr>
        <w:t xml:space="preserve"> жаңа редакцияда жазылсын:</w:t>
      </w:r>
    </w:p>
    <w:bookmarkStart w:name="z14" w:id="11"/>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11"/>
    <w:p>
      <w:pPr>
        <w:spacing w:after="0"/>
        <w:ind w:left="0"/>
        <w:jc w:val="both"/>
      </w:pPr>
      <w:r>
        <w:rPr>
          <w:rFonts w:ascii="Times New Roman"/>
          <w:b w:val="false"/>
          <w:i w:val="false"/>
          <w:color w:val="000000"/>
          <w:sz w:val="28"/>
        </w:rPr>
        <w:t>
      8.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10.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11.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Start w:name="z15" w:id="12"/>
    <w:p>
      <w:pPr>
        <w:spacing w:after="0"/>
        <w:ind w:left="0"/>
        <w:jc w:val="both"/>
      </w:pPr>
      <w:r>
        <w:rPr>
          <w:rFonts w:ascii="Times New Roman"/>
          <w:b w:val="false"/>
          <w:i w:val="false"/>
          <w:color w:val="000000"/>
          <w:sz w:val="28"/>
        </w:rPr>
        <w:t xml:space="preserve">
      көрсетілген бұйрыққа 2-қосымшада бекітілген "Психиатрия" психикалық денсаулық орталығынан мәліметтер ұсыну"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w:t>
      </w:r>
      <w:r>
        <w:rPr>
          <w:rFonts w:ascii="Times New Roman"/>
          <w:b w:val="false"/>
          <w:i w:val="false"/>
          <w:color w:val="000000"/>
          <w:sz w:val="28"/>
        </w:rPr>
        <w:t xml:space="preserve"> жаңа редакцияда жазылсын:</w:t>
      </w:r>
    </w:p>
    <w:bookmarkStart w:name="z17" w:id="13"/>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13"/>
    <w:p>
      <w:pPr>
        <w:spacing w:after="0"/>
        <w:ind w:left="0"/>
        <w:jc w:val="both"/>
      </w:pPr>
      <w:r>
        <w:rPr>
          <w:rFonts w:ascii="Times New Roman"/>
          <w:b w:val="false"/>
          <w:i w:val="false"/>
          <w:color w:val="000000"/>
          <w:sz w:val="28"/>
        </w:rPr>
        <w:t>
      8.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10.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11.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Start w:name="z18" w:id="14"/>
    <w:p>
      <w:pPr>
        <w:spacing w:after="0"/>
        <w:ind w:left="0"/>
        <w:jc w:val="both"/>
      </w:pPr>
      <w:r>
        <w:rPr>
          <w:rFonts w:ascii="Times New Roman"/>
          <w:b w:val="false"/>
          <w:i w:val="false"/>
          <w:color w:val="000000"/>
          <w:sz w:val="28"/>
        </w:rPr>
        <w:t xml:space="preserve">
      көрсетілген бұйрыққа 3-қосымшада бекітілген "Наркология" психикалық денсаулық орталығынан мәліметтер ұсыну"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w:t>
      </w:r>
      <w:r>
        <w:rPr>
          <w:rFonts w:ascii="Times New Roman"/>
          <w:b w:val="false"/>
          <w:i w:val="false"/>
          <w:color w:val="000000"/>
          <w:sz w:val="28"/>
        </w:rPr>
        <w:t xml:space="preserve"> жаңа редакцияда жазылсын:</w:t>
      </w:r>
    </w:p>
    <w:bookmarkStart w:name="z20" w:id="15"/>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15"/>
    <w:p>
      <w:pPr>
        <w:spacing w:after="0"/>
        <w:ind w:left="0"/>
        <w:jc w:val="both"/>
      </w:pPr>
      <w:r>
        <w:rPr>
          <w:rFonts w:ascii="Times New Roman"/>
          <w:b w:val="false"/>
          <w:i w:val="false"/>
          <w:color w:val="000000"/>
          <w:sz w:val="28"/>
        </w:rPr>
        <w:t>
      8.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10.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11.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Start w:name="z21" w:id="16"/>
    <w:p>
      <w:pPr>
        <w:spacing w:after="0"/>
        <w:ind w:left="0"/>
        <w:jc w:val="both"/>
      </w:pPr>
      <w:r>
        <w:rPr>
          <w:rFonts w:ascii="Times New Roman"/>
          <w:b w:val="false"/>
          <w:i w:val="false"/>
          <w:color w:val="000000"/>
          <w:sz w:val="28"/>
        </w:rPr>
        <w:t xml:space="preserve">
      2. "Қан мен оның компоненттерін донациялау алдында донордың тегін медициналық көмектің кепілдік берілген көлемі шеңберінде міндетті медициналық зерттеп-қараудан өту қағидаларын бекіту туралы" Қазақстан Республикасы Денсаулық сақтау министрінің 2020 жылғы 16 қыркүйектегі № ҚР ДСМ-102/2020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21216 болып тіркелген) мынадай өзгеріс енгізілсін:</w:t>
      </w:r>
    </w:p>
    <w:bookmarkEnd w:id="16"/>
    <w:bookmarkStart w:name="z22" w:id="17"/>
    <w:p>
      <w:pPr>
        <w:spacing w:after="0"/>
        <w:ind w:left="0"/>
        <w:jc w:val="both"/>
      </w:pPr>
      <w:r>
        <w:rPr>
          <w:rFonts w:ascii="Times New Roman"/>
          <w:b w:val="false"/>
          <w:i w:val="false"/>
          <w:color w:val="000000"/>
          <w:sz w:val="28"/>
        </w:rPr>
        <w:t xml:space="preserve">
      көрсетілген бұйрықпен бекітілген Қан мен оның компоненттерін донациялау алдында донордың тегін медициналық көмектің кепілдік берілген көлемі шеңберінде міндетті медициналық зерттеп-қараудан өту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xml:space="preserve">
      "6. Донорларды қабылдау "Жеке басты куәландыратын құжаттар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басын куәландыратын құжаттардың не цифрлық құжаттар сервисінен электрондық құжаттардың немесе мерзiмдi қызмет әскери қызметшiлерi үшін әскери есепке алу құжаттарының негізінде жүзеге асырылады.".</w:t>
      </w:r>
    </w:p>
    <w:bookmarkEnd w:id="18"/>
    <w:bookmarkStart w:name="z25" w:id="19"/>
    <w:p>
      <w:pPr>
        <w:spacing w:after="0"/>
        <w:ind w:left="0"/>
        <w:jc w:val="both"/>
      </w:pPr>
      <w:r>
        <w:rPr>
          <w:rFonts w:ascii="Times New Roman"/>
          <w:b w:val="false"/>
          <w:i w:val="false"/>
          <w:color w:val="000000"/>
          <w:sz w:val="28"/>
        </w:rPr>
        <w:t xml:space="preserve">
      3.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атқарушысының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мынадай өзгерістер енгізілсін:</w:t>
      </w:r>
    </w:p>
    <w:bookmarkEnd w:id="19"/>
    <w:bookmarkStart w:name="z26" w:id="20"/>
    <w:p>
      <w:pPr>
        <w:spacing w:after="0"/>
        <w:ind w:left="0"/>
        <w:jc w:val="both"/>
      </w:pPr>
      <w:r>
        <w:rPr>
          <w:rFonts w:ascii="Times New Roman"/>
          <w:b w:val="false"/>
          <w:i w:val="false"/>
          <w:color w:val="000000"/>
          <w:sz w:val="28"/>
        </w:rPr>
        <w:t xml:space="preserve">
      көрсетілген бұйрыққа 2-қосымшада бекітілген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"38. Журнал қағаз жеткізгіште жүргізіледі, оның беттері тігілуі, нөмірленуі, ұйымның мөрімен бекітілуі немесе дербес деректер туралы заңнаманың талаптары ескеріле отырып және міндетті түрде бетті басып шығарудың мүмкіндігі ескеріле отырып, электрондық жеткізгіште болуы тиіс. Журнал электрондық түрде жүргізілген жағдайда оларға енгізілген мәліметтер электрондық цифрлық қолтаңбамен куәландырылады.";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жаңа редакцияда жазылсын:</w:t>
      </w:r>
    </w:p>
    <w:bookmarkStart w:name="z30" w:id="22"/>
    <w:p>
      <w:pPr>
        <w:spacing w:after="0"/>
        <w:ind w:left="0"/>
        <w:jc w:val="both"/>
      </w:pPr>
      <w:r>
        <w:rPr>
          <w:rFonts w:ascii="Times New Roman"/>
          <w:b w:val="false"/>
          <w:i w:val="false"/>
          <w:color w:val="000000"/>
          <w:sz w:val="28"/>
        </w:rPr>
        <w:t>
      "4-тарау.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22"/>
    <w:p>
      <w:pPr>
        <w:spacing w:after="0"/>
        <w:ind w:left="0"/>
        <w:jc w:val="both"/>
      </w:pPr>
      <w:r>
        <w:rPr>
          <w:rFonts w:ascii="Times New Roman"/>
          <w:b w:val="false"/>
          <w:i w:val="false"/>
          <w:color w:val="000000"/>
          <w:sz w:val="28"/>
        </w:rPr>
        <w:t>
      47.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48.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көрсетілетін қызметті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49.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31" w:id="23"/>
    <w:p>
      <w:pPr>
        <w:spacing w:after="0"/>
        <w:ind w:left="0"/>
        <w:jc w:val="both"/>
      </w:pPr>
      <w:r>
        <w:rPr>
          <w:rFonts w:ascii="Times New Roman"/>
          <w:b w:val="false"/>
          <w:i w:val="false"/>
          <w:color w:val="000000"/>
          <w:sz w:val="28"/>
        </w:rPr>
        <w:t xml:space="preserve">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қағидаларына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мынадай редакцияда жазылсын.</w:t>
      </w:r>
    </w:p>
    <w:bookmarkEnd w:id="23"/>
    <w:bookmarkStart w:name="z32" w:id="24"/>
    <w:p>
      <w:pPr>
        <w:spacing w:after="0"/>
        <w:ind w:left="0"/>
        <w:jc w:val="both"/>
      </w:pPr>
      <w:r>
        <w:rPr>
          <w:rFonts w:ascii="Times New Roman"/>
          <w:b w:val="false"/>
          <w:i w:val="false"/>
          <w:color w:val="000000"/>
          <w:sz w:val="28"/>
        </w:rPr>
        <w:t xml:space="preserve">
      4.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ДСМ-140/2020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21478 болып тіркелген) мынадай өзгерістер енгізілсін:</w:t>
      </w:r>
    </w:p>
    <w:bookmarkEnd w:id="24"/>
    <w:bookmarkStart w:name="z33" w:id="25"/>
    <w:p>
      <w:pPr>
        <w:spacing w:after="0"/>
        <w:ind w:left="0"/>
        <w:jc w:val="both"/>
      </w:pPr>
      <w:r>
        <w:rPr>
          <w:rFonts w:ascii="Times New Roman"/>
          <w:b w:val="false"/>
          <w:i w:val="false"/>
          <w:color w:val="000000"/>
          <w:sz w:val="28"/>
        </w:rPr>
        <w:t xml:space="preserve">
      көрсетілген бұйрыққа 2-қосымшада бекітілген Қанды, оның компоненттерін дайындау, қайта өңдеу, сапасын бақылау, сақтау, өткізу </w:t>
      </w:r>
      <w:r>
        <w:rPr>
          <w:rFonts w:ascii="Times New Roman"/>
          <w:b w:val="false"/>
          <w:i w:val="false"/>
          <w:color w:val="000000"/>
          <w:sz w:val="28"/>
        </w:rPr>
        <w:t>қағидаларында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"4. Қанды және оның компоненттерін қан қызметі ұйымында (стационарда) немесе көшпелі жағдайда донациялауды жеке басын куәландыратын құжаттар не цифрлық құжаттар сервисінен (сәйкестендіру үшін) электрондық құжаты немесе мерзімді қызметтегі әскери қызметшілер үшін әскери есепке алу құжаты, дәрігердің рұқсаты бар, қанды және оның компоненттерін донациялаудың түрі мен көлемі көрсетілген донор картасы болған кезде донор жүзеге асырады.</w:t>
      </w:r>
    </w:p>
    <w:bookmarkEnd w:id="26"/>
    <w:p>
      <w:pPr>
        <w:spacing w:after="0"/>
        <w:ind w:left="0"/>
        <w:jc w:val="both"/>
      </w:pPr>
      <w:r>
        <w:rPr>
          <w:rFonts w:ascii="Times New Roman"/>
          <w:b w:val="false"/>
          <w:i w:val="false"/>
          <w:color w:val="000000"/>
          <w:sz w:val="28"/>
        </w:rPr>
        <w:t>
      Донорлық функцияны жүзеге асыру мүмкіндігі туралы шешім қабылдау үшін мыналар дереккөздер болып табылады:</w:t>
      </w:r>
    </w:p>
    <w:p>
      <w:pPr>
        <w:spacing w:after="0"/>
        <w:ind w:left="0"/>
        <w:jc w:val="both"/>
      </w:pPr>
      <w:r>
        <w:rPr>
          <w:rFonts w:ascii="Times New Roman"/>
          <w:b w:val="false"/>
          <w:i w:val="false"/>
          <w:color w:val="000000"/>
          <w:sz w:val="28"/>
        </w:rPr>
        <w:t xml:space="preserve">
      1) донорлар және қан және оның компоненттерінің донорлығына жатпайтын адамдар туралы электрондық дерекқор; </w:t>
      </w:r>
    </w:p>
    <w:p>
      <w:pPr>
        <w:spacing w:after="0"/>
        <w:ind w:left="0"/>
        <w:jc w:val="both"/>
      </w:pPr>
      <w:r>
        <w:rPr>
          <w:rFonts w:ascii="Times New Roman"/>
          <w:b w:val="false"/>
          <w:i w:val="false"/>
          <w:color w:val="000000"/>
          <w:sz w:val="28"/>
        </w:rPr>
        <w:t>
      2) қан және оның компоненттері донорының сауалнамасы;</w:t>
      </w:r>
    </w:p>
    <w:p>
      <w:pPr>
        <w:spacing w:after="0"/>
        <w:ind w:left="0"/>
        <w:jc w:val="both"/>
      </w:pPr>
      <w:r>
        <w:rPr>
          <w:rFonts w:ascii="Times New Roman"/>
          <w:b w:val="false"/>
          <w:i w:val="false"/>
          <w:color w:val="000000"/>
          <w:sz w:val="28"/>
        </w:rPr>
        <w:t xml:space="preserve">
      3) алдын ала зертханалық тексеріп-қарау; </w:t>
      </w:r>
    </w:p>
    <w:p>
      <w:pPr>
        <w:spacing w:after="0"/>
        <w:ind w:left="0"/>
        <w:jc w:val="both"/>
      </w:pPr>
      <w:r>
        <w:rPr>
          <w:rFonts w:ascii="Times New Roman"/>
          <w:b w:val="false"/>
          <w:i w:val="false"/>
          <w:color w:val="000000"/>
          <w:sz w:val="28"/>
        </w:rPr>
        <w:t>
      4) дәрігерлік тексеріп-қарау.";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мынадай редакцияда жазылсын:</w:t>
      </w:r>
    </w:p>
    <w:bookmarkStart w:name="z37" w:id="27"/>
    <w:p>
      <w:pPr>
        <w:spacing w:after="0"/>
        <w:ind w:left="0"/>
        <w:jc w:val="both"/>
      </w:pPr>
      <w:r>
        <w:rPr>
          <w:rFonts w:ascii="Times New Roman"/>
          <w:b w:val="false"/>
          <w:i w:val="false"/>
          <w:color w:val="000000"/>
          <w:sz w:val="28"/>
        </w:rPr>
        <w:t>
      "Донациялау залында, оның түріне қарамастан, донорды донордың картасындағы және жеке басын куәландыратын не цифрлық құжаттар сервисінен электрондық құжатындағы деректердің сәйкестігіне оған сұрақ қоя отырып, сәйкестендіру және қанды және оның компоненттерін алуға дайындау жүргізіледі.";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39" w:id="28"/>
    <w:p>
      <w:pPr>
        <w:spacing w:after="0"/>
        <w:ind w:left="0"/>
        <w:jc w:val="both"/>
      </w:pPr>
      <w:r>
        <w:rPr>
          <w:rFonts w:ascii="Times New Roman"/>
          <w:b w:val="false"/>
          <w:i w:val="false"/>
          <w:color w:val="000000"/>
          <w:sz w:val="28"/>
        </w:rPr>
        <w:t>
      "1) донор қайта сәйкестіндіріледі, жеке деректері мен донордың жеке басын куәландыратын не цифрлық құжаттар сервисінен алынған донордың электрондық құжаттағы, сондай-ақ гемакон мен пробиркалардың заттаңбасындағы деректерінің сәйкестігі тексеріледі;".</w:t>
      </w:r>
    </w:p>
    <w:bookmarkEnd w:id="28"/>
    <w:bookmarkStart w:name="z40" w:id="29"/>
    <w:p>
      <w:pPr>
        <w:spacing w:after="0"/>
        <w:ind w:left="0"/>
        <w:jc w:val="both"/>
      </w:pPr>
      <w:r>
        <w:rPr>
          <w:rFonts w:ascii="Times New Roman"/>
          <w:b w:val="false"/>
          <w:i w:val="false"/>
          <w:color w:val="000000"/>
          <w:sz w:val="28"/>
        </w:rPr>
        <w:t xml:space="preserve">
      5.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 Қазақстан Республикасы Денсаулық сақтау министрінің міндетін атқарушының 2020 жылғы 30 қазандағы № ҚР ДСМ-172/2020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22747 болып тіркелген) мынадай өзгерістер енгізілсін:</w:t>
      </w:r>
    </w:p>
    <w:bookmarkEnd w:id="29"/>
    <w:bookmarkStart w:name="z41" w:id="30"/>
    <w:p>
      <w:pPr>
        <w:spacing w:after="0"/>
        <w:ind w:left="0"/>
        <w:jc w:val="both"/>
      </w:pPr>
      <w:r>
        <w:rPr>
          <w:rFonts w:ascii="Times New Roman"/>
          <w:b w:val="false"/>
          <w:i w:val="false"/>
          <w:color w:val="000000"/>
          <w:sz w:val="28"/>
        </w:rPr>
        <w:t xml:space="preserve">
      көрсетілген бұйрыққа 1-қосымшада бекітілген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"5. Комиссия құрамын медициналық ұйымның басшысы бекітеді. Комиссияның құрамына: учаскелік дәрігер және (немесе) жалпы дәрігерлік практика дәрігері, психиатр, офтальмолог және отоларинголог енгізіледі. Медициналық комиссияның штатында көрсетілген мамандар болмаған кезде комиссияның құрамына медициналық ұйымдар басшыларының келісімі бойынша тиісті бейіндегі мамандар енгізіледі.</w:t>
      </w:r>
    </w:p>
    <w:bookmarkEnd w:id="31"/>
    <w:p>
      <w:pPr>
        <w:spacing w:after="0"/>
        <w:ind w:left="0"/>
        <w:jc w:val="both"/>
      </w:pPr>
      <w:r>
        <w:rPr>
          <w:rFonts w:ascii="Times New Roman"/>
          <w:b w:val="false"/>
          <w:i w:val="false"/>
          <w:color w:val="000000"/>
          <w:sz w:val="28"/>
        </w:rPr>
        <w:t>
      Комиссияның төрағасы болып медициналық ұйым басшысының емдеу жұмысы жөніндегі орынбасары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"8. Зерттеу нәтижелері бойынша психикалық денсаулық саласында медициналық көмек көрсететін ұйымда есепте тұрған (немесе тұрмаған) адамдарды және организмінде психикаға белсенді әсер ететін заттар алмасу өнімдері бар адамдарды басқаруға жіберу туралы мәселені қайта медициналық қарап-тексеру мерзімін кемінде бір жылдан кейін міндетті түрде көрсете отырып, психикалық денсаулық саласында медициналық көмек көрсететін ұйымдардың дәрігерлік-консультациялық комиссиялары шешеді.";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47" w:id="33"/>
    <w:p>
      <w:pPr>
        <w:spacing w:after="0"/>
        <w:ind w:left="0"/>
        <w:jc w:val="both"/>
      </w:pPr>
      <w:r>
        <w:rPr>
          <w:rFonts w:ascii="Times New Roman"/>
          <w:b w:val="false"/>
          <w:i w:val="false"/>
          <w:color w:val="000000"/>
          <w:sz w:val="28"/>
        </w:rPr>
        <w:t>
      "Өтінімді электрондық түрде берген кезде жеке басты куәландыратын құжат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келісімімен "электрондық үкімет" веб-порталының хабарламасына жауап ретінде бір реттік пароль беру немесе қысқа мәтіндік хабарлама жіберу арқылы іске асырылған интеграция арқылы цифрлық құжаттар сервисінен 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жаңа редакцияда жазылсын:</w:t>
      </w:r>
    </w:p>
    <w:bookmarkStart w:name="z49" w:id="34"/>
    <w:p>
      <w:pPr>
        <w:spacing w:after="0"/>
        <w:ind w:left="0"/>
        <w:jc w:val="both"/>
      </w:pPr>
      <w:r>
        <w:rPr>
          <w:rFonts w:ascii="Times New Roman"/>
          <w:b w:val="false"/>
          <w:i w:val="false"/>
          <w:color w:val="000000"/>
          <w:sz w:val="28"/>
        </w:rPr>
        <w:t>
      "4-тарау.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4"/>
    <w:p>
      <w:pPr>
        <w:spacing w:after="0"/>
        <w:ind w:left="0"/>
        <w:jc w:val="both"/>
      </w:pPr>
      <w:r>
        <w:rPr>
          <w:rFonts w:ascii="Times New Roman"/>
          <w:b w:val="false"/>
          <w:i w:val="false"/>
          <w:color w:val="000000"/>
          <w:sz w:val="28"/>
        </w:rPr>
        <w:t>
      19.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20.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21.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50" w:id="3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қосымшасы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мынадай редакцияда жазылсын.</w:t>
      </w:r>
    </w:p>
    <w:bookmarkEnd w:id="35"/>
    <w:bookmarkStart w:name="z51" w:id="36"/>
    <w:p>
      <w:pPr>
        <w:spacing w:after="0"/>
        <w:ind w:left="0"/>
        <w:jc w:val="both"/>
      </w:pPr>
      <w:r>
        <w:rPr>
          <w:rFonts w:ascii="Times New Roman"/>
          <w:b w:val="false"/>
          <w:i w:val="false"/>
          <w:color w:val="000000"/>
          <w:sz w:val="28"/>
        </w:rPr>
        <w:t xml:space="preserve">
      6.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мынадай өзгерістер енгізілсін:</w:t>
      </w:r>
    </w:p>
    <w:bookmarkEnd w:id="36"/>
    <w:bookmarkStart w:name="z52" w:id="37"/>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көрсететін денсаулық сақтау ұйымдарына жеке тұлғаларды бекіту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4" w:id="38"/>
    <w:p>
      <w:pPr>
        <w:spacing w:after="0"/>
        <w:ind w:left="0"/>
        <w:jc w:val="both"/>
      </w:pPr>
      <w:r>
        <w:rPr>
          <w:rFonts w:ascii="Times New Roman"/>
          <w:b w:val="false"/>
          <w:i w:val="false"/>
          <w:color w:val="000000"/>
          <w:sz w:val="28"/>
        </w:rPr>
        <w:t>
      "2. Осы Қағидаларда пайдаланылатын негізгі ұғымдар:</w:t>
      </w:r>
    </w:p>
    <w:bookmarkEnd w:id="38"/>
    <w:p>
      <w:pPr>
        <w:spacing w:after="0"/>
        <w:ind w:left="0"/>
        <w:jc w:val="both"/>
      </w:pPr>
      <w:r>
        <w:rPr>
          <w:rFonts w:ascii="Times New Roman"/>
          <w:b w:val="false"/>
          <w:i w:val="false"/>
          <w:color w:val="000000"/>
          <w:sz w:val="28"/>
        </w:rPr>
        <w:t>
      1) әкімшілік-аумақтық бірлік – ауыл, кент, ауылдық округ, қаладағы аудан, қала, аудан, облыс;</w:t>
      </w:r>
    </w:p>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3) бала (балалар) – он сегіз жасқа (кәмелетке) толмаған адам;</w:t>
      </w:r>
    </w:p>
    <w:p>
      <w:pPr>
        <w:spacing w:after="0"/>
        <w:ind w:left="0"/>
        <w:jc w:val="both"/>
      </w:pPr>
      <w:r>
        <w:rPr>
          <w:rFonts w:ascii="Times New Roman"/>
          <w:b w:val="false"/>
          <w:i w:val="false"/>
          <w:color w:val="000000"/>
          <w:sz w:val="28"/>
        </w:rPr>
        <w:t>
      4)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6) еңбекші көшіп-қонушы – Еуразиялық экономикалық одаққа мүше мемлекеттің азаматы болып табылатын, өзі азаматы болып табылмайтын және тұрақты тұрмайтын басқа мүше мемлекеттің аумағында заңды түрде жүрген және заңды негізде еңбек қызметін жүзеге асыратын адам;</w:t>
      </w:r>
    </w:p>
    <w:p>
      <w:pPr>
        <w:spacing w:after="0"/>
        <w:ind w:left="0"/>
        <w:jc w:val="both"/>
      </w:pPr>
      <w:r>
        <w:rPr>
          <w:rFonts w:ascii="Times New Roman"/>
          <w:b w:val="false"/>
          <w:i w:val="false"/>
          <w:color w:val="000000"/>
          <w:sz w:val="28"/>
        </w:rPr>
        <w:t xml:space="preserve">
      7) қандас – бұрын Қазақстан Республикасының азаматтығында болмаған, тарихи отанына келген және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тиісті мәртебе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8) МСАК көрсететін жаңадан пайдалануға берілетін денсаулық сақтау объектісі (бұдан әрі – жаңадан пайдалануға берілетін денсаулық сақтау объектісі) – денсаулық сақтау инфрақұрылымын дамытудың өңірлік перспективалық жоспарына енгізілген және жаңа немесе қолданыстағы объектіні өзгерту жолымен алғаш рет ашылған МСАК объектісі;</w:t>
      </w:r>
    </w:p>
    <w:p>
      <w:pPr>
        <w:spacing w:after="0"/>
        <w:ind w:left="0"/>
        <w:jc w:val="both"/>
      </w:pPr>
      <w:r>
        <w:rPr>
          <w:rFonts w:ascii="Times New Roman"/>
          <w:b w:val="false"/>
          <w:i w:val="false"/>
          <w:color w:val="000000"/>
          <w:sz w:val="28"/>
        </w:rPr>
        <w:t>
      9) сақтандыру ұйымы – уәкілетті органның тиісті лицензиясы негізінде сақтандыру шарттарын жасасу және орындау жөніндегі қызметті жүзеге асыратын заңды тұлға;</w:t>
      </w:r>
    </w:p>
    <w:p>
      <w:pPr>
        <w:spacing w:after="0"/>
        <w:ind w:left="0"/>
        <w:jc w:val="both"/>
      </w:pPr>
      <w:r>
        <w:rPr>
          <w:rFonts w:ascii="Times New Roman"/>
          <w:b w:val="false"/>
          <w:i w:val="false"/>
          <w:color w:val="000000"/>
          <w:sz w:val="28"/>
        </w:rPr>
        <w:t>
      10) сақтандырылған адам – өзіне қатысты ерікті медициналық сақтандыру жүзеге асырылатын тұлға;</w:t>
      </w:r>
    </w:p>
    <w:p>
      <w:pPr>
        <w:spacing w:after="0"/>
        <w:ind w:left="0"/>
        <w:jc w:val="both"/>
      </w:pPr>
      <w:r>
        <w:rPr>
          <w:rFonts w:ascii="Times New Roman"/>
          <w:b w:val="false"/>
          <w:i w:val="false"/>
          <w:color w:val="000000"/>
          <w:sz w:val="28"/>
        </w:rPr>
        <w:t>
      11) цифрлық денсаулық сақтау субъектісі – цифрлық денсаулық сақтау саласындағы қызметті жүзеге асыратын немесе қоғамдық қатынастарға түсетін жеке және заңды тұлғалар, мемлекеттік органдар.</w:t>
      </w:r>
    </w:p>
    <w:p>
      <w:pPr>
        <w:spacing w:after="0"/>
        <w:ind w:left="0"/>
        <w:jc w:val="both"/>
      </w:pPr>
      <w:r>
        <w:rPr>
          <w:rFonts w:ascii="Times New Roman"/>
          <w:b w:val="false"/>
          <w:i w:val="false"/>
          <w:color w:val="000000"/>
          <w:sz w:val="28"/>
        </w:rPr>
        <w:t>
      12) цифрлық құжаттар сервисі – "электрондық үкіметтің" ақпараттық-коммуникациялық инфрақұрылымының операторға бекітілген және мемлекеттік функцияларды іске асыру және олардан туындайтын мемлекеттік көрсетілетін қызметтер мақсатында, сондай-ақ жеке және заңды тұлғалармен өзара іс-қимыл жасау, электрондық нысанда көрсетілетін қызметтерді алу және көрсету кезінде электрондық құжаттарды жасауға, сақтауға және пайдалануға арналған объектісі.";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6" w:id="39"/>
    <w:p>
      <w:pPr>
        <w:spacing w:after="0"/>
        <w:ind w:left="0"/>
        <w:jc w:val="both"/>
      </w:pPr>
      <w:r>
        <w:rPr>
          <w:rFonts w:ascii="Times New Roman"/>
          <w:b w:val="false"/>
          <w:i w:val="false"/>
          <w:color w:val="000000"/>
          <w:sz w:val="28"/>
        </w:rPr>
        <w:t>
      "5. Балалар үйлерінде, интернаттарда, балаларға арналған мамандандырылған ұйымдарда тұратын балалар, сондай-ақ медициналық-әлеуметтік ұйымдарда тұратын адамдар аумақтық қызмет көрсету аймағында көрсетілген ұйымдар орналасқан МСАК ұйымдарына облыстың, республикалық маңызы бар қалалардың және астананың денсаулық сақтауды мемлекеттік басқарудың жергілікті органдарының (бұдан әрі - денсаулық сақтау басқармасы) шешімінің негізінде көрсетілген ұйымдар орналасқан аумақтық қызмет көрсету аймағында МСАК ұйымдарына бекітіледі (бұдан әрі - бөлу туралы бұйрық).</w:t>
      </w:r>
    </w:p>
    <w:bookmarkEnd w:id="39"/>
    <w:p>
      <w:pPr>
        <w:spacing w:after="0"/>
        <w:ind w:left="0"/>
        <w:jc w:val="both"/>
      </w:pPr>
      <w:r>
        <w:rPr>
          <w:rFonts w:ascii="Times New Roman"/>
          <w:b w:val="false"/>
          <w:i w:val="false"/>
          <w:color w:val="000000"/>
          <w:sz w:val="28"/>
        </w:rPr>
        <w:t>
      Қылмыстық-атқару жүйесі мекемелерінде жазасын өтеп жүрген тұлғаларды бекіту жеке басын куәландыратын құжаттардың көшірмесін қоса бере отырып, облыстың, республикалық маңызы бар қалалардың және астананың аумағында оларға бекітілген қызмет көрсету аймақтары бар МСАК ұйымдарының тізімін қамтитын облыстардың, республикалық маңызы бар қалалардың және астананың денсаулық сақтау басқармасының шешімі негізінде жүзеге асырылады. Жеке басын куәландыратын құжат не цифрлық құжаттар сервисінен электрондық құжат болмаған жағдайда тіркеу куәлігінің (ЖСН) көшірмесі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w:t>
      </w:r>
      <w:r>
        <w:rPr>
          <w:rFonts w:ascii="Times New Roman"/>
          <w:b w:val="false"/>
          <w:i w:val="false"/>
          <w:color w:val="000000"/>
          <w:sz w:val="28"/>
        </w:rPr>
        <w:t xml:space="preserve"> мынадай редакцияда жазылсын:</w:t>
      </w:r>
    </w:p>
    <w:bookmarkStart w:name="z58" w:id="40"/>
    <w:p>
      <w:pPr>
        <w:spacing w:after="0"/>
        <w:ind w:left="0"/>
        <w:jc w:val="both"/>
      </w:pPr>
      <w:r>
        <w:rPr>
          <w:rFonts w:ascii="Times New Roman"/>
          <w:b w:val="false"/>
          <w:i w:val="false"/>
          <w:color w:val="000000"/>
          <w:sz w:val="28"/>
        </w:rPr>
        <w:t>
      "9-1. Қазақстан Республикасының аумағында уақытша болатын шетелдіктердің және (немесе) азаматтығы жоқ адамдардың, баспана іздеген адамдардың ЕМС шеңберінде МСАК ұйымына бекітілуі ЕМС шартының, еркін нысандағы қазақ немесе орыс тіліндегі өтініштің және жеке басын куәландыратын құжаттың (шетелдік паспорт) негізінде МСАК ұйымының жұмыс кестесіне сәйкес кез келген күнтізбелік уақытта жүзеге асырылады.</w:t>
      </w:r>
    </w:p>
    <w:bookmarkEnd w:id="40"/>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нысан бойынша медициналық ұйымға бекіту талоны Қазақстан Республикасының аумағында уақытша болатын шетелдіктердің және (немесе) азаматтығы жоқ адамдардың, баспана іздеген адамдардың ЕМС шеңберінде МСАК ұйымына бекітілгені туралы куәландыратын құжат болып табылады. Бекіту талонын медициналық ұйымның медициналық тіркеушісі береді.</w:t>
      </w:r>
    </w:p>
    <w:p>
      <w:pPr>
        <w:spacing w:after="0"/>
        <w:ind w:left="0"/>
        <w:jc w:val="both"/>
      </w:pPr>
      <w:r>
        <w:rPr>
          <w:rFonts w:ascii="Times New Roman"/>
          <w:b w:val="false"/>
          <w:i w:val="false"/>
          <w:color w:val="000000"/>
          <w:sz w:val="28"/>
        </w:rPr>
        <w:t>
      МСАК ұйымына бекіту ЕМС шартының қолданылу мерзіміне жүзеге асырылады.</w:t>
      </w:r>
    </w:p>
    <w:p>
      <w:pPr>
        <w:spacing w:after="0"/>
        <w:ind w:left="0"/>
        <w:jc w:val="both"/>
      </w:pPr>
      <w:r>
        <w:rPr>
          <w:rFonts w:ascii="Times New Roman"/>
          <w:b w:val="false"/>
          <w:i w:val="false"/>
          <w:color w:val="000000"/>
          <w:sz w:val="28"/>
        </w:rPr>
        <w:t>
      МСАК ұйымдары бекітуді сақтандырылушының өзі немесе ЕМС шарты жасалған сақтандырушы ұйым жүгінген кезде жүзеге асырады.</w:t>
      </w:r>
    </w:p>
    <w:p>
      <w:pPr>
        <w:spacing w:after="0"/>
        <w:ind w:left="0"/>
        <w:jc w:val="both"/>
      </w:pPr>
      <w:r>
        <w:rPr>
          <w:rFonts w:ascii="Times New Roman"/>
          <w:b w:val="false"/>
          <w:i w:val="false"/>
          <w:color w:val="000000"/>
          <w:sz w:val="28"/>
        </w:rPr>
        <w:t>
      Отбасы мүшелерін бекіту ЕМС шартын және жеке басын куәландыратын құжатты немесе отбасының әрбір мүшесінің цифрлық құжаттар сервисінен (сәйкестендіру үшін) электрондық құжатты ұсынған кезде еркін нысандағы қазақ немесе орыс тіліндегі өтініш негізінде отбасы мүшелерінің біреуінің жазбаша келісімі болған кезде жүзеге асырылады.</w:t>
      </w:r>
    </w:p>
    <w:p>
      <w:pPr>
        <w:spacing w:after="0"/>
        <w:ind w:left="0"/>
        <w:jc w:val="both"/>
      </w:pPr>
      <w:r>
        <w:rPr>
          <w:rFonts w:ascii="Times New Roman"/>
          <w:b w:val="false"/>
          <w:i w:val="false"/>
          <w:color w:val="000000"/>
          <w:sz w:val="28"/>
        </w:rPr>
        <w:t>
      Он сегіз жасқа толмаған адамдарды бекіту жеке басын куәландыратын құжат не тіркелетін адамның және оның заңды өкілінің цифрлық құжаттар сервисінен (сәйкестендіру үшін) электрондық құжат болған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60" w:id="41"/>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41"/>
    <w:p>
      <w:pPr>
        <w:spacing w:after="0"/>
        <w:ind w:left="0"/>
        <w:jc w:val="both"/>
      </w:pPr>
      <w:r>
        <w:rPr>
          <w:rFonts w:ascii="Times New Roman"/>
          <w:b w:val="false"/>
          <w:i w:val="false"/>
          <w:color w:val="000000"/>
          <w:sz w:val="28"/>
        </w:rPr>
        <w:t>
      18.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19.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20.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61" w:id="42"/>
    <w:p>
      <w:pPr>
        <w:spacing w:after="0"/>
        <w:ind w:left="0"/>
        <w:jc w:val="both"/>
      </w:pPr>
      <w:r>
        <w:rPr>
          <w:rFonts w:ascii="Times New Roman"/>
          <w:b w:val="false"/>
          <w:i w:val="false"/>
          <w:color w:val="000000"/>
          <w:sz w:val="28"/>
        </w:rPr>
        <w:t xml:space="preserve">
      Медициналық-санитариялық алғашқы көмек көрсететін денсаулық сақтау ұйымдарына жеке тұлғаларды бекіту қағидаларына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мынадай редакцияда жазылсын.</w:t>
      </w:r>
    </w:p>
    <w:bookmarkEnd w:id="42"/>
    <w:bookmarkStart w:name="z62" w:id="43"/>
    <w:p>
      <w:pPr>
        <w:spacing w:after="0"/>
        <w:ind w:left="0"/>
        <w:jc w:val="both"/>
      </w:pPr>
      <w:r>
        <w:rPr>
          <w:rFonts w:ascii="Times New Roman"/>
          <w:b w:val="false"/>
          <w:i w:val="false"/>
          <w:color w:val="000000"/>
          <w:sz w:val="28"/>
        </w:rPr>
        <w:t xml:space="preserve">
      7.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мынадай өзгерістер енгізілсін:</w:t>
      </w:r>
    </w:p>
    <w:bookmarkEnd w:id="43"/>
    <w:bookmarkStart w:name="z63" w:id="44"/>
    <w:p>
      <w:pPr>
        <w:spacing w:after="0"/>
        <w:ind w:left="0"/>
        <w:jc w:val="both"/>
      </w:pPr>
      <w:r>
        <w:rPr>
          <w:rFonts w:ascii="Times New Roman"/>
          <w:b w:val="false"/>
          <w:i w:val="false"/>
          <w:color w:val="000000"/>
          <w:sz w:val="28"/>
        </w:rPr>
        <w:t xml:space="preserve">
      көрсетілген бұйрыққа 2-қосымшада бекітілген еңбекке уақытша жарамсыздыққа сараптама жүргізу, сондай-ақ еңбекке уақытша жарамсыздық парағын немесе анықтамасын беру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w:t>
      </w:r>
    </w:p>
    <w:bookmarkStart w:name="z65" w:id="45"/>
    <w:p>
      <w:pPr>
        <w:spacing w:after="0"/>
        <w:ind w:left="0"/>
        <w:jc w:val="both"/>
      </w:pPr>
      <w:r>
        <w:rPr>
          <w:rFonts w:ascii="Times New Roman"/>
          <w:b w:val="false"/>
          <w:i w:val="false"/>
          <w:color w:val="000000"/>
          <w:sz w:val="28"/>
        </w:rPr>
        <w:t>
      "2. Осы Қағидаларда мынадай ұғымдар пайдаланылады:</w:t>
      </w:r>
    </w:p>
    <w:bookmarkEnd w:id="45"/>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еңбекке уақытша жарамсыздық парағы – адамдардың еңбекке уақытша жарамсыздығын куәландыратын, жұмыстан уақытша босату және еңбекке уақытша жарамсыздығы бойынша жәрдемақы алу құқығын растайтын құжат;</w:t>
      </w:r>
    </w:p>
    <w:p>
      <w:pPr>
        <w:spacing w:after="0"/>
        <w:ind w:left="0"/>
        <w:jc w:val="both"/>
      </w:pPr>
      <w:r>
        <w:rPr>
          <w:rFonts w:ascii="Times New Roman"/>
          <w:b w:val="false"/>
          <w:i w:val="false"/>
          <w:color w:val="000000"/>
          <w:sz w:val="28"/>
        </w:rPr>
        <w:t>
      3) еңбекке уақытша жарамсыздық анықтамасы – жәрдемақы алмай жұмыстан (оқудан) босату үшін негіз болып табылатын, еңбекке жарамсыздық фактісін куәландыратын құжат;</w:t>
      </w:r>
    </w:p>
    <w:p>
      <w:pPr>
        <w:spacing w:after="0"/>
        <w:ind w:left="0"/>
        <w:jc w:val="both"/>
      </w:pPr>
      <w:r>
        <w:rPr>
          <w:rFonts w:ascii="Times New Roman"/>
          <w:b w:val="false"/>
          <w:i w:val="false"/>
          <w:color w:val="000000"/>
          <w:sz w:val="28"/>
        </w:rPr>
        <w:t>
      4)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5)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6)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7)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8)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1-абзацы мынадай редакцияда жазылсын:</w:t>
      </w:r>
    </w:p>
    <w:bookmarkStart w:name="z67" w:id="46"/>
    <w:p>
      <w:pPr>
        <w:spacing w:after="0"/>
        <w:ind w:left="0"/>
        <w:jc w:val="both"/>
      </w:pPr>
      <w:r>
        <w:rPr>
          <w:rFonts w:ascii="Times New Roman"/>
          <w:b w:val="false"/>
          <w:i w:val="false"/>
          <w:color w:val="000000"/>
          <w:sz w:val="28"/>
        </w:rPr>
        <w:t>
      "6. "Еңбекке уақытша жарамсыздық парағын беру" немесе "Еңбекке уақытша жарамсыздық анықтамасын беру" мемлекеттік қызметтерді алу үшін жеке тұлғалар (көрсетілетін қызметті алушы) денсаулық сақтау субъектісіне (көрсетілетін қызметті беруші) жеке басын куәландыратын құжатты не цифрлық құжаттар сервисінен электрондық құжатты (сәйкестендіру үшін) ұсына отырып жүгінеді.</w:t>
      </w:r>
    </w:p>
    <w:bookmarkEnd w:id="46"/>
    <w:p>
      <w:pPr>
        <w:spacing w:after="0"/>
        <w:ind w:left="0"/>
        <w:jc w:val="both"/>
      </w:pPr>
      <w:r>
        <w:rPr>
          <w:rFonts w:ascii="Times New Roman"/>
          <w:b w:val="false"/>
          <w:i w:val="false"/>
          <w:color w:val="000000"/>
          <w:sz w:val="28"/>
        </w:rPr>
        <w:t xml:space="preserve">
      Көрсетілетін қызметті беруші пациентке "Еңбекке уақытша жарамсыздық парағын беру" немесе "Еңбекке уақытша жарамсыздық анықтамасын беру" мемлекеттік қызметтерді тікелей жүгінген кезде немесе "Электрондық үкіметтің" веб-порталы (бұдан әрі - портал) арқылы ұсынады. </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"Еңбекке уақытша жарамсыздық парағын беру"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стандартында келтірілген.</w:t>
      </w:r>
    </w:p>
    <w:p>
      <w:pPr>
        <w:spacing w:after="0"/>
        <w:ind w:left="0"/>
        <w:jc w:val="both"/>
      </w:pPr>
      <w:r>
        <w:rPr>
          <w:rFonts w:ascii="Times New Roman"/>
          <w:b w:val="false"/>
          <w:i w:val="false"/>
          <w:color w:val="000000"/>
          <w:sz w:val="28"/>
        </w:rPr>
        <w:t>
      Өтінімді электрондық түрде берген кезде жеке басты куәландыратын құжат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тікелей жүгінген кезде немесе портал арқылы - жеке басты куәландыратын құжатты не цифрлық құжаттар сервисінен электрондық құжатты тапсырған сәттен бастап 30 (отыз) минуттан аспайды.</w:t>
      </w:r>
    </w:p>
    <w:p>
      <w:pPr>
        <w:spacing w:after="0"/>
        <w:ind w:left="0"/>
        <w:jc w:val="both"/>
      </w:pPr>
      <w:r>
        <w:rPr>
          <w:rFonts w:ascii="Times New Roman"/>
          <w:b w:val="false"/>
          <w:i w:val="false"/>
          <w:color w:val="000000"/>
          <w:sz w:val="28"/>
        </w:rPr>
        <w:t>
      Мемлекеттік көрсетілетін қызметті электрондық форматта алу үшін көрсетілетін қызметті алушы ЭЦҚ қойылған порталда мемлекеттік көрсетілетін қызметті алуға сұрау салуды қалыптастырады. Мемлекеттік қызметті көрсету нәтижесін көрсетілетін қызметті беруші көрсетілетін қызметті алушының "Жеке кабинетіне" электрондық құжат нысанында жібереді.</w:t>
      </w:r>
    </w:p>
    <w:p>
      <w:pPr>
        <w:spacing w:after="0"/>
        <w:ind w:left="0"/>
        <w:jc w:val="both"/>
      </w:pPr>
      <w:r>
        <w:rPr>
          <w:rFonts w:ascii="Times New Roman"/>
          <w:b w:val="false"/>
          <w:i w:val="false"/>
          <w:color w:val="000000"/>
          <w:sz w:val="28"/>
        </w:rPr>
        <w:t xml:space="preserve">
      Мемлекеттік қызметті көрсету нәтижесі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еңбекке уақытша жарамсыздық туралы парақ немесе мемлекеттік қызмет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xml:space="preserve">
      Көрсетілетін қызметті берушілер "Мемлекеттік көрсетілетін қызметтер туралы" Қазақстан Республикасының 2013 жылғы 15 сәуірдегі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w:t>
      </w:r>
    </w:p>
    <w:bookmarkStart w:name="z69" w:id="47"/>
    <w:p>
      <w:pPr>
        <w:spacing w:after="0"/>
        <w:ind w:left="0"/>
        <w:jc w:val="both"/>
      </w:pPr>
      <w:r>
        <w:rPr>
          <w:rFonts w:ascii="Times New Roman"/>
          <w:b w:val="false"/>
          <w:i w:val="false"/>
          <w:color w:val="000000"/>
          <w:sz w:val="28"/>
        </w:rPr>
        <w:t>
      "Өтінімді электрондық түрде берген кезде жеке басты куәландыратын құжаттар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келісімімен "электрондық үкімет" веб-порталының хабарламасына жауап ретінде бір реттік пароль беру немесе қысқа мәтіндік хабарлама жіберу арқылы іске асырылған интеграция арқылы цифрлық құжаттар сервисінен алады.";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1" w:id="48"/>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жағдайларда еңбекке уақытша жарамсыздық парағы Қазақстан Республикасының азаматтарына, қандастарға, Қазақстан Республикасының аумағында тұрақты тұратын шетелдіктерге, азаматтығы жоқ адамдарға және еңбек ететін және білім беру ұйымдарында оқитын шетел азаматтарына оларды өндірістік практика кезеңінде ақы төлетін жұмыс орындарына алынған кезеңдерінде беріледі.";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73" w:id="49"/>
    <w:p>
      <w:pPr>
        <w:spacing w:after="0"/>
        <w:ind w:left="0"/>
        <w:jc w:val="both"/>
      </w:pPr>
      <w:r>
        <w:rPr>
          <w:rFonts w:ascii="Times New Roman"/>
          <w:b w:val="false"/>
          <w:i w:val="false"/>
          <w:color w:val="000000"/>
          <w:sz w:val="28"/>
        </w:rPr>
        <w:t>
      "31. Шетелдегі Қазақстан Республикасы азаматтарының және Қазақстан Республикасының аумағында тұрақты өмір сүретін және еңбек ететін қандастардың, шетел азаматтарының, азаматтығы жоқ адамдардың ауру, жарақаттану фактілерін куәландыратын құжаттар оның бекітілген жеріндегі медициналық ұйымның ДКК қорытындысы бойынша еңбекке уақытша жарамсыздық парағын немесе анықтамасын беру үшін негіз болып табылады.</w:t>
      </w:r>
    </w:p>
    <w:bookmarkEnd w:id="49"/>
    <w:p>
      <w:pPr>
        <w:spacing w:after="0"/>
        <w:ind w:left="0"/>
        <w:jc w:val="both"/>
      </w:pPr>
      <w:r>
        <w:rPr>
          <w:rFonts w:ascii="Times New Roman"/>
          <w:b w:val="false"/>
          <w:i w:val="false"/>
          <w:color w:val="000000"/>
          <w:sz w:val="28"/>
        </w:rPr>
        <w:t>
      Ауру, жарақаттану фактілерін куәландыратын құжаттарды қазақ немесе орыс тіліне аудару және келген елінде немесе Қазақстан Республикасында бекіту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75" w:id="50"/>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50"/>
    <w:p>
      <w:pPr>
        <w:spacing w:after="0"/>
        <w:ind w:left="0"/>
        <w:jc w:val="both"/>
      </w:pPr>
      <w:r>
        <w:rPr>
          <w:rFonts w:ascii="Times New Roman"/>
          <w:b w:val="false"/>
          <w:i w:val="false"/>
          <w:color w:val="000000"/>
          <w:sz w:val="28"/>
        </w:rPr>
        <w:t>
      79.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80.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76" w:id="51"/>
    <w:p>
      <w:pPr>
        <w:spacing w:after="0"/>
        <w:ind w:left="0"/>
        <w:jc w:val="both"/>
      </w:pPr>
      <w:r>
        <w:rPr>
          <w:rFonts w:ascii="Times New Roman"/>
          <w:b w:val="false"/>
          <w:i w:val="false"/>
          <w:color w:val="000000"/>
          <w:sz w:val="28"/>
        </w:rPr>
        <w:t xml:space="preserve">
      Еңбекке уақытша жарамсыздыққа сараптама жүргізу, сондай-ақ еңбекке уақытша жарамсыздық парағын немесе анықтамасын беру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мынадай редакцияда жазылсын.</w:t>
      </w:r>
    </w:p>
    <w:bookmarkEnd w:id="51"/>
    <w:bookmarkStart w:name="z77" w:id="52"/>
    <w:p>
      <w:pPr>
        <w:spacing w:after="0"/>
        <w:ind w:left="0"/>
        <w:jc w:val="both"/>
      </w:pPr>
      <w:r>
        <w:rPr>
          <w:rFonts w:ascii="Times New Roman"/>
          <w:b w:val="false"/>
          <w:i w:val="false"/>
          <w:color w:val="000000"/>
          <w:sz w:val="28"/>
        </w:rPr>
        <w:t xml:space="preserve">
      8. "АИТВ инфекциясының профилактикасы саласында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зерттеп-қаралу және консультация алу қағидаларын бекіту туралы" Қазақстан Республикасы Денсаулық сақтау министрінің 2020 жылғы 25 қарашадағы № ҚР ДСМ-204/2020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21682 болып тіркелген) мынадай өзгерістер енгізілсін:</w:t>
      </w:r>
    </w:p>
    <w:bookmarkEnd w:id="52"/>
    <w:bookmarkStart w:name="z78" w:id="53"/>
    <w:p>
      <w:pPr>
        <w:spacing w:after="0"/>
        <w:ind w:left="0"/>
        <w:jc w:val="both"/>
      </w:pPr>
      <w:r>
        <w:rPr>
          <w:rFonts w:ascii="Times New Roman"/>
          <w:b w:val="false"/>
          <w:i w:val="false"/>
          <w:color w:val="000000"/>
          <w:sz w:val="28"/>
        </w:rPr>
        <w:t xml:space="preserve">
      көрсетілген бұйрықпен бекітілген АИТВ инфекциясының профилактикасы саласында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зерттеп-қаралу және консультация алу </w:t>
      </w:r>
      <w:r>
        <w:rPr>
          <w:rFonts w:ascii="Times New Roman"/>
          <w:b w:val="false"/>
          <w:i w:val="false"/>
          <w:color w:val="000000"/>
          <w:sz w:val="28"/>
        </w:rPr>
        <w:t>қағидаларында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80" w:id="54"/>
    <w:p>
      <w:pPr>
        <w:spacing w:after="0"/>
        <w:ind w:left="0"/>
        <w:jc w:val="both"/>
      </w:pPr>
      <w:r>
        <w:rPr>
          <w:rFonts w:ascii="Times New Roman"/>
          <w:b w:val="false"/>
          <w:i w:val="false"/>
          <w:color w:val="000000"/>
          <w:sz w:val="28"/>
        </w:rPr>
        <w:t>
      "2. Осы Қағидаларда мынадай ұғымдар пайдаланылады:</w:t>
      </w:r>
    </w:p>
    <w:bookmarkEnd w:id="54"/>
    <w:p>
      <w:pPr>
        <w:spacing w:after="0"/>
        <w:ind w:left="0"/>
        <w:jc w:val="both"/>
      </w:pPr>
      <w:r>
        <w:rPr>
          <w:rFonts w:ascii="Times New Roman"/>
          <w:b w:val="false"/>
          <w:i w:val="false"/>
          <w:color w:val="000000"/>
          <w:sz w:val="28"/>
        </w:rPr>
        <w:t>
      1) АИТВ инфекциясы – адамның иммун тапшылығы вирусы (бұдан әрі – АИТВ)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әкеп соғатын созылмалы инфекциялық ауру;</w:t>
      </w:r>
    </w:p>
    <w:p>
      <w:pPr>
        <w:spacing w:after="0"/>
        <w:ind w:left="0"/>
        <w:jc w:val="both"/>
      </w:pPr>
      <w:r>
        <w:rPr>
          <w:rFonts w:ascii="Times New Roman"/>
          <w:b w:val="false"/>
          <w:i w:val="false"/>
          <w:color w:val="000000"/>
          <w:sz w:val="28"/>
        </w:rPr>
        <w:t>
      2) анонимдік зерттеп-қарау – адамды жеке басын сәйкестендірмей, ерікті түрде медициналық зерттеп-қарау;</w:t>
      </w:r>
    </w:p>
    <w:p>
      <w:pPr>
        <w:spacing w:after="0"/>
        <w:ind w:left="0"/>
        <w:jc w:val="both"/>
      </w:pPr>
      <w:r>
        <w:rPr>
          <w:rFonts w:ascii="Times New Roman"/>
          <w:b w:val="false"/>
          <w:i w:val="false"/>
          <w:color w:val="000000"/>
          <w:sz w:val="28"/>
        </w:rPr>
        <w:t>
      3) АИТВ инфекциясының профилактикасы саласындағы қызметті жүзеге асыратын мемлекеттік денсаулық сақтау ұйымы – АИТВ инфекциясы мәселелері бойынша міндетті, жасырын және (немесе) құпия медициналық зерттеп-қаралуды және консультация беруді жүргізетін ұйым;</w:t>
      </w:r>
    </w:p>
    <w:p>
      <w:pPr>
        <w:spacing w:after="0"/>
        <w:ind w:left="0"/>
        <w:jc w:val="both"/>
      </w:pPr>
      <w:r>
        <w:rPr>
          <w:rFonts w:ascii="Times New Roman"/>
          <w:b w:val="false"/>
          <w:i w:val="false"/>
          <w:color w:val="000000"/>
          <w:sz w:val="28"/>
        </w:rPr>
        <w:t>
      4) АИТВ инфекциясының профилактикасы саласындағы қызметті жүзеге асыратын республикалық мемлекеттік денсаулық сақтау ұйымы (бұдан әрі - РМДСҰ) – АИТВ инфекциясына скринингтік, сараптамалық, төрелік зерттеулер және басқа да зертханалық зерттеулер жүргізетін денсаулық сақтау ұйымы;</w:t>
      </w:r>
    </w:p>
    <w:p>
      <w:pPr>
        <w:spacing w:after="0"/>
        <w:ind w:left="0"/>
        <w:jc w:val="both"/>
      </w:pPr>
      <w:r>
        <w:rPr>
          <w:rFonts w:ascii="Times New Roman"/>
          <w:b w:val="false"/>
          <w:i w:val="false"/>
          <w:color w:val="000000"/>
          <w:sz w:val="28"/>
        </w:rPr>
        <w:t>
      5) құпия медициналық зерттеп-қарау – медицина қызметкерінің құпиясын сақтауға және зерттеліп-қаралатын адамның жеке басы туралы ақпараттың сақталуына негізделген зерттеп-қарау;</w:t>
      </w:r>
    </w:p>
    <w:p>
      <w:pPr>
        <w:spacing w:after="0"/>
        <w:ind w:left="0"/>
        <w:jc w:val="both"/>
      </w:pPr>
      <w:r>
        <w:rPr>
          <w:rFonts w:ascii="Times New Roman"/>
          <w:b w:val="false"/>
          <w:i w:val="false"/>
          <w:color w:val="000000"/>
          <w:sz w:val="28"/>
        </w:rPr>
        <w:t>
      6)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2" w:id="55"/>
    <w:p>
      <w:pPr>
        <w:spacing w:after="0"/>
        <w:ind w:left="0"/>
        <w:jc w:val="both"/>
      </w:pPr>
      <w:r>
        <w:rPr>
          <w:rFonts w:ascii="Times New Roman"/>
          <w:b w:val="false"/>
          <w:i w:val="false"/>
          <w:color w:val="000000"/>
          <w:sz w:val="28"/>
        </w:rPr>
        <w:t>
      "3. АИТВ инфекциясына ерікті түрде медициналық зерттеп-қаралуға ниет білдірген Қазақстан Республикасының азаматтары, қандастар, шетелдіктер, азаматтығы жоқ адамдар, босқындар және Қазақстан Республикасының аумағында тұрақты және уақытша тұратын пана іздеген адамдар олардың таңдауы бойынша зерттеліп-қаралады:</w:t>
      </w:r>
    </w:p>
    <w:bookmarkEnd w:id="55"/>
    <w:p>
      <w:pPr>
        <w:spacing w:after="0"/>
        <w:ind w:left="0"/>
        <w:jc w:val="both"/>
      </w:pPr>
      <w:r>
        <w:rPr>
          <w:rFonts w:ascii="Times New Roman"/>
          <w:b w:val="false"/>
          <w:i w:val="false"/>
          <w:color w:val="000000"/>
          <w:sz w:val="28"/>
        </w:rPr>
        <w:t>
      1) анонимдік (құжаттар талап етілмейді);</w:t>
      </w:r>
    </w:p>
    <w:p>
      <w:pPr>
        <w:spacing w:after="0"/>
        <w:ind w:left="0"/>
        <w:jc w:val="both"/>
      </w:pPr>
      <w:r>
        <w:rPr>
          <w:rFonts w:ascii="Times New Roman"/>
          <w:b w:val="false"/>
          <w:i w:val="false"/>
          <w:color w:val="000000"/>
          <w:sz w:val="28"/>
        </w:rPr>
        <w:t>
      2) құпиялылық (жеке басын куәландыратын құжат немесе цифрлық құжаттар сервисінен электрондық құжат (сәйкестендіру үшін), үйінің мекенжайы, телефоны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4" w:id="56"/>
    <w:p>
      <w:pPr>
        <w:spacing w:after="0"/>
        <w:ind w:left="0"/>
        <w:jc w:val="both"/>
      </w:pPr>
      <w:r>
        <w:rPr>
          <w:rFonts w:ascii="Times New Roman"/>
          <w:b w:val="false"/>
          <w:i w:val="false"/>
          <w:color w:val="000000"/>
          <w:sz w:val="28"/>
        </w:rPr>
        <w:t xml:space="preserve">
      "7. АИТВ инфекциясының бар-жоғына зерттеп-қарау үшін қан алуды меншік нысанына және ведомстволық тиесілігіне қарамастан, жеке басын куәландыратын құжатты не цифрлық құжаттар сервисінен (сәйкестендіру үшін) электрондық құжатты көрсеткен кезде денсаулық сақтау ұйымдары жүргізеді. Қан алу көлемі кемінде 5 (бес) милиллитр (бұдан әрі – мл) бөлгіш гель және ұю активаторы бар вакуумдық пробиркада жүргізіледі. Қан үлгілері + 2℃ - +8℃ температура, АИТВ инфекциясына зерттеу жүргізетін АИТВ инфекциясының профилактикасы саласындағы қызметті жүзеге асыратын аумақтық мемлекеттік денсаулық сақтау ұйымының зертханасына жіберіледі және қан алынған сәттен бастап күнтізбелік 5 (бес) күн ішінде серологиялық зерттеулер үшін қолданылалы. Қан үлгісіне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097/е нысаны бойынша "зертханалық зерттеу қызметтері/консультациялық қызметтер үшін/басқа ауруханаға жатқызу үшін" қоса беріледі.";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6" w:id="57"/>
    <w:p>
      <w:pPr>
        <w:spacing w:after="0"/>
        <w:ind w:left="0"/>
        <w:jc w:val="both"/>
      </w:pPr>
      <w:r>
        <w:rPr>
          <w:rFonts w:ascii="Times New Roman"/>
          <w:b w:val="false"/>
          <w:i w:val="false"/>
          <w:color w:val="000000"/>
          <w:sz w:val="28"/>
        </w:rPr>
        <w:t>
      "10. Т1 теріс нәтиже алған кезде, зерттеп-қаралушыға "АИТВ теріс" нәтижесі беріледі. Зерттеп-қаралушы теріс нәтижені жеке басын куәландыратын құжатты немесе сандық құжаттар сервисінен (сәйкестендіру үшін) электрондық құжатты көрсеткен кезде зертханаға зерттеу үшін қан үлгісі түскен сәттен бастап 3 (үш) жұмыс күні ішінде қан алу орны бойынша алады. Нәтижені берер алдында тестілеуден кейінгі консультация жүргізіледі.</w:t>
      </w:r>
    </w:p>
    <w:bookmarkEnd w:id="57"/>
    <w:bookmarkStart w:name="z87" w:id="58"/>
    <w:p>
      <w:pPr>
        <w:spacing w:after="0"/>
        <w:ind w:left="0"/>
        <w:jc w:val="both"/>
      </w:pPr>
      <w:r>
        <w:rPr>
          <w:rFonts w:ascii="Times New Roman"/>
          <w:b w:val="false"/>
          <w:i w:val="false"/>
          <w:color w:val="000000"/>
          <w:sz w:val="28"/>
        </w:rPr>
        <w:t xml:space="preserve">
      9.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қағидаларын бекіту туралы" Қазақстан Республикасы Денсаулық сақтау министрінің 2020 жылғы 21 желтоқсандағы № ҚР ДСМ-308/2020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21859 болып тіркелген) мынадай өзгерістер енгізілсін:</w:t>
      </w:r>
    </w:p>
    <w:bookmarkEnd w:id="58"/>
    <w:bookmarkStart w:name="z88" w:id="59"/>
    <w:p>
      <w:pPr>
        <w:spacing w:after="0"/>
        <w:ind w:left="0"/>
        <w:jc w:val="both"/>
      </w:pPr>
      <w:r>
        <w:rPr>
          <w:rFonts w:ascii="Times New Roman"/>
          <w:b w:val="false"/>
          <w:i w:val="false"/>
          <w:color w:val="000000"/>
          <w:sz w:val="28"/>
        </w:rPr>
        <w:t xml:space="preserve">
      көрсетілген бұйрыққа қосымшамен бекітілген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w:t>
      </w:r>
      <w:r>
        <w:rPr>
          <w:rFonts w:ascii="Times New Roman"/>
          <w:b w:val="false"/>
          <w:i w:val="false"/>
          <w:color w:val="000000"/>
          <w:sz w:val="28"/>
        </w:rPr>
        <w:t>қағидаларында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0" w:id="60"/>
    <w:p>
      <w:pPr>
        <w:spacing w:after="0"/>
        <w:ind w:left="0"/>
        <w:jc w:val="both"/>
      </w:pPr>
      <w:r>
        <w:rPr>
          <w:rFonts w:ascii="Times New Roman"/>
          <w:b w:val="false"/>
          <w:i w:val="false"/>
          <w:color w:val="000000"/>
          <w:sz w:val="28"/>
        </w:rPr>
        <w:t>
      "3. Осы Қағидаларда мынадай ұғымдар пайдаланылады:</w:t>
      </w:r>
    </w:p>
    <w:bookmarkEnd w:id="60"/>
    <w:p>
      <w:pPr>
        <w:spacing w:after="0"/>
        <w:ind w:left="0"/>
        <w:jc w:val="both"/>
      </w:pPr>
      <w:r>
        <w:rPr>
          <w:rFonts w:ascii="Times New Roman"/>
          <w:b w:val="false"/>
          <w:i w:val="false"/>
          <w:color w:val="000000"/>
          <w:sz w:val="28"/>
        </w:rPr>
        <w:t>
      1) ағзалардың (ағза бөлігінің) және (немесе) тіндердің (тін бөлігінің) қайтыс болғаннан кейінгі донорлығына құқық білдірген азаматтардың тіркелімі (бұдан әрі – Тіркелім) – "Бекітілген халық тіркелімі" (бұдан әрі – БХТ) мемлекеттік ақпараттық жүйесіндегі модуль түрінде құрылған,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беру құқығын жүзеге асыруға ерікті түрде ниет білдірген, кәмелетке толған және іс - әрекетке қабілетті адамдардың деректер базасы;</w:t>
      </w:r>
    </w:p>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 қайтыс болғаннан кейінгі донор - он сегіз жастағы және одан үлкен, миының біржола семуі расталған, ағзалары (ағзасының бөлігі) және (немесе) тіні (тіннің бөлігі) реципиентке трансплантаттау үшін пайдаланылуы мүмкін адам;</w:t>
      </w:r>
    </w:p>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5)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6) мидың біржола семуі – ағзалардың функцияларын қолдау жөніндегі шаралар жүргізілуі мүмкін, мидың бүкіл заттарының семуімен қатар жүретін, ми қызметінің толықтай жоғалуы;</w:t>
      </w:r>
    </w:p>
    <w:p>
      <w:pPr>
        <w:spacing w:after="0"/>
        <w:ind w:left="0"/>
        <w:jc w:val="both"/>
      </w:pPr>
      <w:r>
        <w:rPr>
          <w:rFonts w:ascii="Times New Roman"/>
          <w:b w:val="false"/>
          <w:i w:val="false"/>
          <w:color w:val="000000"/>
          <w:sz w:val="28"/>
        </w:rPr>
        <w:t>
      7) өтініш беруші (бұдан әрі – көрсетілетін қызметті алушы) –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беру құқығын жүзеге асыруға ерікті түрде ниет білдірген, кәмелетке толған және іс-әрекетке қабілетті адам;</w:t>
      </w:r>
    </w:p>
    <w:p>
      <w:pPr>
        <w:spacing w:after="0"/>
        <w:ind w:left="0"/>
        <w:jc w:val="both"/>
      </w:pPr>
      <w:r>
        <w:rPr>
          <w:rFonts w:ascii="Times New Roman"/>
          <w:b w:val="false"/>
          <w:i w:val="false"/>
          <w:color w:val="000000"/>
          <w:sz w:val="28"/>
        </w:rPr>
        <w:t>
      8) өңірлік трансплантаттауды үйлестіруші – Үйлестіру орталығының штаттағы қызметкері болып табылатын, облыс орталықтарындағы, республикалық маңызы бар қалалардағы және астанадағы ағзаларды (ағзаның бөлігін) және (немесе) тіндерді (тіннің бөлігін) трансплантаттау саласындағы медициналық ұйымдардың ведомствоаралық өзара іс-қимылын қамтамасыз ететін дәрігер;</w:t>
      </w:r>
    </w:p>
    <w:p>
      <w:pPr>
        <w:spacing w:after="0"/>
        <w:ind w:left="0"/>
        <w:jc w:val="both"/>
      </w:pPr>
      <w:r>
        <w:rPr>
          <w:rFonts w:ascii="Times New Roman"/>
          <w:b w:val="false"/>
          <w:i w:val="false"/>
          <w:color w:val="000000"/>
          <w:sz w:val="28"/>
        </w:rPr>
        <w:t>
      9) республикалық трансплантаттауды үйлестіруші (бұдан әрі – уәкілетті тұлға) – Трансплантаттау жөніндегі үйлестіру орталығының штаттағы қызметкері болып табылатын, өңірлік трансплантаттауды үйлестірушілердің жұмысын үйлестіруді және трансплантаттау қызметінің мәселелері жөніндегі медициналық ұйымдардың ведомствоаралық тиімді өзара әрекеттесуін қамтамасыз ететін дәрігер;</w:t>
      </w:r>
    </w:p>
    <w:p>
      <w:pPr>
        <w:spacing w:after="0"/>
        <w:ind w:left="0"/>
        <w:jc w:val="both"/>
      </w:pPr>
      <w:r>
        <w:rPr>
          <w:rFonts w:ascii="Times New Roman"/>
          <w:b w:val="false"/>
          <w:i w:val="false"/>
          <w:color w:val="000000"/>
          <w:sz w:val="28"/>
        </w:rPr>
        <w:t>
      10) Трансплантаттау жөніндегі үйлестіру орталығы – ағзаларды (ағза бөлігінің) және (немесе) тіндерді (тін бөлігіннің) трансплантаттауды үйлестіру және сүйемелдеу мәселелерімен айналысатын, ол туралы ережені уәкілетті орган бекітетін денсаулық сақтау ұйымы;</w:t>
      </w:r>
    </w:p>
    <w:p>
      <w:pPr>
        <w:spacing w:after="0"/>
        <w:ind w:left="0"/>
        <w:jc w:val="both"/>
      </w:pPr>
      <w:r>
        <w:rPr>
          <w:rFonts w:ascii="Times New Roman"/>
          <w:b w:val="false"/>
          <w:i w:val="false"/>
          <w:color w:val="000000"/>
          <w:sz w:val="28"/>
        </w:rPr>
        <w:t>
      11)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12)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2" w:id="61"/>
    <w:p>
      <w:pPr>
        <w:spacing w:after="0"/>
        <w:ind w:left="0"/>
        <w:jc w:val="both"/>
      </w:pPr>
      <w:r>
        <w:rPr>
          <w:rFonts w:ascii="Times New Roman"/>
          <w:b w:val="false"/>
          <w:i w:val="false"/>
          <w:color w:val="000000"/>
          <w:sz w:val="28"/>
        </w:rPr>
        <w:t>
      "12. Өтініш электрондық түрде берілген кезде жеке басты куәландыратын құжат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"электрондық үкімет" веб-порталының хабарламасына жауап ретінде бір реттік пароль беру немесе қысқа мәтіндік хабарлама жіберу арқылы іске асырылған интеграция арқылы цифрлық құжаттар сервисінен алады.";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жаңа редакцияда жазылсын:</w:t>
      </w:r>
    </w:p>
    <w:bookmarkStart w:name="z94" w:id="62"/>
    <w:p>
      <w:pPr>
        <w:spacing w:after="0"/>
        <w:ind w:left="0"/>
        <w:jc w:val="both"/>
      </w:pPr>
      <w:r>
        <w:rPr>
          <w:rFonts w:ascii="Times New Roman"/>
          <w:b w:val="false"/>
          <w:i w:val="false"/>
          <w:color w:val="000000"/>
          <w:sz w:val="28"/>
        </w:rPr>
        <w:t>
      "3-тарау. Көрсетілетін қызметті берушінің және (немесе) оның лауазымды тұлғаларының мемлекеттік қызмет көрсету мәселесі жөніндегі шешімдеріне, әрекеттеріне (әрекетсіздігіне) шағым келтіру тәртібі</w:t>
      </w:r>
    </w:p>
    <w:bookmarkEnd w:id="62"/>
    <w:p>
      <w:pPr>
        <w:spacing w:after="0"/>
        <w:ind w:left="0"/>
        <w:jc w:val="both"/>
      </w:pPr>
      <w:r>
        <w:rPr>
          <w:rFonts w:ascii="Times New Roman"/>
          <w:b w:val="false"/>
          <w:i w:val="false"/>
          <w:color w:val="000000"/>
          <w:sz w:val="28"/>
        </w:rPr>
        <w:t>
      20.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21.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95" w:id="63"/>
    <w:p>
      <w:pPr>
        <w:spacing w:after="0"/>
        <w:ind w:left="0"/>
        <w:jc w:val="both"/>
      </w:pPr>
      <w:r>
        <w:rPr>
          <w:rFonts w:ascii="Times New Roman"/>
          <w:b w:val="false"/>
          <w:i w:val="false"/>
          <w:color w:val="000000"/>
          <w:sz w:val="28"/>
        </w:rPr>
        <w:t xml:space="preserve">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қағидаларының </w:t>
      </w:r>
      <w:r>
        <w:rPr>
          <w:rFonts w:ascii="Times New Roman"/>
          <w:b w:val="false"/>
          <w:i w:val="false"/>
          <w:color w:val="000000"/>
          <w:sz w:val="28"/>
        </w:rPr>
        <w:t>3-қосымшасы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63"/>
    <w:bookmarkStart w:name="z96" w:id="64"/>
    <w:p>
      <w:pPr>
        <w:spacing w:after="0"/>
        <w:ind w:left="0"/>
        <w:jc w:val="both"/>
      </w:pPr>
      <w:r>
        <w:rPr>
          <w:rFonts w:ascii="Times New Roman"/>
          <w:b w:val="false"/>
          <w:i w:val="false"/>
          <w:color w:val="000000"/>
          <w:sz w:val="28"/>
        </w:rPr>
        <w:t xml:space="preserve">
      10.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 болып тіркелген) мынадай өзгеріс енгізілсін:</w:t>
      </w:r>
    </w:p>
    <w:bookmarkEnd w:id="64"/>
    <w:bookmarkStart w:name="z97" w:id="65"/>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9" w:id="66"/>
    <w:p>
      <w:pPr>
        <w:spacing w:after="0"/>
        <w:ind w:left="0"/>
        <w:jc w:val="both"/>
      </w:pPr>
      <w:r>
        <w:rPr>
          <w:rFonts w:ascii="Times New Roman"/>
          <w:b w:val="false"/>
          <w:i w:val="false"/>
          <w:color w:val="000000"/>
          <w:sz w:val="28"/>
        </w:rPr>
        <w:t>
      "3. МСАК ұйымы халыққа медициналық көмек көрсетеді:</w:t>
      </w:r>
    </w:p>
    <w:bookmarkEnd w:id="66"/>
    <w:p>
      <w:pPr>
        <w:spacing w:after="0"/>
        <w:ind w:left="0"/>
        <w:jc w:val="both"/>
      </w:pPr>
      <w:r>
        <w:rPr>
          <w:rFonts w:ascii="Times New Roman"/>
          <w:b w:val="false"/>
          <w:i w:val="false"/>
          <w:color w:val="000000"/>
          <w:sz w:val="28"/>
        </w:rPr>
        <w:t>
      1) ТМККК шеңберінде;</w:t>
      </w:r>
    </w:p>
    <w:p>
      <w:pPr>
        <w:spacing w:after="0"/>
        <w:ind w:left="0"/>
        <w:jc w:val="both"/>
      </w:pPr>
      <w:r>
        <w:rPr>
          <w:rFonts w:ascii="Times New Roman"/>
          <w:b w:val="false"/>
          <w:i w:val="false"/>
          <w:color w:val="000000"/>
          <w:sz w:val="28"/>
        </w:rPr>
        <w:t>
      2) МӘМС жүйесінде;</w:t>
      </w:r>
    </w:p>
    <w:p>
      <w:pPr>
        <w:spacing w:after="0"/>
        <w:ind w:left="0"/>
        <w:jc w:val="both"/>
      </w:pPr>
      <w:r>
        <w:rPr>
          <w:rFonts w:ascii="Times New Roman"/>
          <w:b w:val="false"/>
          <w:i w:val="false"/>
          <w:color w:val="000000"/>
          <w:sz w:val="28"/>
        </w:rPr>
        <w:t xml:space="preserve">
      3)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медициналық сақтандыру шеңберінде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жаңа редакцияда жазылсын:</w:t>
      </w:r>
    </w:p>
    <w:bookmarkStart w:name="z101" w:id="67"/>
    <w:p>
      <w:pPr>
        <w:spacing w:after="0"/>
        <w:ind w:left="0"/>
        <w:jc w:val="both"/>
      </w:pPr>
      <w:r>
        <w:rPr>
          <w:rFonts w:ascii="Times New Roman"/>
          <w:b w:val="false"/>
          <w:i w:val="false"/>
          <w:color w:val="000000"/>
          <w:sz w:val="28"/>
        </w:rPr>
        <w:t>
      "4-тарау. Көрсетілетін қызметті берушінің және (немесе) оның лауазымды тұлғаларының мемлекеттік қызмет көрсету мәселесі жөніндегі шешімдеріне, әрекеттеріне (әрекетсіздігіне) шағым келтіру тәртібі</w:t>
      </w:r>
    </w:p>
    <w:bookmarkEnd w:id="67"/>
    <w:p>
      <w:pPr>
        <w:spacing w:after="0"/>
        <w:ind w:left="0"/>
        <w:jc w:val="both"/>
      </w:pPr>
      <w:r>
        <w:rPr>
          <w:rFonts w:ascii="Times New Roman"/>
          <w:b w:val="false"/>
          <w:i w:val="false"/>
          <w:color w:val="000000"/>
          <w:sz w:val="28"/>
        </w:rPr>
        <w:t>
      71.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қызметті көрсететін көрсетілетін қызметті берушінің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72.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медициналық қарап- </w:t>
            </w:r>
            <w:r>
              <w:br/>
            </w:r>
            <w:r>
              <w:rPr>
                <w:rFonts w:ascii="Times New Roman"/>
                <w:b w:val="false"/>
                <w:i w:val="false"/>
                <w:color w:val="000000"/>
                <w:sz w:val="20"/>
              </w:rPr>
              <w:t xml:space="preserve">тексерулерді жүргізу </w:t>
            </w:r>
            <w:r>
              <w:br/>
            </w:r>
            <w:r>
              <w:rPr>
                <w:rFonts w:ascii="Times New Roman"/>
                <w:b w:val="false"/>
                <w:i w:val="false"/>
                <w:color w:val="000000"/>
                <w:sz w:val="20"/>
              </w:rPr>
              <w:t xml:space="preserve">қағидалары мен мерзімділігі </w:t>
            </w:r>
            <w:r>
              <w:br/>
            </w:r>
            <w:r>
              <w:rPr>
                <w:rFonts w:ascii="Times New Roman"/>
                <w:b w:val="false"/>
                <w:i w:val="false"/>
                <w:color w:val="000000"/>
                <w:sz w:val="20"/>
              </w:rPr>
              <w:t xml:space="preserve">және "Алдын ала міндетті </w:t>
            </w:r>
            <w:r>
              <w:br/>
            </w:r>
            <w:r>
              <w:rPr>
                <w:rFonts w:ascii="Times New Roman"/>
                <w:b w:val="false"/>
                <w:i w:val="false"/>
                <w:color w:val="000000"/>
                <w:sz w:val="20"/>
              </w:rPr>
              <w:t xml:space="preserve">медициналық қарап- </w:t>
            </w:r>
            <w:r>
              <w:br/>
            </w:r>
            <w:r>
              <w:rPr>
                <w:rFonts w:ascii="Times New Roman"/>
                <w:b w:val="false"/>
                <w:i w:val="false"/>
                <w:color w:val="000000"/>
                <w:sz w:val="20"/>
              </w:rPr>
              <w:t xml:space="preserve">тексерулерден өткізу" </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657"/>
        <w:gridCol w:w="101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міндетті медициналық қарап-тексеруден өту" мемлекеттік көрсетілетін қызмет стандарты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(бұдан әрі – көрсетілетін қызметті беруші)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 веб-порталы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күтудің рұқсат етілген ең ұзақ уақыты - 1 жұмыс күні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075/е нысаны бойынша берілген медициналық анықтама (дәрігерлік кәсіби-консультациялық қорытынды) не осы Стандарттың 9-тармағында көрсетілген негіздер бойынша Мемлекеттік қызмет көрсетуден бас тарту туралы дәлелді жауап.</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негізде, мемлекеттік қызметті көрсету құны Кодекстің </w:t>
            </w:r>
            <w:r>
              <w:rPr>
                <w:rFonts w:ascii="Times New Roman"/>
                <w:b w:val="false"/>
                <w:i w:val="false"/>
                <w:color w:val="000000"/>
                <w:sz w:val="20"/>
              </w:rPr>
              <w:t>202-бабына</w:t>
            </w:r>
            <w:r>
              <w:rPr>
                <w:rFonts w:ascii="Times New Roman"/>
                <w:b w:val="false"/>
                <w:i w:val="false"/>
                <w:color w:val="000000"/>
                <w:sz w:val="20"/>
              </w:rPr>
              <w:t xml:space="preserve"> сәйкес айқындалады.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белгіленген жұмыс кестесіне сәйкес демалыс және мереке күндерінен басқа, дүйсенбіден бастап жұма аралығында.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басын куәландыратын құжат немесе цифрлық құжаттар сервисінен электрондық құжаттар (сәйкестендіру үшін) (жеке басын сәйкестендіру үшін талап етіледі);</w:t>
            </w:r>
          </w:p>
          <w:p>
            <w:pPr>
              <w:spacing w:after="20"/>
              <w:ind w:left="20"/>
              <w:jc w:val="both"/>
            </w:pPr>
            <w:r>
              <w:rPr>
                <w:rFonts w:ascii="Times New Roman"/>
                <w:b w:val="false"/>
                <w:i w:val="false"/>
                <w:color w:val="000000"/>
                <w:sz w:val="20"/>
              </w:rPr>
              <w:t>
2) мемлекеттік қызмет көрсеткені үшін төлемді растайтын құжат.</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"электрондық үкімет" веб-порталының хабарламасына жауап ретінде бір реттік парольді беру немесе қысқа мәтіндік хабарлама жіберу арқылы іске асырылған интеграция арқылы цифрлық құжаттар сервисінен (сәйкестендіру үшін) алады.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негіздер</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10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тікелей жүгінген кезде көрсетілетін қызметті беруші бекіткен дәрігерлердің жұмыс кестесіне сәйкес дәрігерлердің бос уақытын, рентгенологиялық (флюорографиялық) тексеру мен зертханалық зерттеулерді таңдау мүмкіндігі беріледі.</w:t>
            </w:r>
          </w:p>
          <w:p>
            <w:pPr>
              <w:spacing w:after="20"/>
              <w:ind w:left="20"/>
              <w:jc w:val="both"/>
            </w:pPr>
            <w:r>
              <w:rPr>
                <w:rFonts w:ascii="Times New Roman"/>
                <w:b w:val="false"/>
                <w:i w:val="false"/>
                <w:color w:val="000000"/>
                <w:sz w:val="20"/>
              </w:rPr>
              <w:t>
Қызмет көрсетілетін орынның жағдайларын көрсету</w:t>
            </w:r>
          </w:p>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 xml:space="preserve"> 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Қағидаларға </w:t>
            </w:r>
            <w:r>
              <w:br/>
            </w:r>
            <w:r>
              <w:rPr>
                <w:rFonts w:ascii="Times New Roman"/>
                <w:b w:val="false"/>
                <w:i w:val="false"/>
                <w:color w:val="000000"/>
                <w:sz w:val="20"/>
              </w:rPr>
              <w:t>қосымша</w:t>
            </w:r>
          </w:p>
        </w:tc>
      </w:tr>
    </w:tbl>
    <w:bookmarkStart w:name="z106" w:id="68"/>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көрсетілетін қызмет стандарты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742"/>
        <w:gridCol w:w="100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анықтама беру" мемлекеттік көрсетілетін қызмет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 веб-порталы арқылы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мерзімі</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көрсетілетін қызметті алушы көрсетілетін қызметті берушіге құжаттарды тапсырған сәттен бастап-1 жұмыс күні ішінде;</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құжаттар топтамасын тапсыру үшін күтудің рұқсат етілген ең ұзақ уақыты-5 минутқа дейін;</w:t>
            </w:r>
          </w:p>
          <w:p>
            <w:pPr>
              <w:spacing w:after="20"/>
              <w:ind w:left="20"/>
              <w:jc w:val="both"/>
            </w:pPr>
            <w:r>
              <w:rPr>
                <w:rFonts w:ascii="Times New Roman"/>
                <w:b w:val="false"/>
                <w:i w:val="false"/>
                <w:color w:val="000000"/>
                <w:sz w:val="20"/>
              </w:rPr>
              <w:t>
көрсетілетін қызметті берушіге Қызмет көрсетудің рұқсат етілген ең ұзақ уақыты - 1 жұмыс күні ішінде;</w:t>
            </w:r>
          </w:p>
          <w:p>
            <w:pPr>
              <w:spacing w:after="20"/>
              <w:ind w:left="20"/>
              <w:jc w:val="both"/>
            </w:pPr>
            <w:r>
              <w:rPr>
                <w:rFonts w:ascii="Times New Roman"/>
                <w:b w:val="false"/>
                <w:i w:val="false"/>
                <w:color w:val="000000"/>
                <w:sz w:val="20"/>
              </w:rPr>
              <w:t>
2) портал арқылы - құжатты тапсырған сәттен бастап 30 (отыз) минуттан аспайды.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бекіту туралы" Қазақстан Республикасы Денсаулық сақтау министрінің м.а.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073/е нысаны бойынша берілген көлікті басқаруға рұқсат беру туралы медициналық анықтама не осы Стандарттың 9-тармағында көрсетілген негіздер бойынша Мемлекеттік қызмет көрсетуден бас тарту туралы дәлелді жауап.</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түрде, мемлекеттік қызмет көрсету құны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0"/>
              </w:rPr>
              <w:t>202-бабына</w:t>
            </w:r>
            <w:r>
              <w:rPr>
                <w:rFonts w:ascii="Times New Roman"/>
                <w:b w:val="false"/>
                <w:i w:val="false"/>
                <w:color w:val="000000"/>
                <w:sz w:val="20"/>
              </w:rPr>
              <w:t xml:space="preserve"> сәйкес айқындалады.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дүйсенбі-жұма аралығында түскі үзіліссіз сағат 9-00-ден 18-30-ға дейін, сенбі күні сағат 9-00-ден 13-00-ге дейін, демалыс-жексенбі және мереке күндері;</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тізбесі</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 Көлік құралдарын басқару құқығын алуға үміткер адамдарды медициналық қарап тексеруден өткізу қағидаларына сәйкес медициналық қарап тексеру нәтижелері;</w:t>
            </w:r>
          </w:p>
          <w:p>
            <w:pPr>
              <w:spacing w:after="20"/>
              <w:ind w:left="20"/>
              <w:jc w:val="both"/>
            </w:pPr>
            <w:r>
              <w:rPr>
                <w:rFonts w:ascii="Times New Roman"/>
                <w:b w:val="false"/>
                <w:i w:val="false"/>
                <w:color w:val="000000"/>
                <w:sz w:val="20"/>
              </w:rPr>
              <w:t>
- Мемлекеттік қызмет көрсеткені үшін төлемді растайтын құжат;</w:t>
            </w:r>
          </w:p>
          <w:p>
            <w:pPr>
              <w:spacing w:after="20"/>
              <w:ind w:left="20"/>
              <w:jc w:val="both"/>
            </w:pPr>
            <w:r>
              <w:rPr>
                <w:rFonts w:ascii="Times New Roman"/>
                <w:b w:val="false"/>
                <w:i w:val="false"/>
                <w:color w:val="000000"/>
                <w:sz w:val="20"/>
              </w:rPr>
              <w:t>
2) порталға: электрондық сұрау салу нысанындағы өтініш.</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негіздер</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көрсетілген қызметті алушының осы мемлекеттік көрсетілетін қызмет стандартының 8-тармағында көзделген тізбеге сәйкес құжаттардың толық топтамасын ұсынбауы және қолданылу мерзімі өткен құжаттарды ұсынуы;</w:t>
            </w:r>
          </w:p>
          <w:p>
            <w:pPr>
              <w:spacing w:after="20"/>
              <w:ind w:left="20"/>
              <w:jc w:val="both"/>
            </w:pPr>
            <w:r>
              <w:rPr>
                <w:rFonts w:ascii="Times New Roman"/>
                <w:b w:val="false"/>
                <w:i w:val="false"/>
                <w:color w:val="000000"/>
                <w:sz w:val="20"/>
              </w:rPr>
              <w:t>
3) көрсетілетін қызметті алушының осы Қағидалардың талаптарына сәйкес келмеуі.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Толық пакетті қалыптастыру үшін "электрондық үкімет" веб-порталы арқылы көрсетілетін қызметті алушы мемлекеттік көрсетілетін қызметті алу кезінде "көлік құралын басқаруға рұқсат беру туралы анықтама беру" анықтамасын электрондық форматта қалыптастыру/болуы үшін медициналық мекемеде медициналық тексеруден өтуі қажет.</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Медициналық-санитариялық </w:t>
            </w:r>
            <w:r>
              <w:br/>
            </w:r>
            <w:r>
              <w:rPr>
                <w:rFonts w:ascii="Times New Roman"/>
                <w:b w:val="false"/>
                <w:i w:val="false"/>
                <w:color w:val="000000"/>
                <w:sz w:val="20"/>
              </w:rPr>
              <w:t xml:space="preserve">алғашқы көмек көрсететін </w:t>
            </w:r>
            <w:r>
              <w:br/>
            </w:r>
            <w:r>
              <w:rPr>
                <w:rFonts w:ascii="Times New Roman"/>
                <w:b w:val="false"/>
                <w:i w:val="false"/>
                <w:color w:val="000000"/>
                <w:sz w:val="20"/>
              </w:rPr>
              <w:t xml:space="preserve">денсаулық сақтау ұйымдарына </w:t>
            </w:r>
            <w:r>
              <w:br/>
            </w:r>
            <w:r>
              <w:rPr>
                <w:rFonts w:ascii="Times New Roman"/>
                <w:b w:val="false"/>
                <w:i w:val="false"/>
                <w:color w:val="000000"/>
                <w:sz w:val="20"/>
              </w:rPr>
              <w:t xml:space="preserve">жеке тұлғаларды бекіту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09" w:id="69"/>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көрсетілетін қызметі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337"/>
        <w:gridCol w:w="10562"/>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медициналық-санитариялық алғашқы көмек (бұдан әрі – МСАК) ұйымы арқылы;</w:t>
            </w:r>
          </w:p>
          <w:p>
            <w:pPr>
              <w:spacing w:after="20"/>
              <w:ind w:left="20"/>
              <w:jc w:val="both"/>
            </w:pPr>
            <w:r>
              <w:rPr>
                <w:rFonts w:ascii="Times New Roman"/>
                <w:b w:val="false"/>
                <w:i w:val="false"/>
                <w:color w:val="000000"/>
                <w:sz w:val="20"/>
              </w:rPr>
              <w:t>
2) "Электрондық үкіметтің" веб-порталы (бұдан әрі – ЭҮП) арқылы жүзеге асырылады.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МСАК ұйымының құжаттарын тапсырған сәттен бастап, сондай – ақ ЭҮП арқылы жүгінген кезде - 1 (бір) жұмыс күні;</w:t>
            </w:r>
          </w:p>
          <w:p>
            <w:pPr>
              <w:spacing w:after="20"/>
              <w:ind w:left="20"/>
              <w:jc w:val="both"/>
            </w:pPr>
            <w:r>
              <w:rPr>
                <w:rFonts w:ascii="Times New Roman"/>
                <w:b w:val="false"/>
                <w:i w:val="false"/>
                <w:color w:val="000000"/>
                <w:sz w:val="20"/>
              </w:rPr>
              <w:t>
2) құжаттарды тапсыру үшін күтудің рұқсат етілген ең ұзақ уақыты - 30 (отыз) минут;</w:t>
            </w:r>
          </w:p>
          <w:p>
            <w:pPr>
              <w:spacing w:after="20"/>
              <w:ind w:left="20"/>
              <w:jc w:val="both"/>
            </w:pPr>
            <w:r>
              <w:rPr>
                <w:rFonts w:ascii="Times New Roman"/>
                <w:b w:val="false"/>
                <w:i w:val="false"/>
                <w:color w:val="000000"/>
                <w:sz w:val="20"/>
              </w:rPr>
              <w:t>
3) қызмет көрсетудің рұқсат етілген ең ұзақ уақыты – 30 (отыз) минут.</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ұйымының электрондық цифрлық қолтаңбасы (бұдан әрі – ЭЦҚ) қойылған электрондық құжат нысанында бекіту туралы хабарлама;</w:t>
            </w:r>
          </w:p>
          <w:p>
            <w:pPr>
              <w:spacing w:after="20"/>
              <w:ind w:left="20"/>
              <w:jc w:val="both"/>
            </w:pPr>
            <w:r>
              <w:rPr>
                <w:rFonts w:ascii="Times New Roman"/>
                <w:b w:val="false"/>
                <w:i w:val="false"/>
                <w:color w:val="000000"/>
                <w:sz w:val="20"/>
              </w:rPr>
              <w:t>
2) дәлелді бас тарту.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(жексенбі) және мереке күндерінен басқа, дүйсенбі – сенбі аралығында (дүйсенбі – жұма – үзіліссіз сағат 8.00-ден бастап 20.00-ге дейін, сенбі – сағат 9.00-ден 14.00-ге дейін). Бұл ретте мемлекеттік көрсетілетін қызметті алуға сұраныс көрсетілетін қызметті берушінің жұмысы аяқталғанға дейін 2 сағат бұрын қабылданады (жұмыс күндері 18.00-ге дейін, сенбі күні 12.00-ге дейін);</w:t>
            </w:r>
          </w:p>
          <w:p>
            <w:pPr>
              <w:spacing w:after="20"/>
              <w:ind w:left="20"/>
              <w:jc w:val="both"/>
            </w:pPr>
            <w:r>
              <w:rPr>
                <w:rFonts w:ascii="Times New Roman"/>
                <w:b w:val="false"/>
                <w:i w:val="false"/>
                <w:color w:val="000000"/>
                <w:sz w:val="20"/>
              </w:rPr>
              <w:t xml:space="preserve">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құжаттардың тізбесі</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MСАК ұйымдарына белгілі бір контингент жүгінген кезде мемлекеттік қызмет көрсету үшін қажетті құжаттар:</w:t>
            </w:r>
          </w:p>
          <w:p>
            <w:pPr>
              <w:spacing w:after="20"/>
              <w:ind w:left="20"/>
              <w:jc w:val="both"/>
            </w:pPr>
            <w:r>
              <w:rPr>
                <w:rFonts w:ascii="Times New Roman"/>
                <w:b w:val="false"/>
                <w:i w:val="false"/>
                <w:color w:val="000000"/>
                <w:sz w:val="20"/>
              </w:rPr>
              <w:t>
1) жеке басын куәландыратын құжат немесе жеке басын сәйкестендіру үшін цифрлық құжаттар сервисінен электрондық құжат;</w:t>
            </w:r>
          </w:p>
          <w:p>
            <w:pPr>
              <w:spacing w:after="20"/>
              <w:ind w:left="20"/>
              <w:jc w:val="both"/>
            </w:pPr>
            <w:r>
              <w:rPr>
                <w:rFonts w:ascii="Times New Roman"/>
                <w:b w:val="false"/>
                <w:i w:val="false"/>
                <w:color w:val="000000"/>
                <w:sz w:val="20"/>
              </w:rPr>
              <w:t>
2) зейнеткерлер - зейнеақы куәлігі;</w:t>
            </w:r>
          </w:p>
          <w:p>
            <w:pPr>
              <w:spacing w:after="20"/>
              <w:ind w:left="20"/>
              <w:jc w:val="both"/>
            </w:pPr>
            <w:r>
              <w:rPr>
                <w:rFonts w:ascii="Times New Roman"/>
                <w:b w:val="false"/>
                <w:i w:val="false"/>
                <w:color w:val="000000"/>
                <w:sz w:val="20"/>
              </w:rPr>
              <w:t>
3) мүгедектер - зейнетақы куәлігі немесе медициналық-әлеуметтік сараптаманы куәландыру актісінен үзінді;</w:t>
            </w:r>
          </w:p>
          <w:p>
            <w:pPr>
              <w:spacing w:after="20"/>
              <w:ind w:left="20"/>
              <w:jc w:val="both"/>
            </w:pPr>
            <w:r>
              <w:rPr>
                <w:rFonts w:ascii="Times New Roman"/>
                <w:b w:val="false"/>
                <w:i w:val="false"/>
                <w:color w:val="000000"/>
                <w:sz w:val="20"/>
              </w:rPr>
              <w:t>
4) бала кезінен мүгедек баланың заңды өкілдері, сондай-ақ қорғаншылар немесе қамқоршылар, патронаттық тәрбиешілер және Қазақстан Республикасының заңнамасына сәйкес балаға қамқорлық жасауды, білім, тәрбие беруді, баланың құқықтары мен мүдделерін қорғауды жүзеге асыратын басқа да оларды алмастыратын адамдар (заңды өкілдер), сот шешімі немесе қамқоршылық, қорғаншылық растайтын өзге де құжат;</w:t>
            </w:r>
          </w:p>
          <w:p>
            <w:pPr>
              <w:spacing w:after="20"/>
              <w:ind w:left="20"/>
              <w:jc w:val="both"/>
            </w:pPr>
            <w:r>
              <w:rPr>
                <w:rFonts w:ascii="Times New Roman"/>
                <w:b w:val="false"/>
                <w:i w:val="false"/>
                <w:color w:val="000000"/>
                <w:sz w:val="20"/>
              </w:rPr>
              <w:t>
5) сот үкімі бойынша бас бостандығынан айыру орындарында жазасын өтеп жүрген, колонияларда өтеп жүрген сотталғандар (өтеу орны бойынша) – өңірлердің "Денсаулық сақтау басқармасы" мемлекеттік мекемесі бірінші басшысының бұйрығымен құрылған "БХТ" АЖ-ға халықты МСАК-ға бекітуді (бекітуді) тіркеу мәселелерін қарау жөніндегі комиссияның хаттамасы;</w:t>
            </w:r>
          </w:p>
          <w:p>
            <w:pPr>
              <w:spacing w:after="20"/>
              <w:ind w:left="20"/>
              <w:jc w:val="both"/>
            </w:pPr>
            <w:r>
              <w:rPr>
                <w:rFonts w:ascii="Times New Roman"/>
                <w:b w:val="false"/>
                <w:i w:val="false"/>
                <w:color w:val="000000"/>
                <w:sz w:val="20"/>
              </w:rPr>
              <w:t>
6) мерзімді қызмет әскери қызметшілері – мерзімді қызметтегі әскери қызметшілерді жеке құрам тізіміне қабылдау туралы әскери бөлім командирінің (мекеме бастығының) бұйрығынан үзінді көшірме;</w:t>
            </w:r>
          </w:p>
          <w:p>
            <w:pPr>
              <w:spacing w:after="20"/>
              <w:ind w:left="20"/>
              <w:jc w:val="both"/>
            </w:pPr>
            <w:r>
              <w:rPr>
                <w:rFonts w:ascii="Times New Roman"/>
                <w:b w:val="false"/>
                <w:i w:val="false"/>
                <w:color w:val="000000"/>
                <w:sz w:val="20"/>
              </w:rPr>
              <w:t>
7) студенттер (18 жасқа дейінгі балалар), сондай-ақ медреседе оқитын студенттер (18 жасқа дейінгі балалар) - жоғары оқу орны ректорының МСАК-дегі ресми өтініші және оқу орны мен МСАК арасындағы комиссияның хаттамасы;</w:t>
            </w:r>
          </w:p>
          <w:p>
            <w:pPr>
              <w:spacing w:after="20"/>
              <w:ind w:left="20"/>
              <w:jc w:val="both"/>
            </w:pPr>
            <w:r>
              <w:rPr>
                <w:rFonts w:ascii="Times New Roman"/>
                <w:b w:val="false"/>
                <w:i w:val="false"/>
                <w:color w:val="000000"/>
                <w:sz w:val="20"/>
              </w:rPr>
              <w:t>
8) шет мемлекеттерде туған балалар – шет мемлекетте туғанын растайтын құжат;</w:t>
            </w:r>
          </w:p>
          <w:p>
            <w:pPr>
              <w:spacing w:after="20"/>
              <w:ind w:left="20"/>
              <w:jc w:val="both"/>
            </w:pPr>
            <w:r>
              <w:rPr>
                <w:rFonts w:ascii="Times New Roman"/>
                <w:b w:val="false"/>
                <w:i w:val="false"/>
                <w:color w:val="000000"/>
                <w:sz w:val="20"/>
              </w:rPr>
              <w:t>
9) сәбилер, жетімдер, қарттар үйлерінің және басқалары - қамқорлыққа алынған тұлғалар - облыстардың, республикалық маңызы бар қалалардың және астананың денсаулық сақтауды мемлекеттік басқарудың жергілікті атқарушы органдарының шешімі;</w:t>
            </w:r>
          </w:p>
          <w:p>
            <w:pPr>
              <w:spacing w:after="20"/>
              <w:ind w:left="20"/>
              <w:jc w:val="both"/>
            </w:pPr>
            <w:r>
              <w:rPr>
                <w:rFonts w:ascii="Times New Roman"/>
                <w:b w:val="false"/>
                <w:i w:val="false"/>
                <w:color w:val="000000"/>
                <w:sz w:val="20"/>
              </w:rPr>
              <w:t>
10) бекітуді сенімхат бойынша, оның ішінде шарт болған кезде ерікті медициналық сақтандыру шарты бойынша ресімдейтіндер.</w:t>
            </w:r>
          </w:p>
          <w:p>
            <w:pPr>
              <w:spacing w:after="20"/>
              <w:ind w:left="20"/>
              <w:jc w:val="both"/>
            </w:pPr>
            <w:r>
              <w:rPr>
                <w:rFonts w:ascii="Times New Roman"/>
                <w:b w:val="false"/>
                <w:i w:val="false"/>
                <w:color w:val="000000"/>
                <w:sz w:val="20"/>
              </w:rPr>
              <w:t>
2. ЭҮП-те: электрондық түрде сұрау салу.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медициналық ұйымды еркін таңдау құқығы бойынша басқа әкімшілік-аумақтық бірлікте орналасқан жақын жердегі емханаға бекітілетін шекаралас аумақтарда тұратын адамдарды қоспағанда, қызметті алушының МСАК көрсететін денсаулық сақтау субъектісі орналасқан әкімшілік-аумақтық бірлік шегінен (ауыл, кент, қала, облыстық маңызы бар қаладағы аудан, республикалық маңызы бар қала, астана) тыс нақты (тұрақты немесе уақытша) тұруын белгілеу;</w:t>
            </w:r>
          </w:p>
          <w:p>
            <w:pPr>
              <w:spacing w:after="20"/>
              <w:ind w:left="20"/>
              <w:jc w:val="both"/>
            </w:pPr>
            <w:r>
              <w:rPr>
                <w:rFonts w:ascii="Times New Roman"/>
                <w:b w:val="false"/>
                <w:i w:val="false"/>
                <w:color w:val="000000"/>
                <w:sz w:val="20"/>
              </w:rPr>
              <w:t>
3) бекітілген халықтың саны бір жалпы практика дәрігеріне 1700 адам аралас халық, учаскелік терапевтке 2200 адам, учаскелік педиатрға 6 жасқа дейін 500 бала, 14 жасқа дейін 900 баладан асуы.</w:t>
            </w:r>
          </w:p>
          <w:p>
            <w:pPr>
              <w:spacing w:after="20"/>
              <w:ind w:left="20"/>
              <w:jc w:val="both"/>
            </w:pPr>
            <w:r>
              <w:rPr>
                <w:rFonts w:ascii="Times New Roman"/>
                <w:b w:val="false"/>
                <w:i w:val="false"/>
                <w:color w:val="000000"/>
                <w:sz w:val="20"/>
              </w:rPr>
              <w:t>
4) балалар бекітілген жағдайда заңды өкілдігін растайтын құжаттың болмауы.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w:t>
            </w:r>
            <w:r>
              <w:br/>
            </w:r>
            <w:r>
              <w:rPr>
                <w:rFonts w:ascii="Times New Roman"/>
                <w:b w:val="false"/>
                <w:i w:val="false"/>
                <w:color w:val="000000"/>
                <w:sz w:val="20"/>
              </w:rPr>
              <w:t xml:space="preserve">жарамсыздыққа сараптама </w:t>
            </w:r>
            <w:r>
              <w:br/>
            </w:r>
            <w:r>
              <w:rPr>
                <w:rFonts w:ascii="Times New Roman"/>
                <w:b w:val="false"/>
                <w:i w:val="false"/>
                <w:color w:val="000000"/>
                <w:sz w:val="20"/>
              </w:rPr>
              <w:t xml:space="preserve">жүргізу, еңбекке уақытша </w:t>
            </w:r>
            <w:r>
              <w:br/>
            </w:r>
            <w:r>
              <w:rPr>
                <w:rFonts w:ascii="Times New Roman"/>
                <w:b w:val="false"/>
                <w:i w:val="false"/>
                <w:color w:val="000000"/>
                <w:sz w:val="20"/>
              </w:rPr>
              <w:t xml:space="preserve">жарамсыздық парағын немесе </w:t>
            </w:r>
            <w:r>
              <w:br/>
            </w:r>
            <w:r>
              <w:rPr>
                <w:rFonts w:ascii="Times New Roman"/>
                <w:b w:val="false"/>
                <w:i w:val="false"/>
                <w:color w:val="000000"/>
                <w:sz w:val="20"/>
              </w:rPr>
              <w:t>анықтамасын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702"/>
        <w:gridCol w:w="100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парағын беру" мемлекеттік көрсетілетін қызмет стандарты</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(тікелей жүгінген кезде);</w:t>
            </w:r>
          </w:p>
          <w:p>
            <w:pPr>
              <w:spacing w:after="20"/>
              <w:ind w:left="20"/>
              <w:jc w:val="both"/>
            </w:pPr>
            <w:r>
              <w:rPr>
                <w:rFonts w:ascii="Times New Roman"/>
                <w:b w:val="false"/>
                <w:i w:val="false"/>
                <w:color w:val="000000"/>
                <w:sz w:val="20"/>
              </w:rPr>
              <w:t>
2) "Электрондық үкімет" веб-порталы (бұдан әрі - портал).</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көрсетілетін қызметті берушіге тікелей жүгінген кезде немесе портал арқылы - құжатты тапсырған сәттен бастап 30 (отыз) минуттан аспайды.</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парақ не осы Стандарттың 9-тармағында көрсетілген негіздер бойынша мемлекеттік қызмет көрсетуден бас тарту туралы дәлелді жауап болып табылады.</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дүйсенбіден жұмаға дейін (дүйсенбі – жұма үзіліссіз сағат 8.00-ден бастап 20.00-ге дейін, сенбі күні сағат 9.00-ден 14.00-ге дейін), демалыс (жексенбі) және мереке күндеріне кезекші дәрігерлерінің жұмысын қамтамасыз ету арқылы. Мемлекеттік көрсетілетін қызметті алуға өтініш жұмыс күндері сағат 18.00-ге дейін берілуі қажет;</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порталға: электрондық сұрау салу нысанындағы өтініш. Жеке басты куәландыратын құжаттар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келісімімен "электрондық үкімет" веб-порталының хабарламасына жауап ретінде бір реттік пароль беру немесе қысқа мәтіндік хабарлама жіберу арқылы іске асырылған интеграция арқылы цифрлық құжаттар сервисінен алады.</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Ағзалардың (ағза бөлігінің) және </w:t>
            </w:r>
            <w:r>
              <w:br/>
            </w:r>
            <w:r>
              <w:rPr>
                <w:rFonts w:ascii="Times New Roman"/>
                <w:b w:val="false"/>
                <w:i w:val="false"/>
                <w:color w:val="000000"/>
                <w:sz w:val="20"/>
              </w:rPr>
              <w:t xml:space="preserve">(немесе) тіндердің (тін бөлігінің) </w:t>
            </w:r>
            <w:r>
              <w:br/>
            </w:r>
            <w:r>
              <w:rPr>
                <w:rFonts w:ascii="Times New Roman"/>
                <w:b w:val="false"/>
                <w:i w:val="false"/>
                <w:color w:val="000000"/>
                <w:sz w:val="20"/>
              </w:rPr>
              <w:t xml:space="preserve">қайтыс болғаннан кейінгі </w:t>
            </w:r>
            <w:r>
              <w:br/>
            </w:r>
            <w:r>
              <w:rPr>
                <w:rFonts w:ascii="Times New Roman"/>
                <w:b w:val="false"/>
                <w:i w:val="false"/>
                <w:color w:val="000000"/>
                <w:sz w:val="20"/>
              </w:rPr>
              <w:t xml:space="preserve">донорлығына адамның тірі </w:t>
            </w:r>
            <w:r>
              <w:br/>
            </w:r>
            <w:r>
              <w:rPr>
                <w:rFonts w:ascii="Times New Roman"/>
                <w:b w:val="false"/>
                <w:i w:val="false"/>
                <w:color w:val="000000"/>
                <w:sz w:val="20"/>
              </w:rPr>
              <w:t xml:space="preserve">кезінде ерік білдіруін беру және </w:t>
            </w:r>
            <w:r>
              <w:br/>
            </w:r>
            <w:r>
              <w:rPr>
                <w:rFonts w:ascii="Times New Roman"/>
                <w:b w:val="false"/>
                <w:i w:val="false"/>
                <w:color w:val="000000"/>
                <w:sz w:val="20"/>
              </w:rPr>
              <w:t xml:space="preserve">бұл жөнінде жұбайын (зайыбын) </w:t>
            </w:r>
            <w:r>
              <w:br/>
            </w:r>
            <w:r>
              <w:rPr>
                <w:rFonts w:ascii="Times New Roman"/>
                <w:b w:val="false"/>
                <w:i w:val="false"/>
                <w:color w:val="000000"/>
                <w:sz w:val="20"/>
              </w:rPr>
              <w:t xml:space="preserve">немесе жақын туыстарының </w:t>
            </w:r>
            <w:r>
              <w:br/>
            </w:r>
            <w:r>
              <w:rPr>
                <w:rFonts w:ascii="Times New Roman"/>
                <w:b w:val="false"/>
                <w:i w:val="false"/>
                <w:color w:val="000000"/>
                <w:sz w:val="20"/>
              </w:rPr>
              <w:t>бірін хабардар ету қағидаларға</w:t>
            </w:r>
            <w:r>
              <w:br/>
            </w:r>
            <w:r>
              <w:rPr>
                <w:rFonts w:ascii="Times New Roman"/>
                <w:b w:val="false"/>
                <w:i w:val="false"/>
                <w:color w:val="000000"/>
                <w:sz w:val="20"/>
              </w:rPr>
              <w:t>3 - қосымша</w:t>
            </w:r>
          </w:p>
        </w:tc>
      </w:tr>
    </w:tbl>
    <w:bookmarkStart w:name="z114" w:id="70"/>
    <w:p>
      <w:pPr>
        <w:spacing w:after="0"/>
        <w:ind w:left="0"/>
        <w:jc w:val="left"/>
      </w:pPr>
      <w:r>
        <w:rPr>
          <w:rFonts w:ascii="Times New Roman"/>
          <w:b/>
          <w:i w:val="false"/>
          <w:color w:val="000000"/>
        </w:rPr>
        <w:t xml:space="preserve">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алуды тіркеу" мемлекеттік көрсетілетін қызмет стандарты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218"/>
        <w:gridCol w:w="9451"/>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санитариялық алғашқы көмек көрсететін медициналық ұйымы.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медициналық-санитариялық алғашқы көмек көрсететін медициналық ұйымдар;</w:t>
            </w:r>
          </w:p>
          <w:p>
            <w:pPr>
              <w:spacing w:after="20"/>
              <w:ind w:left="20"/>
              <w:jc w:val="both"/>
            </w:pPr>
            <w:r>
              <w:rPr>
                <w:rFonts w:ascii="Times New Roman"/>
                <w:b w:val="false"/>
                <w:i w:val="false"/>
                <w:color w:val="000000"/>
                <w:sz w:val="20"/>
              </w:rPr>
              <w:t>
2) "электрондық үкімет" веб - порталы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көрсету мерзімі - 1 (бір) жұмыс күні ішінде;</w:t>
            </w:r>
          </w:p>
          <w:p>
            <w:pPr>
              <w:spacing w:after="20"/>
              <w:ind w:left="20"/>
              <w:jc w:val="both"/>
            </w:pPr>
            <w:r>
              <w:rPr>
                <w:rFonts w:ascii="Times New Roman"/>
                <w:b w:val="false"/>
                <w:i w:val="false"/>
                <w:color w:val="000000"/>
                <w:sz w:val="20"/>
              </w:rPr>
              <w:t>
2) портал арқылы-құжаттар топтамасын тапсыру үшін күтудің рұқсат етілген ең ұзақ уақыты - 15 (он бес) минуттан аспайды;</w:t>
            </w:r>
          </w:p>
          <w:p>
            <w:pPr>
              <w:spacing w:after="20"/>
              <w:ind w:left="20"/>
              <w:jc w:val="both"/>
            </w:pPr>
            <w:r>
              <w:rPr>
                <w:rFonts w:ascii="Times New Roman"/>
                <w:b w:val="false"/>
                <w:i w:val="false"/>
                <w:color w:val="000000"/>
                <w:sz w:val="20"/>
              </w:rPr>
              <w:t>
Көрсетілетін қызметті алушыға портал арқылы қызмет көрсетудің рұқсат етілген ең ұзақ уақыты - 30 (отыз) минут</w:t>
            </w:r>
          </w:p>
          <w:p>
            <w:pPr>
              <w:spacing w:after="20"/>
              <w:ind w:left="20"/>
              <w:jc w:val="both"/>
            </w:pPr>
            <w:r>
              <w:rPr>
                <w:rFonts w:ascii="Times New Roman"/>
                <w:b w:val="false"/>
                <w:i w:val="false"/>
                <w:color w:val="000000"/>
                <w:sz w:val="20"/>
              </w:rPr>
              <w:t>
Көрсетілетін қызметті беруші арқылы көрсетілетін қызметті алушыға қызмет көрсетудің рұқсат етілген ең ұзақ уақыты - 1 (бір) жұмыс күні.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қызметке 1 - қосымшаға сәйкес нысан бойынша ағзалардың (ағза бөлігінің) және (немесе) тіндердің (тін бөлігінің) қайтыс болғаннан кейінгі донорлығынан тірі кезінде бас тартуды тіркеу туралы анықтама;</w:t>
            </w:r>
          </w:p>
          <w:p>
            <w:pPr>
              <w:spacing w:after="20"/>
              <w:ind w:left="20"/>
              <w:jc w:val="both"/>
            </w:pPr>
            <w:r>
              <w:rPr>
                <w:rFonts w:ascii="Times New Roman"/>
                <w:b w:val="false"/>
                <w:i w:val="false"/>
                <w:color w:val="000000"/>
                <w:sz w:val="20"/>
              </w:rPr>
              <w:t>
Осы мемлекеттік қызметке 2 - қосымшаға сәйкес нысан бойынша ағзалардың (ағза бөлігінің) және (немесе) тіндердің (тін бөлігінің) қайтыс болғаннан кейінгі донорлығына тірі кезінде келісімді тіркеу туралы анықтама.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 алушыдан алынатын ақы мөлшері және Қазақстан Республикасының заңнамасымен көзделген жағдайларда оны алу тәсілдері</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үзіліссіз сағат 8.00 - ден 20.00 - ге дейін, сенбі күні сағат 9.00 - ден 14.00 - ге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көрсетілетін қызметті берушіге тікелей жүгінген кезде жеке басын куәландыратын құжат не жеке басын сәйкестендіру үшін цифрлық құжаттар сервисінен электрондық құжат;</w:t>
            </w:r>
          </w:p>
          <w:p>
            <w:pPr>
              <w:spacing w:after="20"/>
              <w:ind w:left="20"/>
              <w:jc w:val="both"/>
            </w:pPr>
            <w:r>
              <w:rPr>
                <w:rFonts w:ascii="Times New Roman"/>
                <w:b w:val="false"/>
                <w:i w:val="false"/>
                <w:color w:val="000000"/>
                <w:sz w:val="20"/>
              </w:rPr>
              <w:t>
2) осы Қағидаларға 1, 2 - қосымшаларға сәйкес нысандар бойынша өтініш.</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электрондық сұрау салу нысанындағы өтініш.</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заңнамасымен белгіленген, мемлекеттік қызметті көрсетуден бас тарту негіздері</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қызмет алушы ұсынған құжаттардың және (немесе) оларда көрсетілген деректердің (мәліметтің) дәйексіздігінің анықталуы;</w:t>
            </w:r>
          </w:p>
          <w:p>
            <w:pPr>
              <w:spacing w:after="20"/>
              <w:ind w:left="20"/>
              <w:jc w:val="both"/>
            </w:pPr>
            <w:r>
              <w:rPr>
                <w:rFonts w:ascii="Times New Roman"/>
                <w:b w:val="false"/>
                <w:i w:val="false"/>
                <w:color w:val="000000"/>
                <w:sz w:val="20"/>
              </w:rPr>
              <w:t>
2) көрсетілетін қызметті алушының осы мемлекеттік қызмет стандартының 8 - тармағымен қарастырылған тізімге сәйкес құжаттардың толық пакетін ұсынбауы;</w:t>
            </w:r>
          </w:p>
          <w:p>
            <w:pPr>
              <w:spacing w:after="20"/>
              <w:ind w:left="20"/>
              <w:jc w:val="both"/>
            </w:pPr>
            <w:r>
              <w:rPr>
                <w:rFonts w:ascii="Times New Roman"/>
                <w:b w:val="false"/>
                <w:i w:val="false"/>
                <w:color w:val="000000"/>
                <w:sz w:val="20"/>
              </w:rPr>
              <w:t>
3) нақты МСАК медициналық ұйымына бекітілмеуі.</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электрондық нысанда және Мемлекеттік корпорация арқылы көрсетілетін мемлекеттік қызметті көрсету ерекшеліктері есепке алынған өзге де талаптар</w:t>
            </w:r>
          </w:p>
        </w:tc>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