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bb0c" w14:textId="08fb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20 қазандағы № 413 бұйрығы. Қазақстан Республикасының Әділет министрлігінде 2021 жылғы 21 қазанда № 24835 болып тіркелді.</w:t>
      </w:r>
    </w:p>
    <w:p>
      <w:pPr>
        <w:spacing w:after="0"/>
        <w:ind w:left="0"/>
        <w:jc w:val="both"/>
      </w:pPr>
      <w:bookmarkStart w:name="z6"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7" w:id="1"/>
    <w:p>
      <w:pPr>
        <w:spacing w:after="0"/>
        <w:ind w:left="0"/>
        <w:jc w:val="both"/>
      </w:pPr>
      <w:r>
        <w:rPr>
          <w:rFonts w:ascii="Times New Roman"/>
          <w:b w:val="false"/>
          <w:i w:val="false"/>
          <w:color w:val="000000"/>
          <w:sz w:val="28"/>
        </w:rPr>
        <w:t xml:space="preserve">
      1. Қоса беріліп отырған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10"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w:t>
      </w:r>
    </w:p>
    <w:bookmarkEnd w:id="4"/>
    <w:bookmarkStart w:name="z11"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 </w:t>
      </w:r>
    </w:p>
    <w:bookmarkEnd w:id="5"/>
    <w:bookmarkStart w:name="z12" w:id="6"/>
    <w:p>
      <w:pPr>
        <w:spacing w:after="0"/>
        <w:ind w:left="0"/>
        <w:jc w:val="both"/>
      </w:pPr>
      <w:r>
        <w:rPr>
          <w:rFonts w:ascii="Times New Roman"/>
          <w:b w:val="false"/>
          <w:i w:val="false"/>
          <w:color w:val="000000"/>
          <w:sz w:val="28"/>
        </w:rPr>
        <w:t xml:space="preserve">
      3. "Марқакөл мемлекеттік табиғи қорығының қорғау аймағында тұратын жергілікті халықтың мұқтаждықтары үшін рұқсат етілген әуесқойлық (спорттық) балық аулау қағидаларын бекіту туралы" Қазақстан Республикасы Ауыл шаруашылығы министрінің 2015 жылғы 6 наурыздағы № 18-02/201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13"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7"/>
    <w:bookmarkStart w:name="z14"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p>
          <w:p>
            <w:pPr>
              <w:spacing w:after="20"/>
              <w:ind w:left="20"/>
              <w:jc w:val="both"/>
            </w:pPr>
          </w:p>
          <w:p>
            <w:pPr>
              <w:spacing w:after="0"/>
              <w:ind w:left="0"/>
              <w:jc w:val="left"/>
            </w:pPr>
          </w:p>
          <w:p>
            <w:pPr>
              <w:spacing w:after="20"/>
              <w:ind w:left="20"/>
              <w:jc w:val="both"/>
            </w:pPr>
            <w:r>
              <w:rPr>
                <w:rFonts w:ascii="Times New Roman"/>
                <w:b w:val="false"/>
                <w:i/>
                <w:color w:val="000000"/>
                <w:sz w:val="20"/>
              </w:rPr>
              <w:t>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0"/>
              <w:ind w:left="0"/>
              <w:jc w:val="left"/>
            </w:pP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20 қазандағы</w:t>
            </w:r>
            <w:r>
              <w:br/>
            </w:r>
            <w:r>
              <w:rPr>
                <w:rFonts w:ascii="Times New Roman"/>
                <w:b w:val="false"/>
                <w:i w:val="false"/>
                <w:color w:val="000000"/>
                <w:sz w:val="20"/>
              </w:rPr>
              <w:t>№ 413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тәртібін айқындайды (бұдан әрі – мемлекеттік көрсетілетін қызмет).</w:t>
      </w:r>
    </w:p>
    <w:bookmarkEnd w:id="11"/>
    <w:bookmarkStart w:name="z22" w:id="12"/>
    <w:p>
      <w:pPr>
        <w:spacing w:after="0"/>
        <w:ind w:left="0"/>
        <w:jc w:val="both"/>
      </w:pPr>
      <w:r>
        <w:rPr>
          <w:rFonts w:ascii="Times New Roman"/>
          <w:b w:val="false"/>
          <w:i w:val="false"/>
          <w:color w:val="000000"/>
          <w:sz w:val="28"/>
        </w:rPr>
        <w:t>
      2. Мемлекеттік қызмет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қорығымен (бұдан әрі – көрсетілетін қызметті беруші) жеке және заңды тұлғаларға (бұдан әрі – көрсетілетін қызметті алушы) көрсетіледі.</w:t>
      </w:r>
    </w:p>
    <w:bookmarkEnd w:id="12"/>
    <w:p>
      <w:pPr>
        <w:spacing w:after="0"/>
        <w:ind w:left="0"/>
        <w:jc w:val="both"/>
      </w:pPr>
      <w:r>
        <w:rPr>
          <w:rFonts w:ascii="Times New Roman"/>
          <w:b w:val="false"/>
          <w:i w:val="false"/>
          <w:color w:val="000000"/>
          <w:sz w:val="28"/>
        </w:rPr>
        <w:t>
      Ерекше қорғалатын табиғи аумақтар саласындағы орталық мемлекеттік орган осы Қағидаларға енгізілген өзгерістер және (немесе) толықтырулар туралы ақпаратты көрсетілетін қызметті берушіге және Бірыңғай байланыс-орталығына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24" w:id="14"/>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беруге арналған өтінім (бұдан әрі – өтінім) www.egov.kz "электрондық үкіметтің" веб-порталы (бұдан әрі – Портал) арқылы жіберіледі, көрсетілетін қызметті берушіге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ұсынады.</w:t>
      </w:r>
    </w:p>
    <w:bookmarkEnd w:id="14"/>
    <w:p>
      <w:pPr>
        <w:spacing w:after="0"/>
        <w:ind w:left="0"/>
        <w:jc w:val="both"/>
      </w:pPr>
      <w:r>
        <w:rPr>
          <w:rFonts w:ascii="Times New Roman"/>
          <w:b w:val="false"/>
          <w:i w:val="false"/>
          <w:color w:val="000000"/>
          <w:sz w:val="28"/>
        </w:rPr>
        <w:t xml:space="preserve">
      Мемлекеттік қызмет көрсетудің негізгі талаптары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көрсетуге қойылатын негізгі талаптар тізбесінде баяндалған.</w:t>
      </w:r>
    </w:p>
    <w:p>
      <w:pPr>
        <w:spacing w:after="0"/>
        <w:ind w:left="0"/>
        <w:jc w:val="both"/>
      </w:pPr>
      <w:r>
        <w:rPr>
          <w:rFonts w:ascii="Times New Roman"/>
          <w:b w:val="false"/>
          <w:i w:val="false"/>
          <w:color w:val="000000"/>
          <w:sz w:val="28"/>
        </w:rPr>
        <w:t>
      Жеке басты куәландыратын құжаттар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өтінім берген кезде, "Дербес деректер және оларды қорғау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сәйкес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және осы Қағидалардың талаптарымен таныстырылады.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4. Көрсетілетін қызметті берушінің кеңсесі құжаттар келіп түскен күні оларды қабылдауды, тіркеуді жүзеге асырады және көрсетілетін қызметті берушінің орындаушысына қарауына жібереді.</w:t>
      </w:r>
    </w:p>
    <w:bookmarkEnd w:id="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өтінімді алған сәттен бастап 2 (екі) жұмыс күні ішінде ұсынылған ақпараттың дұрыстығын тексереді.</w:t>
      </w:r>
    </w:p>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мәліметтердің және (немесе) онда көрсетілген деректердің (мәліметтердің) дәйексіздігі және көрсетілетін қызметті алушының және (немесе) ұсынылған мәліметтердің осы Қағидаларда белгіленген талаптарға сәйкес келмеуі анықталған жағдайда қызметті беруші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xml:space="preserve">
      5. Ұсынылған құжаттардың толықтығы фактісі анықталған кезде көрсетілетін қызметті беруші 1 (бір)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жолдаманы қалыптастырады не мемлекеттік қызметті көрсетуден дәлелді бас тартады.</w:t>
      </w:r>
    </w:p>
    <w:bookmarkEnd w:id="16"/>
    <w:p>
      <w:pPr>
        <w:spacing w:after="0"/>
        <w:ind w:left="0"/>
        <w:jc w:val="both"/>
      </w:pPr>
      <w:r>
        <w:rPr>
          <w:rFonts w:ascii="Times New Roman"/>
          <w:b w:val="false"/>
          <w:i w:val="false"/>
          <w:color w:val="000000"/>
          <w:sz w:val="28"/>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жолдаманы алған кезде көрсетілетін қызметті алушы осы Қағидалардың талаптарымен танысады.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электрондық құжат нысанында жіберіледі және сақталады.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көрсетуге қойылатын негізгі талаптар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6. Заңның 5-бабы 2-тармағының 11) тармақшасына сәйкес көрсетілетін қызметті беруші "Мемлекеттік қызмет көрсету сатысы туралы мемлекеттік қызметтер көрсету мониторингінің ақпараттық жүйесіне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w:t>
      </w:r>
    </w:p>
    <w:bookmarkEnd w:id="17"/>
    <w:bookmarkStart w:name="z40" w:id="1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8"/>
    <w:bookmarkStart w:name="z41" w:id="19"/>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19"/>
    <w:bookmarkStart w:name="z42" w:id="2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0"/>
    <w:bookmarkStart w:name="z43" w:id="2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bookmarkEnd w:id="21"/>
    <w:bookmarkStart w:name="z44" w:id="22"/>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bookmarkEnd w:id="22"/>
    <w:bookmarkStart w:name="z45" w:id="2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23"/>
    <w:bookmarkStart w:name="z46" w:id="2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 тармақшасына сәйкес тіркелген күнінен бастап бес жұмыс күні ішінде қаралуға жатады.</w:t>
      </w:r>
    </w:p>
    <w:bookmarkEnd w:id="24"/>
    <w:bookmarkStart w:name="z47" w:id="2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"Марқакөл</w:t>
            </w:r>
            <w:r>
              <w:br/>
            </w:r>
            <w:r>
              <w:rPr>
                <w:rFonts w:ascii="Times New Roman"/>
                <w:b w:val="false"/>
                <w:i w:val="false"/>
                <w:color w:val="000000"/>
                <w:sz w:val="20"/>
              </w:rPr>
              <w:t>мемлекеттік табиғи қорығы</w:t>
            </w:r>
            <w:r>
              <w:br/>
            </w:r>
            <w:r>
              <w:rPr>
                <w:rFonts w:ascii="Times New Roman"/>
                <w:b w:val="false"/>
                <w:i w:val="false"/>
                <w:color w:val="000000"/>
                <w:sz w:val="20"/>
              </w:rPr>
              <w:t>мекемесінің қорғау аймағында</w:t>
            </w:r>
            <w:r>
              <w:br/>
            </w:r>
            <w:r>
              <w:rPr>
                <w:rFonts w:ascii="Times New Roman"/>
                <w:b w:val="false"/>
                <w:i w:val="false"/>
                <w:color w:val="000000"/>
                <w:sz w:val="20"/>
              </w:rPr>
              <w:t>тұратын жергілікті халықтың</w:t>
            </w:r>
            <w:r>
              <w:br/>
            </w:r>
            <w:r>
              <w:rPr>
                <w:rFonts w:ascii="Times New Roman"/>
                <w:b w:val="false"/>
                <w:i w:val="false"/>
                <w:color w:val="000000"/>
                <w:sz w:val="20"/>
              </w:rPr>
              <w:t>мұқтажы үшін рұқсат етілетін</w:t>
            </w:r>
            <w:r>
              <w:br/>
            </w:r>
            <w:r>
              <w:rPr>
                <w:rFonts w:ascii="Times New Roman"/>
                <w:b w:val="false"/>
                <w:i w:val="false"/>
                <w:color w:val="000000"/>
                <w:sz w:val="20"/>
              </w:rPr>
              <w:t>әуесқойлық (спорттық)</w:t>
            </w:r>
            <w:r>
              <w:br/>
            </w:r>
            <w:r>
              <w:rPr>
                <w:rFonts w:ascii="Times New Roman"/>
                <w:b w:val="false"/>
                <w:i w:val="false"/>
                <w:color w:val="000000"/>
                <w:sz w:val="20"/>
              </w:rPr>
              <w:t>балық аулауды жүргізуге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Нысан</w:t>
            </w:r>
            <w:r>
              <w:br/>
            </w:r>
            <w:r>
              <w:rPr>
                <w:rFonts w:ascii="Times New Roman"/>
                <w:b w:val="false"/>
                <w:i w:val="false"/>
                <w:color w:val="000000"/>
                <w:sz w:val="20"/>
              </w:rPr>
              <w:t>_____________________</w:t>
            </w:r>
            <w:r>
              <w:br/>
            </w:r>
            <w:r>
              <w:rPr>
                <w:rFonts w:ascii="Times New Roman"/>
                <w:b w:val="false"/>
                <w:i w:val="false"/>
                <w:color w:val="000000"/>
                <w:sz w:val="20"/>
              </w:rPr>
              <w:t>(толық атауы көрсетілетін</w:t>
            </w:r>
            <w:r>
              <w:br/>
            </w:r>
            <w:r>
              <w:rPr>
                <w:rFonts w:ascii="Times New Roman"/>
                <w:b w:val="false"/>
                <w:i w:val="false"/>
                <w:color w:val="000000"/>
                <w:sz w:val="20"/>
              </w:rPr>
              <w:t>қызметті берушінің от</w:t>
            </w:r>
            <w:r>
              <w:br/>
            </w:r>
            <w:r>
              <w:rPr>
                <w:rFonts w:ascii="Times New Roman"/>
                <w:b w:val="false"/>
                <w:i w:val="false"/>
                <w:color w:val="000000"/>
                <w:sz w:val="20"/>
              </w:rPr>
              <w:t>_________________________</w:t>
            </w:r>
            <w:r>
              <w:br/>
            </w:r>
            <w:r>
              <w:rPr>
                <w:rFonts w:ascii="Times New Roman"/>
                <w:b w:val="false"/>
                <w:i w:val="false"/>
                <w:color w:val="000000"/>
                <w:sz w:val="20"/>
              </w:rPr>
              <w:t>(толық атауы көрсетілетін</w:t>
            </w:r>
            <w:r>
              <w:br/>
            </w:r>
            <w:r>
              <w:rPr>
                <w:rFonts w:ascii="Times New Roman"/>
                <w:b w:val="false"/>
                <w:i w:val="false"/>
                <w:color w:val="000000"/>
                <w:sz w:val="20"/>
              </w:rPr>
              <w:t>қызметті алушының) мекен</w:t>
            </w:r>
            <w:r>
              <w:br/>
            </w:r>
            <w:r>
              <w:rPr>
                <w:rFonts w:ascii="Times New Roman"/>
                <w:b w:val="false"/>
                <w:i w:val="false"/>
                <w:color w:val="000000"/>
                <w:sz w:val="20"/>
              </w:rPr>
              <w:t>жайы_______________________</w:t>
            </w:r>
            <w:r>
              <w:br/>
            </w:r>
            <w:r>
              <w:rPr>
                <w:rFonts w:ascii="Times New Roman"/>
                <w:b w:val="false"/>
                <w:i w:val="false"/>
                <w:color w:val="000000"/>
                <w:sz w:val="20"/>
              </w:rPr>
              <w:t>(ауыл, көше, үйдің № , пәтердің</w:t>
            </w:r>
            <w:r>
              <w:br/>
            </w:r>
            <w:r>
              <w:rPr>
                <w:rFonts w:ascii="Times New Roman"/>
                <w:b w:val="false"/>
                <w:i w:val="false"/>
                <w:color w:val="000000"/>
                <w:sz w:val="20"/>
              </w:rPr>
              <w:t>№ (бар 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деректемелері</w:t>
            </w:r>
          </w:p>
        </w:tc>
      </w:tr>
    </w:tbl>
    <w:bookmarkStart w:name="z49" w:id="26"/>
    <w:p>
      <w:pPr>
        <w:spacing w:after="0"/>
        <w:ind w:left="0"/>
        <w:jc w:val="left"/>
      </w:pPr>
      <w:r>
        <w:rPr>
          <w:rFonts w:ascii="Times New Roman"/>
          <w:b/>
          <w:i w:val="false"/>
          <w:color w:val="000000"/>
        </w:rPr>
        <w:t xml:space="preserve"> Өтінім Марқакөл мемлекеттік табиғи қорығының қорғау аймағында тұратын жергілікті халықтың мұқтажы үшін рұқсат етілетін әуесқойлық (спорттық) балық аулауға жолдама беруді сұраймын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деректер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негізгі ақпараты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 /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Үй/ғимарат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индексі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Пәтер/кеңсе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деректерді тексеру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аулау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(қорытынды, килограммда)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нөмірлік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алымды төлеу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 айлық есептік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Банкі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сканерленген көшірмесі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27"/>
      <w:r>
        <w:rPr>
          <w:rFonts w:ascii="Times New Roman"/>
          <w:b w:val="false"/>
          <w:i w:val="false"/>
          <w:color w:val="000000"/>
          <w:sz w:val="28"/>
        </w:rPr>
        <w:t>
      Ақпараттық жүйелердегі заңмен қорғалатын құпияны құрайтын мәліметтерді</w:t>
      </w:r>
    </w:p>
    <w:bookmarkEnd w:id="27"/>
    <w:p>
      <w:pPr>
        <w:spacing w:after="0"/>
        <w:ind w:left="0"/>
        <w:jc w:val="both"/>
      </w:pPr>
      <w:r>
        <w:rPr>
          <w:rFonts w:ascii="Times New Roman"/>
          <w:b w:val="false"/>
          <w:i w:val="false"/>
          <w:color w:val="000000"/>
          <w:sz w:val="28"/>
        </w:rPr>
        <w:t>пайдалануға келісемін____________________________________________________________</w:t>
      </w:r>
    </w:p>
    <w:p>
      <w:pPr>
        <w:spacing w:after="0"/>
        <w:ind w:left="0"/>
        <w:jc w:val="both"/>
      </w:pPr>
      <w:r>
        <w:rPr>
          <w:rFonts w:ascii="Times New Roman"/>
          <w:b w:val="false"/>
          <w:i w:val="false"/>
          <w:color w:val="000000"/>
          <w:sz w:val="28"/>
        </w:rPr>
        <w:t>Өтінім берілген күн "___" ______________ 20 ___ жыл.</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қорғау аймағында</w:t>
            </w:r>
            <w:r>
              <w:br/>
            </w:r>
            <w:r>
              <w:rPr>
                <w:rFonts w:ascii="Times New Roman"/>
                <w:b w:val="false"/>
                <w:i w:val="false"/>
                <w:color w:val="000000"/>
                <w:sz w:val="20"/>
              </w:rPr>
              <w:t>тұратын жергілікті халықтың</w:t>
            </w:r>
            <w:r>
              <w:br/>
            </w:r>
            <w:r>
              <w:rPr>
                <w:rFonts w:ascii="Times New Roman"/>
                <w:b w:val="false"/>
                <w:i w:val="false"/>
                <w:color w:val="000000"/>
                <w:sz w:val="20"/>
              </w:rPr>
              <w:t>мұқтажы үшін рұқсат етілетін</w:t>
            </w:r>
            <w:r>
              <w:br/>
            </w:r>
            <w:r>
              <w:rPr>
                <w:rFonts w:ascii="Times New Roman"/>
                <w:b w:val="false"/>
                <w:i w:val="false"/>
                <w:color w:val="000000"/>
                <w:sz w:val="20"/>
              </w:rPr>
              <w:t>әуесқойлық (спорттық) балық</w:t>
            </w:r>
            <w:r>
              <w:br/>
            </w:r>
            <w:r>
              <w:rPr>
                <w:rFonts w:ascii="Times New Roman"/>
                <w:b w:val="false"/>
                <w:i w:val="false"/>
                <w:color w:val="000000"/>
                <w:sz w:val="20"/>
              </w:rPr>
              <w:t>аулауды жүргізуге жолдама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p>
        </w:tc>
      </w:tr>
    </w:tbl>
    <w:p>
      <w:pPr>
        <w:spacing w:after="0"/>
        <w:ind w:left="0"/>
        <w:jc w:val="both"/>
      </w:pPr>
      <w:r>
        <w:rPr>
          <w:rFonts w:ascii="Times New Roman"/>
          <w:b w:val="false"/>
          <w:i w:val="false"/>
          <w:color w:val="ff0000"/>
          <w:sz w:val="28"/>
        </w:rPr>
        <w:t xml:space="preserve">
      Ескерту. 2-қосымшаға өзгеріс енгізілді - ҚР Экология және табиғи ресурстар министрінің 05.07.2024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жергілікті тұрғындардың мұқтажы үшін рұқсат етілетін әуесқойлық (спорттық) балық аулауға жолдама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 "Марқакөл мемлекеттік табиғи қорығы"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немесе дәлелді бас тарту.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1) көрсетілетін қызметті беруші –Қазақстан Республикасының 2017 жылғы 23 қаңтардағы Еңбек кодексіне (бұдан әрі – Кодекс) және "Қазақстан Республикасындағы мерекелер туралы" 2001 жылғы 13 желтоқсандағы Қазақстан Республикасы Заңының (бұдан әрі-Заң) 5-бабына сәйкес демалыс және мереке күндерін қоспағанда, дүйсенбіден бастап жұманы қоса алғанда, сағат 12.00-ден 13.00-ға дейінгі түскі үзіліспен сағат 8.00-ден 17.00-ға дейін.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Кодекске және заңның 5-бабына сәйкес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1-қосымшасына сәйкес нысан бойынша көрсетілетін қызметті алушының электрондық құжат нысанындағы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көрсетуден бас тарту Қазақстан Республикасының заңнамасында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мәліметтердің дәйексіздігі анықталған;</w:t>
            </w:r>
          </w:p>
          <w:bookmarkEnd w:id="29"/>
          <w:p>
            <w:pPr>
              <w:spacing w:after="20"/>
              <w:ind w:left="20"/>
              <w:jc w:val="both"/>
            </w:pPr>
            <w:r>
              <w:rPr>
                <w:rFonts w:ascii="Times New Roman"/>
                <w:b w:val="false"/>
                <w:i w:val="false"/>
                <w:color w:val="000000"/>
                <w:sz w:val="20"/>
              </w:rPr>
              <w:t>
2) көрсетілетін қызметті алушының және (немесе) ұсынылған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электрондық-цифрлық қолтаңба болған жағдайда мемлекеттік көрсетілетін қызметті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Марқакөл мемлекеттік табиғи</w:t>
            </w:r>
            <w:r>
              <w:br/>
            </w:r>
            <w:r>
              <w:rPr>
                <w:rFonts w:ascii="Times New Roman"/>
                <w:b w:val="false"/>
                <w:i w:val="false"/>
                <w:color w:val="000000"/>
                <w:sz w:val="20"/>
              </w:rPr>
              <w:t>қорығының қорғау аймағында</w:t>
            </w:r>
            <w:r>
              <w:br/>
            </w:r>
            <w:r>
              <w:rPr>
                <w:rFonts w:ascii="Times New Roman"/>
                <w:b w:val="false"/>
                <w:i w:val="false"/>
                <w:color w:val="000000"/>
                <w:sz w:val="20"/>
              </w:rPr>
              <w:t>жергілікті тұрғындардың</w:t>
            </w:r>
            <w:r>
              <w:br/>
            </w:r>
            <w:r>
              <w:rPr>
                <w:rFonts w:ascii="Times New Roman"/>
                <w:b w:val="false"/>
                <w:i w:val="false"/>
                <w:color w:val="000000"/>
                <w:sz w:val="20"/>
              </w:rPr>
              <w:t>мұқтажы үшін рұқсат етілетін</w:t>
            </w:r>
            <w:r>
              <w:br/>
            </w:r>
            <w:r>
              <w:rPr>
                <w:rFonts w:ascii="Times New Roman"/>
                <w:b w:val="false"/>
                <w:i w:val="false"/>
                <w:color w:val="000000"/>
                <w:sz w:val="20"/>
              </w:rPr>
              <w:t>әуесқойлық (спорттық) балық</w:t>
            </w:r>
            <w:r>
              <w:br/>
            </w:r>
            <w:r>
              <w:rPr>
                <w:rFonts w:ascii="Times New Roman"/>
                <w:b w:val="false"/>
                <w:i w:val="false"/>
                <w:color w:val="000000"/>
                <w:sz w:val="20"/>
              </w:rPr>
              <w:t>аулау қағидасына</w:t>
            </w:r>
            <w:r>
              <w:br/>
            </w:r>
            <w:r>
              <w:rPr>
                <w:rFonts w:ascii="Times New Roman"/>
                <w:b w:val="false"/>
                <w:i w:val="false"/>
                <w:color w:val="000000"/>
                <w:sz w:val="20"/>
              </w:rPr>
              <w:t>Нысан</w:t>
            </w:r>
          </w:p>
        </w:tc>
      </w:tr>
    </w:tbl>
    <w:bookmarkStart w:name="z1" w:id="30"/>
    <w:p>
      <w:pPr>
        <w:spacing w:after="0"/>
        <w:ind w:left="0"/>
        <w:jc w:val="left"/>
      </w:pPr>
      <w:r>
        <w:rPr>
          <w:rFonts w:ascii="Times New Roman"/>
          <w:b/>
          <w:i w:val="false"/>
          <w:color w:val="000000"/>
        </w:rPr>
        <w:t xml:space="preserve"> Марқакөл мемлекеттік табиғи қорығының қорғау аймағында жергілікті тұрғындардың мұқтажы үшін рұқсат етілетін әуесқойлық (спорттық) балық аулауға жолдама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 ТҮБІРТЕК № ____ "Марқакөл мемлекеттік табиғи қорығы" республикалық мемлекеттік мекемесі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Кімге берілді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_____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 бөгені мен учаскенің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 маркасы, мемлекеттік нөмір белгісі)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 _____ 200__ж.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 _____ 200__ж.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 200_</w:t>
            </w:r>
          </w:p>
          <w:p>
            <w:pPr>
              <w:spacing w:after="20"/>
              <w:ind w:left="20"/>
              <w:jc w:val="both"/>
            </w:pPr>
            <w:r>
              <w:rPr>
                <w:rFonts w:ascii="Times New Roman"/>
                <w:b w:val="false"/>
                <w:i w:val="false"/>
                <w:color w:val="000000"/>
                <w:sz w:val="20"/>
              </w:rPr>
              <w:t>
</w:t>
            </w:r>
            <w:r>
              <w:rPr>
                <w:rFonts w:ascii="Times New Roman"/>
                <w:b w:val="false"/>
                <w:i w:val="false"/>
                <w:color w:val="000000"/>
                <w:sz w:val="20"/>
              </w:rPr>
              <w:t>ж. Жолдаманы алдым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(Балықшының Тегі, Аты, Әкесінің аты,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Жолдаманы бердім _____________________</w:t>
            </w:r>
          </w:p>
          <w:p>
            <w:pPr>
              <w:spacing w:after="20"/>
              <w:ind w:left="20"/>
              <w:jc w:val="both"/>
            </w:pPr>
            <w:r>
              <w:rPr>
                <w:rFonts w:ascii="Times New Roman"/>
                <w:b w:val="false"/>
                <w:i w:val="false"/>
                <w:color w:val="000000"/>
                <w:sz w:val="20"/>
              </w:rPr>
              <w:t>
(Тегі, Аты, Әкесінің аты) _______(қолы)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ЖОЛДАМА №_______ "Марқакөл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Кімге берілді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Мөлшері_____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түрі______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 бөгені мен учаскенің атауы____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 маркасы, мемлекеттік нөмір белгісі)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 200__ж.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 200__ж.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"__"________ 200_ж.</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табиғи қорық аумағына кіру кезінде көлікті тексерген меминспектор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табиғи қорық аумағынан шығу кезінде көлікті және ауланған балықты тексерген меминспектор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(Тегі, Аты, Әкесінің аты,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3"/>
          <w:p>
            <w:pPr>
              <w:spacing w:after="20"/>
              <w:ind w:left="20"/>
              <w:jc w:val="both"/>
            </w:pPr>
            <w:r>
              <w:rPr>
                <w:rFonts w:ascii="Times New Roman"/>
                <w:b w:val="false"/>
                <w:i w:val="false"/>
                <w:color w:val="000000"/>
                <w:sz w:val="20"/>
              </w:rPr>
              <w:t>
ЖОЛДАМАНЫҢ сыртқы беті Балық аулау туралы мәліметтер</w:t>
            </w:r>
          </w:p>
          <w:bookmarkEnd w:id="3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Балық аулаушы 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(қолы)</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