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57a46" w14:textId="f757a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әкелу баждарын төлеуді кейінге қалдыруды немесе бөліп төлеуді ұсыну үшін негіздемелердің растау қағидаларын және кедендік әкелу баждарын төлеуді кейінге қалдыруды немесе бөліп төлеуді беру немесе оны беруден бас тарту туралы шешімнің нысандарын бекіту туралы" Қазақстан Республикасы Қаржы министрінің 2018 жылғы 14 ақпандағы № 180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15 қыркүйектегі № 943 бұйрығы. Қазақстан Республикасының Әділет министрлігінде 2021 жылғы 17 қыркүйекте № 24403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"Кедендік әкелу баждарын төлеуді кейінге қалдыруды немесе бөліп төлеуді ұсыну үшін негіздемелерді растау қағидаларын және кедендік әкелу баждарын төлеуді кейінге қалдыруды немесе бөліп төлеуді беру немесе оны беруден бас тарту туралы шешімнің нысандарын бекіту туралы" Қазақстан Республикасы Қаржы министрінің 2018 жылғы 14 ақпандағы № 180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16603 болып тіркелді)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92-бабы</w:t>
      </w:r>
      <w:r>
        <w:rPr>
          <w:rFonts w:ascii="Times New Roman"/>
          <w:b w:val="false"/>
          <w:i w:val="false"/>
          <w:color w:val="000000"/>
          <w:sz w:val="28"/>
        </w:rPr>
        <w:t xml:space="preserve"> 4 және 6-тармақтарына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"1. Мыналар:</w:t>
      </w:r>
    </w:p>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Кедендік әкелу баждарын төлеуін кейінге қалдыруды немесе бөліп төлеуді ұсыну үшін негіздемелерін растау қағидалары;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кедендік әкелу баждарын төлеуді кейінге қалдыру немесе бөліп төлеуді беру туралы шешімнің нысаны;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кедендік әкелу баждарын төлеуді кейінге қалдыру немесе бөліп төлеуге бас тарту туралы шешімнің нысаны бекітілсін."; </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Кедендік әкелу баждарын төлеуін кейінге қалдыруды немесе бөліп төлеуді ұсыну үшін негіздемелерін растау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xml:space="preserve">
      "1. Кедендік әкелу баждарын төлеуін кейінге қалдыруды немесе бөліп төлеуді ұсыну үшін негіздемелерін растау қағидалары (бұдан әрі – Қағидалар)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92-бабы</w:t>
      </w:r>
      <w:r>
        <w:rPr>
          <w:rFonts w:ascii="Times New Roman"/>
          <w:b w:val="false"/>
          <w:i w:val="false"/>
          <w:color w:val="000000"/>
          <w:sz w:val="28"/>
        </w:rPr>
        <w:t xml:space="preserve"> 4 және 6-тармақтарына,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"Кедендік әкелу баждарын төлеуін мерзімдерін өзгерту" мемлекеттік көрсетілетін қызмет (бұдан әрі – мемлекеттік көрсетілетін қызмет) тәртібін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Құжаттарды қарау және мемлекеттік қызмет көрсету нәтижесін беру мерзімі олар келіп түскен күннен бастап 5 (бес) жұмыс күнінен аспайды.</w:t>
      </w:r>
    </w:p>
    <w:p>
      <w:pPr>
        <w:spacing w:after="0"/>
        <w:ind w:left="0"/>
        <w:jc w:val="both"/>
      </w:pPr>
      <w:r>
        <w:rPr>
          <w:rFonts w:ascii="Times New Roman"/>
          <w:b w:val="false"/>
          <w:i w:val="false"/>
          <w:color w:val="000000"/>
          <w:sz w:val="28"/>
        </w:rPr>
        <w:t>
      Көрсетілетін қызметті алушы келу тәртібімен Мемлекеттік корпорацияға қағаз жеткізгіште толық құжаттар топтамасын ұсынған жағдайда:</w:t>
      </w:r>
    </w:p>
    <w:bookmarkStart w:name="z12" w:id="8"/>
    <w:p>
      <w:pPr>
        <w:spacing w:after="0"/>
        <w:ind w:left="0"/>
        <w:jc w:val="both"/>
      </w:pPr>
      <w:r>
        <w:rPr>
          <w:rFonts w:ascii="Times New Roman"/>
          <w:b w:val="false"/>
          <w:i w:val="false"/>
          <w:color w:val="000000"/>
          <w:sz w:val="28"/>
        </w:rPr>
        <w:t>
      1) 15 (он бес) минут ішінде – Мемлекеттік корпорацияның қызметкері көрсетілетін қызметті алушы Мемлекеттік корпорацияға ұсынған құжаттарды қабылдайды, тексереді және тіркейді және оларды қабылдағаны туралы қолхат береді;</w:t>
      </w:r>
    </w:p>
    <w:bookmarkEnd w:id="8"/>
    <w:bookmarkStart w:name="z13" w:id="9"/>
    <w:p>
      <w:pPr>
        <w:spacing w:after="0"/>
        <w:ind w:left="0"/>
        <w:jc w:val="both"/>
      </w:pPr>
      <w:r>
        <w:rPr>
          <w:rFonts w:ascii="Times New Roman"/>
          <w:b w:val="false"/>
          <w:i w:val="false"/>
          <w:color w:val="000000"/>
          <w:sz w:val="28"/>
        </w:rPr>
        <w:t>
      2) 1 (бір) жұмыс күні ішінде – Мемлекеттік корпорацияның курьерлік қызметі көрсетілетін қызметті берушіге құжаттарды береді;</w:t>
      </w:r>
    </w:p>
    <w:bookmarkEnd w:id="9"/>
    <w:p>
      <w:pPr>
        <w:spacing w:after="0"/>
        <w:ind w:left="0"/>
        <w:jc w:val="both"/>
      </w:pPr>
      <w:r>
        <w:rPr>
          <w:rFonts w:ascii="Times New Roman"/>
          <w:b w:val="false"/>
          <w:i w:val="false"/>
          <w:color w:val="000000"/>
          <w:sz w:val="28"/>
        </w:rPr>
        <w:t>
      Мемлекеттік корпорация арқылы қағаз жеткізгіште мемлекеттік қызмет көрсету кезінде өтініштер мен құжаттарды қабылдау күні мемлекеттік қызмет көрсету мерзіміне кірмейді.</w:t>
      </w:r>
    </w:p>
    <w:bookmarkStart w:name="z14" w:id="10"/>
    <w:p>
      <w:pPr>
        <w:spacing w:after="0"/>
        <w:ind w:left="0"/>
        <w:jc w:val="both"/>
      </w:pPr>
      <w:r>
        <w:rPr>
          <w:rFonts w:ascii="Times New Roman"/>
          <w:b w:val="false"/>
          <w:i w:val="false"/>
          <w:color w:val="000000"/>
          <w:sz w:val="28"/>
        </w:rPr>
        <w:t>
      4 (төрт) сағат ішінде – көрсетілетін қызметті берушінің кеңсе қызметкері курьерлік қызмет ұсынған құжаттарды қабылдайды, ЭҚАБЖ-да тіркейді және құжаттар топтамасын қарау үшін көрсетілетін қызметті берушінің басшысына не оның міндетін атқарушыға береді, ол көрсетілетін қызметті берушінің жауапты орындаушысын айқындайды.</w:t>
      </w:r>
    </w:p>
    <w:bookmarkEnd w:id="10"/>
    <w:p>
      <w:pPr>
        <w:spacing w:after="0"/>
        <w:ind w:left="0"/>
        <w:jc w:val="both"/>
      </w:pPr>
      <w:r>
        <w:rPr>
          <w:rFonts w:ascii="Times New Roman"/>
          <w:b w:val="false"/>
          <w:i w:val="false"/>
          <w:color w:val="000000"/>
          <w:sz w:val="28"/>
        </w:rPr>
        <w:t xml:space="preserve">
      Көрсетілетін қызметті берушінің жауапты орындаушысы осы Қағидалардың 4-тармағының бірінші бөлігінде көрсетілген мерзімде өтініште көрсетілген мәліметтердің және (немесе) мемлекеттік қызметті көрсету үшін қажетті ұсынылған құжаттардың Кодекстің </w:t>
      </w:r>
      <w:r>
        <w:rPr>
          <w:rFonts w:ascii="Times New Roman"/>
          <w:b w:val="false"/>
          <w:i w:val="false"/>
          <w:color w:val="000000"/>
          <w:sz w:val="28"/>
        </w:rPr>
        <w:t>92-бабында</w:t>
      </w:r>
      <w:r>
        <w:rPr>
          <w:rFonts w:ascii="Times New Roman"/>
          <w:b w:val="false"/>
          <w:i w:val="false"/>
          <w:color w:val="000000"/>
          <w:sz w:val="28"/>
        </w:rPr>
        <w:t xml:space="preserve"> және осы Қағидаларда белгіленген талаптарға сәйкестігін тексереді.</w:t>
      </w:r>
    </w:p>
    <w:p>
      <w:pPr>
        <w:spacing w:after="0"/>
        <w:ind w:left="0"/>
        <w:jc w:val="both"/>
      </w:pPr>
      <w:r>
        <w:rPr>
          <w:rFonts w:ascii="Times New Roman"/>
          <w:b w:val="false"/>
          <w:i w:val="false"/>
          <w:color w:val="000000"/>
          <w:sz w:val="28"/>
        </w:rPr>
        <w:t>
      Осы Қағидаларға сәйкес, мемлекеттік қызметті көрсету үшін қажетті ақпарат болмаған жағдайда, көрсетілетін қызметті берушінің қызметкері ұсынылған құжаттар келіп түскен күннен бастап 2 (екі) жұмыс күн ішінде көрсетілетін қызметті алушыға ұсынылған құжаттар топтамасы қандай талаптарға сәйкес келмейтінін және оны сәйкес келтіру мерзімін көрсетеді.</w:t>
      </w:r>
    </w:p>
    <w:p>
      <w:pPr>
        <w:spacing w:after="0"/>
        <w:ind w:left="0"/>
        <w:jc w:val="both"/>
      </w:pPr>
      <w:r>
        <w:rPr>
          <w:rFonts w:ascii="Times New Roman"/>
          <w:b w:val="false"/>
          <w:i w:val="false"/>
          <w:color w:val="000000"/>
          <w:sz w:val="28"/>
        </w:rPr>
        <w:t>
      Хабарламада көрсетілген құжаттарды сәйкестендіру мерзімі 2 (екі) жұмыс күнін құрайды.</w:t>
      </w:r>
    </w:p>
    <w:p>
      <w:pPr>
        <w:spacing w:after="0"/>
        <w:ind w:left="0"/>
        <w:jc w:val="both"/>
      </w:pPr>
      <w:r>
        <w:rPr>
          <w:rFonts w:ascii="Times New Roman"/>
          <w:b w:val="false"/>
          <w:i w:val="false"/>
          <w:color w:val="000000"/>
          <w:sz w:val="28"/>
        </w:rPr>
        <w:t>
      Егер хабарлама алған күннен бастап 2 (екі) жұмыс күні ішінде көрсетілетін қызметті алушы оны талаптарға сәйкес келтірмеген болса, көрсетілетін қызметті беруші өтінішті одан әрі қараудан бас тартады.</w:t>
      </w:r>
    </w:p>
    <w:p>
      <w:pPr>
        <w:spacing w:after="0"/>
        <w:ind w:left="0"/>
        <w:jc w:val="both"/>
      </w:pPr>
      <w:r>
        <w:rPr>
          <w:rFonts w:ascii="Times New Roman"/>
          <w:b w:val="false"/>
          <w:i w:val="false"/>
          <w:color w:val="000000"/>
          <w:sz w:val="28"/>
        </w:rPr>
        <w:t>
      Егер мемлекеттік қызметті көрсетуден бас тартуға негіздер анықталған болса, көрсетілетін қызметті беруші көрсетілетін қызметті алушыға мемлекеттік қызметті көрсетуден бас тарту туралы алдын-ала шешім туралы, сондай-ақ тыңдауды өткізу уақыты мен орны (әдісі) туралы хабарлау алдын-ала шешім бойынша көрсетілетін қызметті алушыға позициясын білдіру мүмкіндігі үшін хабарлайды.</w:t>
      </w:r>
    </w:p>
    <w:p>
      <w:pPr>
        <w:spacing w:after="0"/>
        <w:ind w:left="0"/>
        <w:jc w:val="both"/>
      </w:pPr>
      <w:r>
        <w:rPr>
          <w:rFonts w:ascii="Times New Roman"/>
          <w:b w:val="false"/>
          <w:i w:val="false"/>
          <w:color w:val="000000"/>
          <w:sz w:val="28"/>
        </w:rPr>
        <w:t>
      Тыңдау туралы хабарлама мемлекеттік қызметтерді көрсету мерзімі аяқталғанға дейін кемінде 3 (үш) жұмыс күн бұрын жіберіледі. Тыңдау хабарлама жіберілген күннен бастап 2 (екі) жұмыс күнінен кешіктірілмей өткізіледі.</w:t>
      </w:r>
    </w:p>
    <w:p>
      <w:pPr>
        <w:spacing w:after="0"/>
        <w:ind w:left="0"/>
        <w:jc w:val="both"/>
      </w:pPr>
      <w:r>
        <w:rPr>
          <w:rFonts w:ascii="Times New Roman"/>
          <w:b w:val="false"/>
          <w:i w:val="false"/>
          <w:color w:val="000000"/>
          <w:sz w:val="28"/>
        </w:rPr>
        <w:t>
      Тыңдау нәтижелері бойынша хаттама жасалады және көрсетілетін қызметті беруші рұқсат немесе мемлекеттік қызмет көрсетуден дәлелді бас тартуды береді.</w:t>
      </w:r>
    </w:p>
    <w:p>
      <w:pPr>
        <w:spacing w:after="0"/>
        <w:ind w:left="0"/>
        <w:jc w:val="both"/>
      </w:pPr>
      <w:r>
        <w:rPr>
          <w:rFonts w:ascii="Times New Roman"/>
          <w:b w:val="false"/>
          <w:i w:val="false"/>
          <w:color w:val="000000"/>
          <w:sz w:val="28"/>
        </w:rPr>
        <w:t>
      Бұл жағдайда, көрсетілетін қызметті алушының сұрауы болған жағдайда, тыңдау рәсімі жүргізілмеуі мүмкін.</w:t>
      </w:r>
    </w:p>
    <w:p>
      <w:pPr>
        <w:spacing w:after="0"/>
        <w:ind w:left="0"/>
        <w:jc w:val="both"/>
      </w:pPr>
      <w:r>
        <w:rPr>
          <w:rFonts w:ascii="Times New Roman"/>
          <w:b w:val="false"/>
          <w:i w:val="false"/>
          <w:color w:val="000000"/>
          <w:sz w:val="28"/>
        </w:rPr>
        <w:t>
      Кедендік әкелу баждарын төлеуді кейінге қалдыруды немесе бөліп төлеуді беру туралы не осы Қағидаларға 1-қосымшаның 9-тармағында көрсетілген жағдайларда және негіздемелер бойынша кедендік әкелу баждарын төлеуді кейінге қалдыруды немесе бөліп төлеуді беруден бас тарту туралы шешім мемлекеттік қызметті көрсету нәтижесі болып табылады.</w:t>
      </w:r>
    </w:p>
    <w:p>
      <w:pPr>
        <w:spacing w:after="0"/>
        <w:ind w:left="0"/>
        <w:jc w:val="both"/>
      </w:pPr>
      <w:r>
        <w:rPr>
          <w:rFonts w:ascii="Times New Roman"/>
          <w:b w:val="false"/>
          <w:i w:val="false"/>
          <w:color w:val="000000"/>
          <w:sz w:val="28"/>
        </w:rPr>
        <w:t>
      Көрсетілетін қызметті берушінің жауапты орындаушысы мемлекеттік қызметті көрсету нәтижесін көрсетілетін қызметті берушінің басшысына не оның міндетін атқарушы тұлғаға жолдайды.</w:t>
      </w:r>
    </w:p>
    <w:p>
      <w:pPr>
        <w:spacing w:after="0"/>
        <w:ind w:left="0"/>
        <w:jc w:val="both"/>
      </w:pPr>
      <w:r>
        <w:rPr>
          <w:rFonts w:ascii="Times New Roman"/>
          <w:b w:val="false"/>
          <w:i w:val="false"/>
          <w:color w:val="000000"/>
          <w:sz w:val="28"/>
        </w:rPr>
        <w:t>
      Мемлекеттік қызметті көрсету нәтижесіне көрсетілетін қызметті берушінің басшысы не оның міндетін атқарушы тұлға қол қояды және Мемлекеттік корпорацияға курьерлік қызмет арқылы жіберіледі.</w:t>
      </w:r>
    </w:p>
    <w:p>
      <w:pPr>
        <w:spacing w:after="0"/>
        <w:ind w:left="0"/>
        <w:jc w:val="both"/>
      </w:pPr>
      <w:r>
        <w:rPr>
          <w:rFonts w:ascii="Times New Roman"/>
          <w:b w:val="false"/>
          <w:i w:val="false"/>
          <w:color w:val="000000"/>
          <w:sz w:val="28"/>
        </w:rPr>
        <w:t>
      1 (бір) жұмыс күні ішінде – Мемлекеттік корпорацияның қызметкері мемлекеттік көрсетілетін қызмет нәтижесін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Заңның 5-бабы 2-тармағының 11) тармақшасына сәйкес деректерді мемлекеттік қызметтерді көрсету мониторингінің ақпараттық жүйесіне енгізу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корпорация арқылы қызмет көрсету кезінде Мемлекеттік корпорация басшысының атына, немесе ақпараттандыру саласындағы уәкілетті органға беріледі.</w:t>
      </w:r>
    </w:p>
    <w:bookmarkStart w:name="z17" w:id="11"/>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Мемлекеттік корпорацияның атына келіп түскен көрсетілетін қызметті алушының шағымы Заңның 25 бабы 2-тармағына сәйкес оның тіркелген күнінен бастап 5 (бес) жұмыс күні ішінде қаралуға жатады.</w:t>
      </w:r>
    </w:p>
    <w:bookmarkEnd w:id="11"/>
    <w:bookmarkStart w:name="z18" w:id="12"/>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2"/>
    <w:bookmarkStart w:name="z19" w:id="13"/>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3"/>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 жібермеуге құқылы.</w:t>
      </w:r>
    </w:p>
    <w:bookmarkStart w:name="z23" w:id="14"/>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14"/>
    <w:bookmarkStart w:name="z20"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6"/>
    <w:bookmarkStart w:name="z22" w:id="17"/>
    <w:p>
      <w:pPr>
        <w:spacing w:after="0"/>
        <w:ind w:left="0"/>
        <w:jc w:val="both"/>
      </w:pPr>
      <w:r>
        <w:rPr>
          <w:rFonts w:ascii="Times New Roman"/>
          <w:b w:val="false"/>
          <w:i w:val="false"/>
          <w:color w:val="000000"/>
          <w:sz w:val="28"/>
        </w:rPr>
        <w:t xml:space="preserve">
      көрсетілген бұйрықпен бекітілген, кедендік әкелу баждарын төлеуді кейінге қалдыру немесе бөліп төлеуге туралы шешімнің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7"/>
    <w:bookmarkStart w:name="z24" w:id="18"/>
    <w:p>
      <w:pPr>
        <w:spacing w:after="0"/>
        <w:ind w:left="0"/>
        <w:jc w:val="both"/>
      </w:pPr>
      <w:r>
        <w:rPr>
          <w:rFonts w:ascii="Times New Roman"/>
          <w:b w:val="false"/>
          <w:i w:val="false"/>
          <w:color w:val="000000"/>
          <w:sz w:val="28"/>
        </w:rPr>
        <w:t xml:space="preserve">
      көрсетілген бұйрықпен бекітілген, кедендік әкелу баждарын төлеуді кейінге қалдыру немесе бөліп төлеуге бас тарту туралы шешімнің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8"/>
    <w:bookmarkStart w:name="z25" w:id="19"/>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9"/>
    <w:bookmarkStart w:name="z26" w:id="2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0"/>
    <w:bookmarkStart w:name="z27" w:id="2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1"/>
    <w:bookmarkStart w:name="z28" w:id="22"/>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2"/>
    <w:bookmarkStart w:name="z29" w:id="23"/>
    <w:p>
      <w:pPr>
        <w:spacing w:after="0"/>
        <w:ind w:left="0"/>
        <w:jc w:val="both"/>
      </w:pPr>
      <w:r>
        <w:rPr>
          <w:rFonts w:ascii="Times New Roman"/>
          <w:b w:val="false"/>
          <w:i w:val="false"/>
          <w:color w:val="000000"/>
          <w:sz w:val="28"/>
        </w:rPr>
        <w:t>
      3. Осы бұйрық 2021 жылғы 1 шілдеден бастап қолданысқа енгізіледі және ресми жариялануға жатады.</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Ауыл шаруашылығы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Цифрлық даму, инновациялар және аэроғарыш</w:t>
            </w:r>
            <w:r>
              <w:br/>
            </w:r>
            <w:r>
              <w:rPr>
                <w:rFonts w:ascii="Times New Roman"/>
                <w:b w:val="false"/>
                <w:i/>
                <w:color w:val="000000"/>
                <w:sz w:val="20"/>
              </w:rPr>
              <w:t>өнеркәсібі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Ішкі істер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15 қыркүйектегі</w:t>
            </w:r>
            <w:r>
              <w:br/>
            </w:r>
            <w:r>
              <w:rPr>
                <w:rFonts w:ascii="Times New Roman"/>
                <w:b w:val="false"/>
                <w:i w:val="false"/>
                <w:color w:val="000000"/>
                <w:sz w:val="20"/>
              </w:rPr>
              <w:t>№ 943 Бұйрыққа</w:t>
            </w:r>
            <w:r>
              <w:br/>
            </w:r>
            <w:r>
              <w:rPr>
                <w:rFonts w:ascii="Times New Roman"/>
                <w:b w:val="false"/>
                <w:i w:val="false"/>
                <w:color w:val="000000"/>
                <w:sz w:val="20"/>
              </w:rPr>
              <w:t>1-қосымша</w:t>
            </w:r>
            <w:r>
              <w:br/>
            </w:r>
            <w:r>
              <w:rPr>
                <w:rFonts w:ascii="Times New Roman"/>
                <w:b w:val="false"/>
                <w:i w:val="false"/>
                <w:color w:val="000000"/>
                <w:sz w:val="20"/>
              </w:rPr>
              <w:t>Кедендік әкелу баждарын</w:t>
            </w:r>
            <w:r>
              <w:br/>
            </w:r>
            <w:r>
              <w:rPr>
                <w:rFonts w:ascii="Times New Roman"/>
                <w:b w:val="false"/>
                <w:i w:val="false"/>
                <w:color w:val="000000"/>
                <w:sz w:val="20"/>
              </w:rPr>
              <w:t>өлеуді кейінге қалдыруды</w:t>
            </w:r>
            <w:r>
              <w:br/>
            </w:r>
            <w:r>
              <w:rPr>
                <w:rFonts w:ascii="Times New Roman"/>
                <w:b w:val="false"/>
                <w:i w:val="false"/>
                <w:color w:val="000000"/>
                <w:sz w:val="20"/>
              </w:rPr>
              <w:t>немесе бөліп төлеуді ұсыну үшін</w:t>
            </w:r>
            <w:r>
              <w:br/>
            </w:r>
            <w:r>
              <w:rPr>
                <w:rFonts w:ascii="Times New Roman"/>
                <w:b w:val="false"/>
                <w:i w:val="false"/>
                <w:color w:val="000000"/>
                <w:sz w:val="20"/>
              </w:rPr>
              <w:t>негіздемелерін растау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1" w:id="24"/>
    <w:p>
      <w:pPr>
        <w:spacing w:after="0"/>
        <w:ind w:left="0"/>
        <w:jc w:val="left"/>
      </w:pPr>
      <w:r>
        <w:rPr>
          <w:rFonts w:ascii="Times New Roman"/>
          <w:b/>
          <w:i w:val="false"/>
          <w:color w:val="000000"/>
        </w:rPr>
        <w:t xml:space="preserve"> "Кедендік баждарды төлеу мерзімін өзгерту" мемлекеттік көрсетілетін қызмет стандарты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2199"/>
        <w:gridCol w:w="9505"/>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облыстар, Нұр-Сұлтан, Алматы және Шымкент қалалары бойынша аумақтық органдары</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нәтижесін беру "Азаматтарға арналған үкімет" Мемлекеттік корпорациясы" Коммерциялық емес акционерлік қоғам (бұдан әрі – Мемлекеттік корпорация) арқылы жүзеге асырылады</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 5 (бес) жұмыс күн</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төлеуді кейінге қалдыру немесе бөліп төлеуді туралы шешім немесе кедендік әкелу баждарын төлеуді кейінге қалдыру немесе бөліп төлеуге бас тарту туралы шешім</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ұсынылады</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 Қазақстан Республикасының еңбек заңнамасына сәйкес жексенбіні, мереке күндерін қоспағанда, түскі үзіліссіз, дүйсенбіден сенбіге дейін, белгіленген жұмыс кестесіне сәйкес сағат 9.00-ден сағат 20.00-ге дейін.</w:t>
            </w:r>
            <w:r>
              <w:br/>
            </w:r>
            <w:r>
              <w:rPr>
                <w:rFonts w:ascii="Times New Roman"/>
                <w:b w:val="false"/>
                <w:i w:val="false"/>
                <w:color w:val="000000"/>
                <w:sz w:val="20"/>
              </w:rPr>
              <w:t>
Қабылдау көрсетілетін қызметті алушының тіркелу орны бойынша жедел қызмет көрсетусіз электрондық кезек тәртібінде жүзеге асырылады, электрондық кезекті портал арқылы броньдауға болады.</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r>
              <w:br/>
            </w:r>
            <w:r>
              <w:rPr>
                <w:rFonts w:ascii="Times New Roman"/>
                <w:b w:val="false"/>
                <w:i w:val="false"/>
                <w:color w:val="000000"/>
                <w:sz w:val="20"/>
              </w:rPr>
              <w:t>
1) осы Кедендік әкелу баждарын төлеуді кейінге қалдыруды немесе бөліп төлеуді ұсыну үшін негіздемелерін растау қағидаларына 2-қосымшаға сәйкес нысан бойынша өтініш;</w:t>
            </w:r>
            <w:r>
              <w:br/>
            </w:r>
            <w:r>
              <w:rPr>
                <w:rFonts w:ascii="Times New Roman"/>
                <w:b w:val="false"/>
                <w:i w:val="false"/>
                <w:color w:val="000000"/>
                <w:sz w:val="20"/>
              </w:rPr>
              <w:t xml:space="preserve">
2) өтінішке кедендік әкелу баждарын төлеуді кейінге қалдыруды немесе бөліп төлеуді ұсыну және "Қазақстан Республикасындағы кедендік реттеу туралы" Қазақстан Республикасы Кодексінің </w:t>
            </w:r>
            <w:r>
              <w:rPr>
                <w:rFonts w:ascii="Times New Roman"/>
                <w:b w:val="false"/>
                <w:i w:val="false"/>
                <w:color w:val="000000"/>
                <w:sz w:val="20"/>
              </w:rPr>
              <w:t>92-бабы</w:t>
            </w:r>
            <w:r>
              <w:rPr>
                <w:rFonts w:ascii="Times New Roman"/>
                <w:b w:val="false"/>
                <w:i w:val="false"/>
                <w:color w:val="000000"/>
                <w:sz w:val="20"/>
              </w:rPr>
              <w:t xml:space="preserve"> 2-тармағында көрсетілген негіздемелерін растау үшін қажетті құжаттардың тізбесі қоса беріледі:</w:t>
            </w:r>
            <w:r>
              <w:br/>
            </w:r>
            <w:r>
              <w:rPr>
                <w:rFonts w:ascii="Times New Roman"/>
                <w:b w:val="false"/>
                <w:i w:val="false"/>
                <w:color w:val="000000"/>
                <w:sz w:val="20"/>
              </w:rPr>
              <w:t>
төлеушіге дүлей зілзала, технологиялық апат немесе еңсерілмейтін күштің өзгеде мән-жайлары нәтижесінде залал келтірілген кезде:</w:t>
            </w:r>
            <w:r>
              <w:br/>
            </w:r>
            <w:r>
              <w:rPr>
                <w:rFonts w:ascii="Times New Roman"/>
                <w:b w:val="false"/>
                <w:i w:val="false"/>
                <w:color w:val="000000"/>
                <w:sz w:val="20"/>
              </w:rPr>
              <w:t>
Табиғи және техногендік сипаттағы төтенше жағдайлардың алдын алу және оларды жою, халыққа щұғыл медициналық және психологиялық көмек көрсету, өрт қауіпсіздігін қамтамасыз ету және Қазақстан Республикасының және оның аумақтық бөлімшелерінің және (немесе) индустрия және индустриялық-инновациялық қызмет салаларында өнеркәсіптік қауіпсіздік және оның аумақтық бөлімшілері бөлігіндегі азаматтық қорғау саласындағы мемлекеттік органдардың аумақтық бөлімшелерінің төтенше жағдайлар туралы жазбаша растауы;</w:t>
            </w:r>
            <w:r>
              <w:br/>
            </w:r>
            <w:r>
              <w:rPr>
                <w:rFonts w:ascii="Times New Roman"/>
                <w:b w:val="false"/>
                <w:i w:val="false"/>
                <w:color w:val="000000"/>
                <w:sz w:val="20"/>
              </w:rPr>
              <w:t>
шарт (келісімшарт) және коммерциялық құжаттар;</w:t>
            </w:r>
            <w:r>
              <w:br/>
            </w:r>
            <w:r>
              <w:rPr>
                <w:rFonts w:ascii="Times New Roman"/>
                <w:b w:val="false"/>
                <w:i w:val="false"/>
                <w:color w:val="000000"/>
                <w:sz w:val="20"/>
              </w:rPr>
              <w:t>
кедендік әкелу баждарын төлеушіге мемлекеттік бюджеттен қаржыландыру немесе осы тұлға орындаған мемлекеттік тапсырысқа ақы төлеу кідіртілген кезде;</w:t>
            </w:r>
            <w:r>
              <w:br/>
            </w:r>
            <w:r>
              <w:rPr>
                <w:rFonts w:ascii="Times New Roman"/>
                <w:b w:val="false"/>
                <w:i w:val="false"/>
                <w:color w:val="000000"/>
                <w:sz w:val="20"/>
              </w:rPr>
              <w:t>
мемлекеттік бюджеттен қаржыландыру немесе осы тұлға орындаған мемлекеттік тапсырысқа ақы төлеуді кідірту туралы мемлекеттік бюджеттік бағдарламалардың тиісті әкімшісінің жазбаша растауы;</w:t>
            </w:r>
            <w:r>
              <w:br/>
            </w:r>
            <w:r>
              <w:rPr>
                <w:rFonts w:ascii="Times New Roman"/>
                <w:b w:val="false"/>
                <w:i w:val="false"/>
                <w:color w:val="000000"/>
                <w:sz w:val="20"/>
              </w:rPr>
              <w:t>
шарт (келісімшарт) және коммерциялық құжаттар;</w:t>
            </w:r>
            <w:r>
              <w:br/>
            </w:r>
            <w:r>
              <w:rPr>
                <w:rFonts w:ascii="Times New Roman"/>
                <w:b w:val="false"/>
                <w:i w:val="false"/>
                <w:color w:val="000000"/>
                <w:sz w:val="20"/>
              </w:rPr>
              <w:t>
Қазақстан Республикасының халықаралық шарттары шеңберінде тауарларды жеткізуді жүзеге асыру кезінде;</w:t>
            </w:r>
            <w:r>
              <w:br/>
            </w:r>
            <w:r>
              <w:rPr>
                <w:rFonts w:ascii="Times New Roman"/>
                <w:b w:val="false"/>
                <w:i w:val="false"/>
                <w:color w:val="000000"/>
                <w:sz w:val="20"/>
              </w:rPr>
              <w:t>
Қазақстан Республикасының тиісті халықаралық шарттарының расталған көшірмелері;</w:t>
            </w:r>
            <w:r>
              <w:br/>
            </w:r>
            <w:r>
              <w:rPr>
                <w:rFonts w:ascii="Times New Roman"/>
                <w:b w:val="false"/>
                <w:i w:val="false"/>
                <w:color w:val="000000"/>
                <w:sz w:val="20"/>
              </w:rPr>
              <w:t>
шарт (келісімшарт) және коммерциялық құжаттар;</w:t>
            </w:r>
            <w:r>
              <w:br/>
            </w:r>
            <w:r>
              <w:rPr>
                <w:rFonts w:ascii="Times New Roman"/>
                <w:b w:val="false"/>
                <w:i w:val="false"/>
                <w:color w:val="000000"/>
                <w:sz w:val="20"/>
              </w:rPr>
              <w:t>
Еуразиялық экономикалық одаққа мүше мемлекеттердің ауыл шаруашылығы қызметін жүзеге асыратын ұйымдар Еуразиялық экономикалық одақтың кедендік аумағына, көшет немесе себу материалдарын, өсімдіктерді қорғау құралдарын, ауыл шаруашылығы техникасын, асыл тұқымды мал шаруашылығы объектілерін (асыл тұқымды ауыл шаруашылығы жануарларын, құстарды, балықтарды және асыл тұқымды мал шаруашылығының басқа объектілерін), асыл тұқымды өнімді (материалды), жануарларды азықтандыру үшін пайдаланылатын өнімдерді әкелу не оларды көрсетілген ұйымдар үшін жеткізу кезінде;</w:t>
            </w:r>
            <w:r>
              <w:br/>
            </w:r>
            <w:r>
              <w:rPr>
                <w:rFonts w:ascii="Times New Roman"/>
                <w:b w:val="false"/>
                <w:i w:val="false"/>
                <w:color w:val="000000"/>
                <w:sz w:val="20"/>
              </w:rPr>
              <w:t>
ауыл шаруашылығы қызметін жүзеге асыратын заңды тұлғаны мемлекеттік тіркеу туралы анықтамасы немесе куәлігі, көрсетілетін қызметті беруші ақпараттық жүйелерден "электрондық үкімет" шлюзі арқылы алады;</w:t>
            </w:r>
            <w:r>
              <w:br/>
            </w:r>
            <w:r>
              <w:rPr>
                <w:rFonts w:ascii="Times New Roman"/>
                <w:b w:val="false"/>
                <w:i w:val="false"/>
                <w:color w:val="000000"/>
                <w:sz w:val="20"/>
              </w:rPr>
              <w:t>
шарт (келісімшарт) және коммерциялық құжаттар.</w:t>
            </w:r>
            <w:r>
              <w:br/>
            </w:r>
            <w:r>
              <w:rPr>
                <w:rFonts w:ascii="Times New Roman"/>
                <w:b w:val="false"/>
                <w:i w:val="false"/>
                <w:color w:val="000000"/>
                <w:sz w:val="20"/>
              </w:rPr>
              <w:t xml:space="preserve">
Кодекстің </w:t>
            </w:r>
            <w:r>
              <w:rPr>
                <w:rFonts w:ascii="Times New Roman"/>
                <w:b w:val="false"/>
                <w:i w:val="false"/>
                <w:color w:val="000000"/>
                <w:sz w:val="20"/>
              </w:rPr>
              <w:t>92-бабы</w:t>
            </w:r>
            <w:r>
              <w:rPr>
                <w:rFonts w:ascii="Times New Roman"/>
                <w:b w:val="false"/>
                <w:i w:val="false"/>
                <w:color w:val="000000"/>
                <w:sz w:val="20"/>
              </w:rPr>
              <w:t xml:space="preserve"> 3-тармағында көрсетілген негіздемелерді растау үшін өтінішке кедендік әкелу баждарын төлеуді кейінге қалдыруды немесе бөліп төлеуді ұсыну үшін қажетті құжаттардың тізбесі қоса беріледі:</w:t>
            </w:r>
            <w:r>
              <w:br/>
            </w:r>
            <w:r>
              <w:rPr>
                <w:rFonts w:ascii="Times New Roman"/>
                <w:b w:val="false"/>
                <w:i w:val="false"/>
                <w:color w:val="000000"/>
                <w:sz w:val="20"/>
              </w:rPr>
              <w:t>
өнеркәсіптік қайта өңдеуде пайдалану үшін тауарларды, оның ішінде шикізатты, материалдарды, технологиялық жабдықты, олардың құрауыштарын мен оның қосалқы бөлшектерін әкелу кезінде:</w:t>
            </w:r>
            <w:r>
              <w:br/>
            </w:r>
            <w:r>
              <w:rPr>
                <w:rFonts w:ascii="Times New Roman"/>
                <w:b w:val="false"/>
                <w:i w:val="false"/>
                <w:color w:val="000000"/>
                <w:sz w:val="20"/>
              </w:rPr>
              <w:t>
шикізаттың, материалдардың, технологиялық жабдықтың, оларды өнеркәсіптік қайта өңдеуде пайдалану үшін құрауыштар мен оның қосалқы бөлшектерін, сондай-ақ коммерциялық құжаттарын жеткізу туралы шарт (келісімшарт);</w:t>
            </w:r>
            <w:r>
              <w:br/>
            </w:r>
            <w:r>
              <w:rPr>
                <w:rFonts w:ascii="Times New Roman"/>
                <w:b w:val="false"/>
                <w:i w:val="false"/>
                <w:color w:val="000000"/>
                <w:sz w:val="20"/>
              </w:rPr>
              <w:t>
әкелінетін тауарларды шикізат, материалдар, технологиялық жабдық, құрауыштар және оның қосалқы бөлшектері ретінде пайдалана отырып өндірудің технологиялық схемасы (өндірістің фрагменті).</w:t>
            </w:r>
            <w:r>
              <w:br/>
            </w:r>
            <w:r>
              <w:rPr>
                <w:rFonts w:ascii="Times New Roman"/>
                <w:b w:val="false"/>
                <w:i w:val="false"/>
                <w:color w:val="000000"/>
                <w:sz w:val="20"/>
              </w:rPr>
              <w:t>
3) кедендік әкелу баждарын бөліп төлеуді ұсынуы кезінде толтырылады кедендік әкелу баждарын бөліп төлеу кезеңінің кестесі.</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мемлекеттік көрсетілетін қызмет стандартының 8-тармағында көрсетілген құжаттар ұсынылмаған, немесе мерзімі өтіп кеткен құжаттар көрсетілген;</w:t>
            </w:r>
            <w:r>
              <w:br/>
            </w:r>
            <w:r>
              <w:rPr>
                <w:rFonts w:ascii="Times New Roman"/>
                <w:b w:val="false"/>
                <w:i w:val="false"/>
                <w:color w:val="000000"/>
                <w:sz w:val="20"/>
              </w:rPr>
              <w:t xml:space="preserve">
2) ұсынылған құжаттар Кодекстің </w:t>
            </w:r>
            <w:r>
              <w:rPr>
                <w:rFonts w:ascii="Times New Roman"/>
                <w:b w:val="false"/>
                <w:i w:val="false"/>
                <w:color w:val="000000"/>
                <w:sz w:val="20"/>
              </w:rPr>
              <w:t>92-бабымен</w:t>
            </w:r>
            <w:r>
              <w:rPr>
                <w:rFonts w:ascii="Times New Roman"/>
                <w:b w:val="false"/>
                <w:i w:val="false"/>
                <w:color w:val="000000"/>
                <w:sz w:val="20"/>
              </w:rPr>
              <w:t xml:space="preserve"> және Кедендік әкелу баждарын төлеуін кейінге қалдыруды немесе бөліп төлеуді ұсыну үшін негіздемелерін растау қағидасымен белгіленген талаптарға сәйкес келмейді;</w:t>
            </w:r>
            <w:r>
              <w:br/>
            </w:r>
            <w:r>
              <w:rPr>
                <w:rFonts w:ascii="Times New Roman"/>
                <w:b w:val="false"/>
                <w:i w:val="false"/>
                <w:color w:val="000000"/>
                <w:sz w:val="20"/>
              </w:rPr>
              <w:t>
3) көрсетілетін қызметті алушының кедендік баждар, кедендік алымдар, салықтар, арнайы, демпингке қарсы, өтем баждары, өсімпұлдар, пайыздар бойынша берешегінің болуы;</w:t>
            </w:r>
            <w:r>
              <w:br/>
            </w:r>
            <w:r>
              <w:rPr>
                <w:rFonts w:ascii="Times New Roman"/>
                <w:b w:val="false"/>
                <w:i w:val="false"/>
                <w:color w:val="000000"/>
                <w:sz w:val="20"/>
              </w:rPr>
              <w:t>
4) көрсетілетін қызметті алушыға қатысты банкроттық рәсім қозғалуы немесе құқық бұзушылық белгілері бойынша қылмыстық іс қозғалуы.</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қойылатын өзге де талаптар</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көрсету орындарының мекенжайлары көрсетілетін қызметті берушінің - www. kgd. gov. kz, www. minfin. gov. kz интернет-ресурстарында орналастырылған.</w:t>
            </w:r>
            <w:r>
              <w:br/>
            </w:r>
            <w:r>
              <w:rPr>
                <w:rFonts w:ascii="Times New Roman"/>
                <w:b w:val="false"/>
                <w:i w:val="false"/>
                <w:color w:val="000000"/>
                <w:sz w:val="20"/>
              </w:rPr>
              <w:t>
2) Көрсетілетін қызметті алушының мемлекеттік көрсетілетін қызметті көрсету тәртібі және мәртебесі туралы ақпаратты Бірыңғай байланыс орталығы арқылы қашықтықтан қол жеткізу режимінде алуға мүмкіндігі бар.</w:t>
            </w:r>
            <w:r>
              <w:br/>
            </w:r>
            <w:r>
              <w:rPr>
                <w:rFonts w:ascii="Times New Roman"/>
                <w:b w:val="false"/>
                <w:i w:val="false"/>
                <w:color w:val="000000"/>
                <w:sz w:val="20"/>
              </w:rPr>
              <w:t>
3) Бірыңғай байланыс орталығының байланыс телефондары: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15 қыркүйектегі</w:t>
            </w:r>
            <w:r>
              <w:br/>
            </w:r>
            <w:r>
              <w:rPr>
                <w:rFonts w:ascii="Times New Roman"/>
                <w:b w:val="false"/>
                <w:i w:val="false"/>
                <w:color w:val="000000"/>
                <w:sz w:val="20"/>
              </w:rPr>
              <w:t>№ 943 Бұйрыққа</w:t>
            </w:r>
            <w:r>
              <w:br/>
            </w:r>
            <w:r>
              <w:rPr>
                <w:rFonts w:ascii="Times New Roman"/>
                <w:b w:val="false"/>
                <w:i w:val="false"/>
                <w:color w:val="000000"/>
                <w:sz w:val="20"/>
              </w:rPr>
              <w:t>2-қосымша</w:t>
            </w:r>
            <w:r>
              <w:br/>
            </w:r>
            <w:r>
              <w:rPr>
                <w:rFonts w:ascii="Times New Roman"/>
                <w:b w:val="false"/>
                <w:i w:val="false"/>
                <w:color w:val="000000"/>
                <w:sz w:val="20"/>
              </w:rPr>
              <w:t>Кедендік әкелу баждарын</w:t>
            </w:r>
            <w:r>
              <w:br/>
            </w:r>
            <w:r>
              <w:rPr>
                <w:rFonts w:ascii="Times New Roman"/>
                <w:b w:val="false"/>
                <w:i w:val="false"/>
                <w:color w:val="000000"/>
                <w:sz w:val="20"/>
              </w:rPr>
              <w:t>төлеуді кейінге қалдыруды</w:t>
            </w:r>
            <w:r>
              <w:br/>
            </w:r>
            <w:r>
              <w:rPr>
                <w:rFonts w:ascii="Times New Roman"/>
                <w:b w:val="false"/>
                <w:i w:val="false"/>
                <w:color w:val="000000"/>
                <w:sz w:val="20"/>
              </w:rPr>
              <w:t>немесе бөліп төлеуді ұсыну үшін</w:t>
            </w:r>
            <w:r>
              <w:br/>
            </w:r>
            <w:r>
              <w:rPr>
                <w:rFonts w:ascii="Times New Roman"/>
                <w:b w:val="false"/>
                <w:i w:val="false"/>
                <w:color w:val="000000"/>
                <w:sz w:val="20"/>
              </w:rPr>
              <w:t>негіздемелерін растау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немесе тегі, аты, әкесінің аты</w:t>
            </w:r>
            <w:r>
              <w:br/>
            </w:r>
            <w:r>
              <w:rPr>
                <w:rFonts w:ascii="Times New Roman"/>
                <w:b w:val="false"/>
                <w:i w:val="false"/>
                <w:color w:val="000000"/>
                <w:sz w:val="20"/>
              </w:rPr>
              <w:t>(егер ол жеке басын</w:t>
            </w:r>
            <w:r>
              <w:br/>
            </w:r>
            <w:r>
              <w:rPr>
                <w:rFonts w:ascii="Times New Roman"/>
                <w:b w:val="false"/>
                <w:i w:val="false"/>
                <w:color w:val="000000"/>
                <w:sz w:val="20"/>
              </w:rPr>
              <w:t>куәландыратын құжатта</w:t>
            </w:r>
            <w:r>
              <w:br/>
            </w:r>
            <w:r>
              <w:rPr>
                <w:rFonts w:ascii="Times New Roman"/>
                <w:b w:val="false"/>
                <w:i w:val="false"/>
                <w:color w:val="000000"/>
                <w:sz w:val="20"/>
              </w:rPr>
              <w:t>көрсетілсе) (бұдан әрі – аты-</w:t>
            </w:r>
            <w:r>
              <w:br/>
            </w:r>
            <w:r>
              <w:rPr>
                <w:rFonts w:ascii="Times New Roman"/>
                <w:b w:val="false"/>
                <w:i w:val="false"/>
                <w:color w:val="000000"/>
                <w:sz w:val="20"/>
              </w:rPr>
              <w:t>өні)</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 немесе</w:t>
            </w:r>
            <w:r>
              <w:br/>
            </w:r>
            <w:r>
              <w:rPr>
                <w:rFonts w:ascii="Times New Roman"/>
                <w:b w:val="false"/>
                <w:i w:val="false"/>
                <w:color w:val="000000"/>
                <w:sz w:val="20"/>
              </w:rPr>
              <w:t>тұрғылықты жері)</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немесе жеке сәйкестендіру</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p>
        </w:tc>
      </w:tr>
    </w:tbl>
    <w:bookmarkStart w:name="z35" w:id="25"/>
    <w:p>
      <w:pPr>
        <w:spacing w:after="0"/>
        <w:ind w:left="0"/>
        <w:jc w:val="left"/>
      </w:pPr>
      <w:r>
        <w:rPr>
          <w:rFonts w:ascii="Times New Roman"/>
          <w:b/>
          <w:i w:val="false"/>
          <w:color w:val="000000"/>
        </w:rPr>
        <w:t xml:space="preserve"> Кедендік әкелу баждарын төлеуді кейінге қалдыру немесе бөліп төлеуге туралы шешім қабылдау өтініші</w:t>
      </w:r>
    </w:p>
    <w:bookmarkEnd w:id="25"/>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(бұдан әрі –Кодекс) </w:t>
      </w:r>
      <w:r>
        <w:rPr>
          <w:rFonts w:ascii="Times New Roman"/>
          <w:b w:val="false"/>
          <w:i w:val="false"/>
          <w:color w:val="000000"/>
          <w:sz w:val="28"/>
        </w:rPr>
        <w:t>92-бабының</w:t>
      </w:r>
      <w:r>
        <w:rPr>
          <w:rFonts w:ascii="Times New Roman"/>
          <w:b w:val="false"/>
          <w:i w:val="false"/>
          <w:color w:val="000000"/>
          <w:sz w:val="28"/>
        </w:rPr>
        <w:t xml:space="preserve"> 6-тармағына сәйкес кедендік әкелу баждарын төлеуді кейінге қалдыру немесе бөліп төлеу туралы шешім қабылдауды сұраймыз.</w:t>
      </w:r>
    </w:p>
    <w:p>
      <w:pPr>
        <w:spacing w:after="0"/>
        <w:ind w:left="0"/>
        <w:jc w:val="both"/>
      </w:pPr>
      <w:r>
        <w:rPr>
          <w:rFonts w:ascii="Times New Roman"/>
          <w:b w:val="false"/>
          <w:i w:val="false"/>
          <w:color w:val="000000"/>
          <w:sz w:val="28"/>
        </w:rPr>
        <w:t xml:space="preserve">
      Шарт (келісімшарт), коммерциялық құжаттар </w:t>
      </w:r>
    </w:p>
    <w:p>
      <w:pPr>
        <w:spacing w:after="0"/>
        <w:ind w:left="0"/>
        <w:jc w:val="both"/>
      </w:pPr>
      <w:r>
        <w:rPr>
          <w:rFonts w:ascii="Times New Roman"/>
          <w:b w:val="false"/>
          <w:i w:val="false"/>
          <w:color w:val="000000"/>
          <w:sz w:val="28"/>
        </w:rPr>
        <w:t>
      __________________________________________________________________ __________________________________________________________________   (нөмірі (ол болған кезде ) және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614"/>
        <w:gridCol w:w="2898"/>
        <w:gridCol w:w="7228"/>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атауы және сипаттамасы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(өлшем бірлігінің көрсетілуімен)</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қызметтің тауар номенклатурасы (бұдан әрі - ЕАЭО СЭҚ ТН)*</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Тиісті ұяшықтың бірі Х белгісімен белгіленеді: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кедендік әкелу баждарын төлеуді кейінге қалдыру ұсыну туралы;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кедендік әкелу баждарын бөліп төлеуді ұсыну туралы.</w:t>
      </w:r>
    </w:p>
    <w:bookmarkStart w:name="z36" w:id="26"/>
    <w:p>
      <w:pPr>
        <w:spacing w:after="0"/>
        <w:ind w:left="0"/>
        <w:jc w:val="left"/>
      </w:pPr>
      <w:r>
        <w:rPr>
          <w:rFonts w:ascii="Times New Roman"/>
          <w:b/>
          <w:i w:val="false"/>
          <w:color w:val="000000"/>
        </w:rPr>
        <w:t xml:space="preserve"> Кедендік әкелу баждарын төлеу мерзімдерін өзгерту мына негіздемелер бойынша іске асырылады (тиісті ұяшықтың бірі Х белгісімен белгіленеді):</w:t>
      </w:r>
    </w:p>
    <w:bookmarkEnd w:id="26"/>
    <w:p>
      <w:pPr>
        <w:spacing w:after="0"/>
        <w:ind w:left="0"/>
        <w:jc w:val="left"/>
      </w:pP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Кодекстің 92-бабының 1-тармағына сәйкес;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кедендік әкелу баждарын төлеушіге дүлей зілзала, технологиялық апат немесе мән-жайлары салдарынан зиян келтіруі өзге еңсерілмейтін күш;</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кедендік әкелу баждарын төлеушіге мемлекеттік бюджеттен қаржыландыруды немесе осы тұлға орындаған мемлекеттік тапсырысқа ақы төлеуді кідіртуі;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халықаралық шарттары шеңберінде жеткізулерді жүзеге асыруы;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қызметін жүзеге асыратын ұйымдардың Еуразиялық экономикалық одақтың кедендік аумағына, көшет немесе егу материалдарын, өсімдіктерді қорғау құралдарын, ауыл шаруашылығы техникасын, асыл тұқымды мал шаруашылығы объектілерін (асыл тұқымды ауыл шаруашылығы жануарларын, құстарды, балықтарды және асыл тұқымды мал шаруашылығының басқа объектілерін), асыл тұқымды өнімді (материалды), жануарларды азықтандыру үшін пайдаланылатын өнімдерді әкелген не олар көрсетілген ұйымдар үшін берілген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өнеркәсіптік өңдеуге, оның ішінде шикізатты, материалдарды, технологиялық жабдықты, оның жинақтаушы және қосалқы бөлшектерін пайдалану үшін тауарларды Еуразиялық экономикалық одақтың кедендік аумағына әкелу (кедендік әкелу баждары төлеуді кейінге қалдыру немесе бөліп төлеудің пайыздар төлеумен).</w:t>
      </w:r>
    </w:p>
    <w:p>
      <w:pPr>
        <w:spacing w:after="0"/>
        <w:ind w:left="0"/>
        <w:jc w:val="both"/>
      </w:pPr>
      <w:r>
        <w:rPr>
          <w:rFonts w:ascii="Times New Roman"/>
          <w:b w:val="false"/>
          <w:i w:val="false"/>
          <w:color w:val="000000"/>
          <w:sz w:val="28"/>
        </w:rPr>
        <w:t>
      Кедендік әкелу баждарын төлеуді кейінге қалдыру немесе бөліп төлеуге туралы шешім қабылдау кезінде тыңдауды өткізу қажет етеме</w:t>
      </w:r>
    </w:p>
    <w:p>
      <w:pPr>
        <w:spacing w:after="0"/>
        <w:ind w:left="0"/>
        <w:jc w:val="both"/>
      </w:pPr>
      <w:r>
        <w:rPr>
          <w:rFonts w:ascii="Times New Roman"/>
          <w:b w:val="false"/>
          <w:i w:val="false"/>
          <w:color w:val="000000"/>
          <w:sz w:val="28"/>
        </w:rPr>
        <w:t>
      (тиісті ұяшықтың бірі Х белгісімен белгіленеді):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ия, қажет етеді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 қажет етпейді</w:t>
      </w:r>
    </w:p>
    <w:p>
      <w:pPr>
        <w:spacing w:after="0"/>
        <w:ind w:left="0"/>
        <w:jc w:val="both"/>
      </w:pPr>
      <w:r>
        <w:rPr>
          <w:rFonts w:ascii="Times New Roman"/>
          <w:b w:val="false"/>
          <w:i w:val="false"/>
          <w:color w:val="000000"/>
          <w:sz w:val="28"/>
        </w:rPr>
        <w:t>
      Кедендік әкелу баждарын төлеуді кейінге қалдыру немесе бөліп төлеудің берілген мерзімі:</w:t>
      </w:r>
    </w:p>
    <w:p>
      <w:pPr>
        <w:spacing w:after="0"/>
        <w:ind w:left="0"/>
        <w:jc w:val="both"/>
      </w:pPr>
      <w:r>
        <w:rPr>
          <w:rFonts w:ascii="Times New Roman"/>
          <w:b w:val="false"/>
          <w:i w:val="false"/>
          <w:color w:val="000000"/>
          <w:sz w:val="28"/>
        </w:rPr>
        <w:t>
      __________________________________________________________________  (айдың саны)</w:t>
      </w:r>
    </w:p>
    <w:p>
      <w:pPr>
        <w:spacing w:after="0"/>
        <w:ind w:left="0"/>
        <w:jc w:val="both"/>
      </w:pPr>
      <w:r>
        <w:rPr>
          <w:rFonts w:ascii="Times New Roman"/>
          <w:b w:val="false"/>
          <w:i w:val="false"/>
          <w:color w:val="000000"/>
          <w:sz w:val="28"/>
        </w:rPr>
        <w:t>
      Төлеуді кейінге қалдыру немесе бөліп төлеуді ұсынуда төлеуге жататын кедендік әкелу баждардың сомасы</w:t>
      </w:r>
    </w:p>
    <w:p>
      <w:pPr>
        <w:spacing w:after="0"/>
        <w:ind w:left="0"/>
        <w:jc w:val="both"/>
      </w:pPr>
      <w:r>
        <w:rPr>
          <w:rFonts w:ascii="Times New Roman"/>
          <w:b w:val="false"/>
          <w:i w:val="false"/>
          <w:color w:val="000000"/>
          <w:sz w:val="28"/>
        </w:rPr>
        <w:t>
      **________________________________________________________________  (теңгеде)</w:t>
      </w:r>
    </w:p>
    <w:p>
      <w:pPr>
        <w:spacing w:after="0"/>
        <w:ind w:left="0"/>
        <w:jc w:val="both"/>
      </w:pPr>
      <w:r>
        <w:rPr>
          <w:rFonts w:ascii="Times New Roman"/>
          <w:b w:val="false"/>
          <w:i w:val="false"/>
          <w:color w:val="000000"/>
          <w:sz w:val="28"/>
        </w:rPr>
        <w:t>
      Бөлім кедендік әкелу баждарын бөліп төлеуді ұсынуы кезінде толтырылады кедендік әкелу баждарын бөліп төлеу кезінде кезеңімен бөліп төлеу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7"/>
        <w:gridCol w:w="3417"/>
        <w:gridCol w:w="4956"/>
      </w:tblGrid>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баждардың сомасы, теңгеде</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баждардың төлеу мерзімі</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Өтінішке осы Кедендік әкелу баждарын төлеуді кейінге қалдыруды немесе бөліп төлеуді ұсыну үшін негіздемелерін растау қағидаларының 1-қосымшасының 8-тармағында көзделген тізбеге сәйкес құжаттар топтамасын қоса береміз:</w:t>
      </w:r>
    </w:p>
    <w:p>
      <w:pPr>
        <w:spacing w:after="0"/>
        <w:ind w:left="0"/>
        <w:jc w:val="both"/>
      </w:pPr>
      <w:r>
        <w:rPr>
          <w:rFonts w:ascii="Times New Roman"/>
          <w:b w:val="false"/>
          <w:i w:val="false"/>
          <w:color w:val="000000"/>
          <w:sz w:val="28"/>
        </w:rPr>
        <w:t>
      __________________________________________________________________ (нөмірі (ол болған кезде) және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Баған кедендік әкелу баждарын төлеуді кейінге қалдыруды немесе бөліп төлеуді Кодекстің </w:t>
      </w:r>
      <w:r>
        <w:rPr>
          <w:rFonts w:ascii="Times New Roman"/>
          <w:b w:val="false"/>
          <w:i w:val="false"/>
          <w:color w:val="000000"/>
          <w:sz w:val="28"/>
        </w:rPr>
        <w:t>92-бабы</w:t>
      </w:r>
      <w:r>
        <w:rPr>
          <w:rFonts w:ascii="Times New Roman"/>
          <w:b w:val="false"/>
          <w:i w:val="false"/>
          <w:color w:val="000000"/>
          <w:sz w:val="28"/>
        </w:rPr>
        <w:t xml:space="preserve"> 2-тармағының 4) тармақшасында және 3-тармағында белгіленген негіздер бойынша сұратылған кезде толтырылады, бұл ретте ЕАЭО СЭҚ ТН сәйкес тауарлардың сыныпталуының дұрыстығы кедендік декларациялауда кезінде айқындалады.</w:t>
      </w:r>
    </w:p>
    <w:p>
      <w:pPr>
        <w:spacing w:after="0"/>
        <w:ind w:left="0"/>
        <w:jc w:val="both"/>
      </w:pPr>
      <w:r>
        <w:rPr>
          <w:rFonts w:ascii="Times New Roman"/>
          <w:b w:val="false"/>
          <w:i w:val="false"/>
          <w:color w:val="000000"/>
          <w:sz w:val="28"/>
        </w:rPr>
        <w:t>
      ** Кейінге қалдыруды немесе бөліп төлеуді қатысты берілген кедендік әкелу баждарын төлеу сомасы, Қазақстан Республикасының салық заңнамасына сәйкес белгіленетін, кедендік әкелу баждарын төлеу бойынша кейінге қалдыруды немесе бөліп төлеуді беру туралы өтініш тіркеген күні қолданыста болатын валюталар айырбастаудың нарықтық бағамы бойынша жүргізіледі.</w:t>
      </w:r>
    </w:p>
    <w:p>
      <w:pPr>
        <w:spacing w:after="0"/>
        <w:ind w:left="0"/>
        <w:jc w:val="both"/>
      </w:pPr>
      <w:r>
        <w:rPr>
          <w:rFonts w:ascii="Times New Roman"/>
          <w:b w:val="false"/>
          <w:i w:val="false"/>
          <w:color w:val="000000"/>
          <w:sz w:val="28"/>
        </w:rPr>
        <w:t>
      *** Кедендік әкелу баждардың қортынды сомасы төлеуді кейінге қалдыру немесе бөліп төлеуді ұсынуда төлеуге жататын кедендік әкелу баждардың сомасына тең болуы керек.</w:t>
      </w:r>
    </w:p>
    <w:p>
      <w:pPr>
        <w:spacing w:after="0"/>
        <w:ind w:left="0"/>
        <w:jc w:val="both"/>
      </w:pPr>
      <w:r>
        <w:rPr>
          <w:rFonts w:ascii="Times New Roman"/>
          <w:b w:val="false"/>
          <w:i w:val="false"/>
          <w:color w:val="000000"/>
          <w:sz w:val="28"/>
        </w:rPr>
        <w:t>
      **** Кедендік әкелу баждарын төлеудің соңғы мерзімі кедендік әкелу баждарын төлеуді кейінге қалдыру немесе бөліп төлеудің берілген мерзімнен аспауы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5"/>
        <w:gridCol w:w="2715"/>
      </w:tblGrid>
      <w:tr>
        <w:trPr>
          <w:trHeight w:val="30" w:hRule="atLeast"/>
        </w:trPr>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_________________________________________________ заңды тұлғаның толық атауы немесе жеке тұлғаның аты-жөні (егер ол жеке басын куәландыратын құжатта көрсетілсе)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15 қыркүйектегі</w:t>
            </w:r>
            <w:r>
              <w:br/>
            </w:r>
            <w:r>
              <w:rPr>
                <w:rFonts w:ascii="Times New Roman"/>
                <w:b w:val="false"/>
                <w:i w:val="false"/>
                <w:color w:val="000000"/>
                <w:sz w:val="20"/>
              </w:rPr>
              <w:t>№ 943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14 ақпандағы</w:t>
            </w:r>
            <w:r>
              <w:br/>
            </w:r>
            <w:r>
              <w:rPr>
                <w:rFonts w:ascii="Times New Roman"/>
                <w:b w:val="false"/>
                <w:i w:val="false"/>
                <w:color w:val="000000"/>
                <w:sz w:val="20"/>
              </w:rPr>
              <w:t>№ 180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27"/>
    <w:p>
      <w:pPr>
        <w:spacing w:after="0"/>
        <w:ind w:left="0"/>
        <w:jc w:val="left"/>
      </w:pPr>
      <w:r>
        <w:rPr>
          <w:rFonts w:ascii="Times New Roman"/>
          <w:b/>
          <w:i w:val="false"/>
          <w:color w:val="000000"/>
        </w:rPr>
        <w:t xml:space="preserve"> Кедендік әкелу баждарын төлеуді кейінге қалдыру немесе бөліп төлеуге туралы шешім</w:t>
      </w:r>
    </w:p>
    <w:bookmarkEnd w:id="27"/>
    <w:p>
      <w:pPr>
        <w:spacing w:after="0"/>
        <w:ind w:left="0"/>
        <w:jc w:val="both"/>
      </w:pPr>
      <w:r>
        <w:rPr>
          <w:rFonts w:ascii="Times New Roman"/>
          <w:b w:val="false"/>
          <w:i w:val="false"/>
          <w:color w:val="000000"/>
          <w:sz w:val="28"/>
        </w:rPr>
        <w:t>
      № _________ 20 __ жылғы "___" ____________ _____________________________________________________________________ (мемлекеттік кірістер органдарының атауы) 20__ жылғы "___" _________ № ________ кедендік әкелу баждар төлшінің өтініші _____________________________________________________________________ (өтініш берушінің атауы) _____________________________________________________________________ (жеке сәйкестендіру нөмірі/бизнес–сәйкестендіру нөмірі немесе или бейрезиденттің бірегей сәйкестендіру нөмірі неризидента)</w:t>
      </w:r>
    </w:p>
    <w:p>
      <w:pPr>
        <w:spacing w:after="0"/>
        <w:ind w:left="0"/>
        <w:jc w:val="both"/>
      </w:pPr>
      <w:r>
        <w:rPr>
          <w:rFonts w:ascii="Times New Roman"/>
          <w:b w:val="false"/>
          <w:i w:val="false"/>
          <w:color w:val="000000"/>
          <w:sz w:val="28"/>
        </w:rPr>
        <w:t>
      Келісім (келісімшарт), коммерциялық құжаттар: ______________________________________ (нөмірі (ол болған кезде) және и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2257"/>
        <w:gridCol w:w="4054"/>
        <w:gridCol w:w="5205"/>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және сипаттамасы</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(өлшем бірлігінің көрсетілуімен)</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қызметтің тауар номенкратурасы*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Тиісті екікөздің бірі Х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2"/>
        <w:gridCol w:w="5728"/>
      </w:tblGrid>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64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төлеуді кейінге қалдыру ұсыну туралы;</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64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бөліп төлеуді ұсыну туралы.</w:t>
            </w:r>
          </w:p>
        </w:tc>
      </w:tr>
    </w:tbl>
    <w:p>
      <w:pPr>
        <w:spacing w:after="0"/>
        <w:ind w:left="0"/>
        <w:jc w:val="both"/>
      </w:pPr>
      <w:r>
        <w:rPr>
          <w:rFonts w:ascii="Times New Roman"/>
          <w:b w:val="false"/>
          <w:i w:val="false"/>
          <w:color w:val="000000"/>
          <w:sz w:val="28"/>
        </w:rPr>
        <w:t>
      2. Кедендік әкелу баждарын төлеу мерзімдерін өзгерту мына негіздемелер бойынша іске асырылады (тиісті көздердің бірі Х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06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64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төлеушіге дүлей зілзала, технологиялық апат немесе мән-жайлары салдарынан зиян келтіруі өзге еңсерілмейтін күш;</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64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төлеушіге мемлекеттік бюджеттен қаржыландыруды немесе осы тұлға орындаған мемлекеттік тапсырысқа ақы төлеуді кідіртуі;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64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шарттары шеңберінде жеткізулерді жүзеге асыруы;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64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қызметін жүзеге асыратын ұйымдардың Еуразиялық экономикалық одақтың кедендік аумағына, көшет немесе егу материалдарын, өсімдіктерді қорғау құралдарын, ауыл шаруашылығы техникасын, асыл тұқымды мал шаруашылығы объектілерін (асыл тұқымды ауыл шаруашылығы жануарларын, құстарды, балықтарды және асыл тұқымды мал шаруашылығының басқа объектілерін), асыл тұқымды өнімді (материалды), жануарларды азықтандыру үшін пайдаланылатын өнімдерді әкелген не олар көрсетілген ұйымдар үшін берілген кезде;</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064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өңдеуге, оның ішінде шикізатты, материалдарды, технологиялық жабдықты, оның жинақтаушы және қосалқы бөлшектерін пайдалану үшін тауарларды Еуразиялық экономикалық одақтың кедендік аумағына әкелу (кедендік әкелу баждары төлеуді кейінге қалдыру немесе бөліп төлеудің пайыздар төлеумен).</w:t>
            </w:r>
          </w:p>
        </w:tc>
      </w:tr>
    </w:tbl>
    <w:p>
      <w:pPr>
        <w:spacing w:after="0"/>
        <w:ind w:left="0"/>
        <w:jc w:val="both"/>
      </w:pPr>
      <w:r>
        <w:rPr>
          <w:rFonts w:ascii="Times New Roman"/>
          <w:b w:val="false"/>
          <w:i w:val="false"/>
          <w:color w:val="000000"/>
          <w:sz w:val="28"/>
        </w:rPr>
        <w:t>
      3. Кедендік әкелу баждарын төлеуді кейінге қалдыру немесе бөліп төлеудің берілген мерзімі:</w:t>
      </w:r>
    </w:p>
    <w:p>
      <w:pPr>
        <w:spacing w:after="0"/>
        <w:ind w:left="0"/>
        <w:jc w:val="both"/>
      </w:pPr>
      <w:r>
        <w:rPr>
          <w:rFonts w:ascii="Times New Roman"/>
          <w:b w:val="false"/>
          <w:i w:val="false"/>
          <w:color w:val="000000"/>
          <w:sz w:val="28"/>
        </w:rPr>
        <w:t>
      _____________________________________________________________________(айдың саны)</w:t>
      </w:r>
    </w:p>
    <w:p>
      <w:pPr>
        <w:spacing w:after="0"/>
        <w:ind w:left="0"/>
        <w:jc w:val="both"/>
      </w:pPr>
      <w:r>
        <w:rPr>
          <w:rFonts w:ascii="Times New Roman"/>
          <w:b w:val="false"/>
          <w:i w:val="false"/>
          <w:color w:val="000000"/>
          <w:sz w:val="28"/>
        </w:rPr>
        <w:t xml:space="preserve">
      4. Төлеуді кейінге қалдыру немесе бөліп төлеуді ұсынуда төлеуге жататын кедендік әкелу баждардың сомасы** </w:t>
      </w:r>
    </w:p>
    <w:p>
      <w:pPr>
        <w:spacing w:after="0"/>
        <w:ind w:left="0"/>
        <w:jc w:val="both"/>
      </w:pPr>
      <w:r>
        <w:rPr>
          <w:rFonts w:ascii="Times New Roman"/>
          <w:b w:val="false"/>
          <w:i w:val="false"/>
          <w:color w:val="000000"/>
          <w:sz w:val="28"/>
        </w:rPr>
        <w:t>
      _____________________________________________________________ (теңгеде)</w:t>
      </w:r>
    </w:p>
    <w:p>
      <w:pPr>
        <w:spacing w:after="0"/>
        <w:ind w:left="0"/>
        <w:jc w:val="both"/>
      </w:pPr>
      <w:r>
        <w:rPr>
          <w:rFonts w:ascii="Times New Roman"/>
          <w:b w:val="false"/>
          <w:i w:val="false"/>
          <w:color w:val="000000"/>
          <w:sz w:val="28"/>
        </w:rPr>
        <w:t>
      5. Бөлім кедендік әкелу баждардын бөліп төлеуді ұсынуы кезінде толтырылады кедендік әкелу баждарын бөліп төлеу кезінде кезеңімен бөліп төлеу кестесі бекітіледі: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7"/>
        <w:gridCol w:w="3417"/>
        <w:gridCol w:w="4956"/>
      </w:tblGrid>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баждардың сомасы, теңгеде</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баждардың төлеу мерзімі</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Кедендік әкелу баждарын төлеуін кейінге қалдыруды немесе бөліп төлеуді "Қазақстан Республикасындағы кедендік реттеу туралы" Қазақстан Республикасы Кодексінің </w:t>
      </w:r>
      <w:r>
        <w:rPr>
          <w:rFonts w:ascii="Times New Roman"/>
          <w:b w:val="false"/>
          <w:i w:val="false"/>
          <w:color w:val="000000"/>
          <w:sz w:val="28"/>
        </w:rPr>
        <w:t>92-бабының</w:t>
      </w:r>
      <w:r>
        <w:rPr>
          <w:rFonts w:ascii="Times New Roman"/>
          <w:b w:val="false"/>
          <w:i w:val="false"/>
          <w:color w:val="000000"/>
          <w:sz w:val="28"/>
        </w:rPr>
        <w:t xml:space="preserve"> 2-тармағының 4) тармақшасына, 3-тармақтарына айқындалған негіздердің болуын қатар толтырылады, бұл ретте СЭҚ ТН сәйкес тауарлардың классификациясы кедендік декларациялауда дұрыстығы айқындалады.</w:t>
      </w:r>
    </w:p>
    <w:p>
      <w:pPr>
        <w:spacing w:after="0"/>
        <w:ind w:left="0"/>
        <w:jc w:val="both"/>
      </w:pPr>
      <w:r>
        <w:rPr>
          <w:rFonts w:ascii="Times New Roman"/>
          <w:b w:val="false"/>
          <w:i w:val="false"/>
          <w:color w:val="000000"/>
          <w:sz w:val="28"/>
        </w:rPr>
        <w:t>
      ** Кейінге қалдыруды немесе бөліп төлеуді қатысты берілген кедендік әкелу баждарын төлеу сомасы, Қазақстан Республикасының салық заңнамасына сәйкес белгіленетін, кедендік әкелу баждарын төлеу бойынша кейінге қалдыруды немесе бөліп төлеуді беру туралы өтініш тіркеген күні қолданыста болатын валюталар айырбастаудың нарықтық бағамы бойынша жүргізіледі.</w:t>
      </w:r>
    </w:p>
    <w:p>
      <w:pPr>
        <w:spacing w:after="0"/>
        <w:ind w:left="0"/>
        <w:jc w:val="both"/>
      </w:pPr>
      <w:r>
        <w:rPr>
          <w:rFonts w:ascii="Times New Roman"/>
          <w:b w:val="false"/>
          <w:i w:val="false"/>
          <w:color w:val="000000"/>
          <w:sz w:val="28"/>
        </w:rPr>
        <w:t>
      *** Кедендік әкелу баждардың қортынды сомасы 3 бөлімде көрстеліген кедендік әкелу баждардың сомасына тең болуы керек</w:t>
      </w:r>
    </w:p>
    <w:p>
      <w:pPr>
        <w:spacing w:after="0"/>
        <w:ind w:left="0"/>
        <w:jc w:val="both"/>
      </w:pPr>
      <w:r>
        <w:rPr>
          <w:rFonts w:ascii="Times New Roman"/>
          <w:b w:val="false"/>
          <w:i w:val="false"/>
          <w:color w:val="000000"/>
          <w:sz w:val="28"/>
        </w:rPr>
        <w:t>
      **** Кедендік әкелу баждарын төлеу күні осы шешімнің 3 тармағында көрсетілген мерзімнен аспауы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1"/>
        <w:gridCol w:w="3289"/>
      </w:tblGrid>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r>
              <w:br/>
            </w:r>
            <w:r>
              <w:rPr>
                <w:rFonts w:ascii="Times New Roman"/>
                <w:b w:val="false"/>
                <w:i w:val="false"/>
                <w:color w:val="000000"/>
                <w:sz w:val="20"/>
              </w:rPr>
              <w:t>
Шешімді қабылдаған мемлекеттік кірістер органдарының лауазымды тұлғаның аты, тегі, әкесінің аты (ол болған кезде)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қолы</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r>
              <w:br/>
            </w:r>
            <w:r>
              <w:rPr>
                <w:rFonts w:ascii="Times New Roman"/>
                <w:b w:val="false"/>
                <w:i w:val="false"/>
                <w:color w:val="000000"/>
                <w:sz w:val="20"/>
              </w:rPr>
              <w:t>
Шешімге қол қойған мемлекеттік кірістер органның басшысы немесе орынбасары аты, тегі, әкесінің аты (ол болған кезде)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15 қыркүйектегі</w:t>
            </w:r>
            <w:r>
              <w:br/>
            </w:r>
            <w:r>
              <w:rPr>
                <w:rFonts w:ascii="Times New Roman"/>
                <w:b w:val="false"/>
                <w:i w:val="false"/>
                <w:color w:val="000000"/>
                <w:sz w:val="20"/>
              </w:rPr>
              <w:t>№ 943 Бұйрыққа</w:t>
            </w:r>
            <w:r>
              <w:br/>
            </w:r>
            <w:r>
              <w:rPr>
                <w:rFonts w:ascii="Times New Roman"/>
                <w:b w:val="false"/>
                <w:i w:val="false"/>
                <w:color w:val="000000"/>
                <w:sz w:val="20"/>
              </w:rPr>
              <w:t>4-қосымша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14 ақпандағы</w:t>
            </w:r>
            <w:r>
              <w:br/>
            </w:r>
            <w:r>
              <w:rPr>
                <w:rFonts w:ascii="Times New Roman"/>
                <w:b w:val="false"/>
                <w:i w:val="false"/>
                <w:color w:val="000000"/>
                <w:sz w:val="20"/>
              </w:rPr>
              <w:t>№ 180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39" w:id="28"/>
    <w:p>
      <w:pPr>
        <w:spacing w:after="0"/>
        <w:ind w:left="0"/>
        <w:jc w:val="left"/>
      </w:pPr>
      <w:r>
        <w:rPr>
          <w:rFonts w:ascii="Times New Roman"/>
          <w:b/>
          <w:i w:val="false"/>
          <w:color w:val="000000"/>
        </w:rPr>
        <w:t xml:space="preserve"> Кедендік әкелу баждарын төлеуді кейінге қалдыру немесе бөліп төлеуге бас тарту туралы шешім</w:t>
      </w:r>
    </w:p>
    <w:bookmarkEnd w:id="28"/>
    <w:p>
      <w:pPr>
        <w:spacing w:after="0"/>
        <w:ind w:left="0"/>
        <w:jc w:val="both"/>
      </w:pPr>
      <w:r>
        <w:rPr>
          <w:rFonts w:ascii="Times New Roman"/>
          <w:b w:val="false"/>
          <w:i w:val="false"/>
          <w:color w:val="000000"/>
          <w:sz w:val="28"/>
        </w:rPr>
        <w:t>
      № _________ 20 __ жылғы "___"____________  __________________________________________________________________ (мемлекеттік кірістер органдарының атауы) 20__ жылғы "___" ___________________ № ________ кедендік әкелу баждар төлеушінің өтініші __________________________________________________________________,  (өтініш берушінің атауы) __________________________________________________________________  (жеке сәйкестендіру нөмірі/бизнес–сәйкестендіру нөмірі немесе или   бейрезиденттің бірегей сәйкестендіру нөмірі) Келісім (келісімшарт), коммерциялық құжаттар:  ________________________________________________________________  (нөмірі (ол болған кезде) және и мерзімі)  Тауар:  _________________________________________________________________ (тауардың сипаттамасы, саны және тауардың өзге мінездемесі)</w:t>
      </w:r>
    </w:p>
    <w:p>
      <w:pPr>
        <w:spacing w:after="0"/>
        <w:ind w:left="0"/>
        <w:jc w:val="both"/>
      </w:pPr>
      <w:r>
        <w:rPr>
          <w:rFonts w:ascii="Times New Roman"/>
          <w:b w:val="false"/>
          <w:i w:val="false"/>
          <w:color w:val="000000"/>
          <w:sz w:val="28"/>
        </w:rPr>
        <w:t>
      Келесі негіздер бойынша кедендік әкелу баждарын төлеуді кейінге қалдыру немесе бөліп төлеуге бас тарту туралы шешім қабылданды (тиісті көздердің бірі Х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4"/>
        <w:gridCol w:w="9236"/>
      </w:tblGrid>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064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төлеуін кейінге қалдыруды немесе бөліп төлеуді ұсыну үшін негіздемелерді растайтын құжаттар тапсырылмаса</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064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кедендік әкелу баждарын төлеу мерзімін кейінге қалдыру немесе бөліп төлеуге кедендік баждарды, кедендік алымдарды, салықтарды, арнайы, демпингке қарсы, өтемақы баждары, өсімпұлдарыды төлеу бойынша берешегі бар болса</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064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төлеушіге қатысты банкроттық рәсімі қозғалған болса</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064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төлеушіге қатысты қылмыстық құқық бұзұшылық белгілері бойынша қылмыстық іс қозғалғса, қабылданса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8"/>
        <w:gridCol w:w="1672"/>
      </w:tblGrid>
      <w:tr>
        <w:trPr>
          <w:trHeight w:val="30" w:hRule="atLeast"/>
        </w:trPr>
        <w:tc>
          <w:tcPr>
            <w:tcW w:w="10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_________________________________________________ Шешімді қабылдаған мемлекеттік кірістер органдарының лауазымды тұлғаның аты, тегі, әкесінің аты (ол болған кезде)</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________қолы</w:t>
            </w:r>
          </w:p>
        </w:tc>
      </w:tr>
      <w:tr>
        <w:trPr>
          <w:trHeight w:val="30" w:hRule="atLeast"/>
        </w:trPr>
        <w:tc>
          <w:tcPr>
            <w:tcW w:w="10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 Шешімді қабылдаған мемлекеттік кірістер органдарының лауазымды тұлғаның аты, тегі, әкесінің аты (ол болған кезде)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