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6308" w14:textId="b236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Геологиялық және (немесе) тау-кендік бөлуді беру және қайта ресімдеу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3 тамыздағы № 285 бұйрығы. Қазақстан Республикасының Әділет министрлігінде 2021 жылғы 9 тамызда № 23907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Қазақстан Республикасы Кодексінің 278-бабының </w:t>
      </w:r>
      <w:r>
        <w:rPr>
          <w:rFonts w:ascii="Times New Roman"/>
          <w:b w:val="false"/>
          <w:i w:val="false"/>
          <w:color w:val="000000"/>
          <w:sz w:val="28"/>
        </w:rPr>
        <w:t>16-тармағына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Геологиялық және (немесе) тау-кендік бөлуді беру және қайта ресімдеу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Геология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 xml:space="preserve">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3 тамыздағы</w:t>
            </w:r>
            <w:r>
              <w:br/>
            </w:r>
            <w:r>
              <w:rPr>
                <w:rFonts w:ascii="Times New Roman"/>
                <w:b w:val="false"/>
                <w:i w:val="false"/>
                <w:color w:val="000000"/>
                <w:sz w:val="20"/>
              </w:rPr>
              <w:t>№ 285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Геологиялық және тау-кендік бөлуді беру және қайта ресімдеу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Өнеркәсіп және құрылыс министрінің м.а. 06.12.2023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 w:id="9"/>
    <w:p>
      <w:pPr>
        <w:spacing w:after="0"/>
        <w:ind w:left="0"/>
        <w:jc w:val="both"/>
      </w:pPr>
      <w:r>
        <w:rPr>
          <w:rFonts w:ascii="Times New Roman"/>
          <w:b w:val="false"/>
          <w:i w:val="false"/>
          <w:color w:val="000000"/>
          <w:sz w:val="28"/>
        </w:rPr>
        <w:t xml:space="preserve">
      1. Осы Геологиялық және тау-кендік бөлуді беру және қайта ресімдеу қағидалары (бұдан әрі – Қағидалар) "Жер қойнауы және жер қойнауын пайдалану туралы" Қазақстан Республикасы Кодексінің (бұдан әрі – Кодекс) 278-бабының </w:t>
      </w:r>
      <w:r>
        <w:rPr>
          <w:rFonts w:ascii="Times New Roman"/>
          <w:b w:val="false"/>
          <w:i w:val="false"/>
          <w:color w:val="000000"/>
          <w:sz w:val="28"/>
        </w:rPr>
        <w:t>16-тармағына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геологиялық және тау-кендік бөлуді беру және қайта рәсімдеу тәртібін айқындайды.</w:t>
      </w:r>
    </w:p>
    <w:bookmarkEnd w:id="9"/>
    <w:p>
      <w:pPr>
        <w:spacing w:after="0"/>
        <w:ind w:left="0"/>
        <w:jc w:val="both"/>
      </w:pPr>
      <w:r>
        <w:rPr>
          <w:rFonts w:ascii="Times New Roman"/>
          <w:b w:val="false"/>
          <w:i w:val="false"/>
          <w:color w:val="000000"/>
          <w:sz w:val="28"/>
        </w:rPr>
        <w:t>
      Осы Қағидаларда мынадай негізгі ұғымдар мен терминдер, қысқартулар пайдаланылады:</w:t>
      </w:r>
    </w:p>
    <w:bookmarkStart w:name="z57" w:id="10"/>
    <w:p>
      <w:pPr>
        <w:spacing w:after="0"/>
        <w:ind w:left="0"/>
        <w:jc w:val="both"/>
      </w:pPr>
      <w:r>
        <w:rPr>
          <w:rFonts w:ascii="Times New Roman"/>
          <w:b w:val="false"/>
          <w:i w:val="false"/>
          <w:color w:val="000000"/>
          <w:sz w:val="28"/>
        </w:rPr>
        <w:t>
      1) геологиялық бөлу – барлауға және өндіруге немесе барлауға арналған келісімшарттың ажырамас бөлігі болып табылатын, жер қойнауын пайдаланушы барлау жүргізетін жер қойнауы учаскесін схемалық және сипаттамалық жағынан айқындайтын қосымша;</w:t>
      </w:r>
    </w:p>
    <w:bookmarkEnd w:id="10"/>
    <w:bookmarkStart w:name="z58" w:id="11"/>
    <w:p>
      <w:pPr>
        <w:spacing w:after="0"/>
        <w:ind w:left="0"/>
        <w:jc w:val="both"/>
      </w:pPr>
      <w:r>
        <w:rPr>
          <w:rFonts w:ascii="Times New Roman"/>
          <w:b w:val="false"/>
          <w:i w:val="false"/>
          <w:color w:val="000000"/>
          <w:sz w:val="28"/>
        </w:rPr>
        <w:t>
      2) тау-кендік бөлу – барлауға және өндіруге немесе барлауға арналған келісімшарттың ажырамас бөлігі болып табылатын, жер қойнауы учаскесін графикалық және сипаттамалық жағынан айқындайтын, оның шегінде жер қойнауын пайдаланушы барлаумен және (немесе) өндірумен байланысты емес жерасты құрылыстарын өндіруді, салуды және (немесе) пайдалануды жүргізетін құжат;</w:t>
      </w:r>
    </w:p>
    <w:bookmarkEnd w:id="11"/>
    <w:bookmarkStart w:name="z59" w:id="12"/>
    <w:p>
      <w:pPr>
        <w:spacing w:after="0"/>
        <w:ind w:left="0"/>
        <w:jc w:val="both"/>
      </w:pPr>
      <w:r>
        <w:rPr>
          <w:rFonts w:ascii="Times New Roman"/>
          <w:b w:val="false"/>
          <w:i w:val="false"/>
          <w:color w:val="000000"/>
          <w:sz w:val="28"/>
        </w:rPr>
        <w:t xml:space="preserve">
      3) келісімшарт – </w:t>
      </w:r>
      <w:r>
        <w:rPr>
          <w:rFonts w:ascii="Times New Roman"/>
          <w:b w:val="false"/>
          <w:i w:val="false"/>
          <w:color w:val="000000"/>
          <w:sz w:val="28"/>
        </w:rPr>
        <w:t>Кодексте</w:t>
      </w:r>
      <w:r>
        <w:rPr>
          <w:rFonts w:ascii="Times New Roman"/>
          <w:b w:val="false"/>
          <w:i w:val="false"/>
          <w:color w:val="000000"/>
          <w:sz w:val="28"/>
        </w:rPr>
        <w:t xml:space="preserve"> белгіленген құзыретіне сәйкес құзыретті орган мен жеке және (немесе) заңды тұлға арасындағы пайдалы қазбаларды барлауды және өндіруді немесе барлауды жүргізуге не барлаумен және (немесе) өндірумен байланысты емес жерасты құрылыстарын салуға және (немесе) пайдалануға арналған шарт;</w:t>
      </w:r>
    </w:p>
    <w:bookmarkEnd w:id="12"/>
    <w:bookmarkStart w:name="z60" w:id="13"/>
    <w:p>
      <w:pPr>
        <w:spacing w:after="0"/>
        <w:ind w:left="0"/>
        <w:jc w:val="both"/>
      </w:pPr>
      <w:r>
        <w:rPr>
          <w:rFonts w:ascii="Times New Roman"/>
          <w:b w:val="false"/>
          <w:i w:val="false"/>
          <w:color w:val="000000"/>
          <w:sz w:val="28"/>
        </w:rPr>
        <w:t>
      4) жер қойнауын пайдаланудың бірыңғай платформасы (бұдан әрі – ЖҚПБП) – жер қойнауын пайдалану саласында мемлекеттік қызметтер көрсетудің бизнес-процестерін автоматтандыруға арналған мемлекеттік мүлік тізілімінің веб-порталындағы ақпараттық сервис.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2. Кодекс қолданысқа енгізілгенге дейін жасалған жер қойнауын пайдалануға арналған келісімшарттар бойынша Кодекстің 278-бабының </w:t>
      </w:r>
      <w:r>
        <w:rPr>
          <w:rFonts w:ascii="Times New Roman"/>
          <w:b w:val="false"/>
          <w:i w:val="false"/>
          <w:color w:val="000000"/>
          <w:sz w:val="28"/>
        </w:rPr>
        <w:t>16-тармағына</w:t>
      </w:r>
      <w:r>
        <w:rPr>
          <w:rFonts w:ascii="Times New Roman"/>
          <w:b w:val="false"/>
          <w:i w:val="false"/>
          <w:color w:val="000000"/>
          <w:sz w:val="28"/>
        </w:rPr>
        <w:t xml:space="preserve"> сәйкес жер қойнауы учаскесінің шекарасын өзгерту келісімшартқа тиісті өзгерістер енгізу арқылы жүзеге асырылады.</w:t>
      </w:r>
    </w:p>
    <w:bookmarkEnd w:id="14"/>
    <w:bookmarkStart w:name="z18" w:id="15"/>
    <w:p>
      <w:pPr>
        <w:spacing w:after="0"/>
        <w:ind w:left="0"/>
        <w:jc w:val="both"/>
      </w:pPr>
      <w:r>
        <w:rPr>
          <w:rFonts w:ascii="Times New Roman"/>
          <w:b w:val="false"/>
          <w:i w:val="false"/>
          <w:color w:val="000000"/>
          <w:sz w:val="28"/>
        </w:rPr>
        <w:t>
      3. "Геологиялық және тау-кендік бөлуді беру және қайта ресімдеу" мемлекеттік көрсетілетін қызметін (бұдан әрі – мемлекеттік көрсетілетін қызмет) жер қойнауын зерттеу жөніндегі уәкілетті орган (бұдан әрі – көрсетілетін қызметті беруші) жер қойнауын пайдалану саласындағы қызметті жүзеге асыратын жеке және заңды тұлғаларға (бұдан әрі – көрсетілетін қызметті алушы) көрсетеді.</w:t>
      </w:r>
    </w:p>
    <w:bookmarkEnd w:id="15"/>
    <w:bookmarkStart w:name="z19" w:id="16"/>
    <w:p>
      <w:pPr>
        <w:spacing w:after="0"/>
        <w:ind w:left="0"/>
        <w:jc w:val="both"/>
      </w:pPr>
      <w:r>
        <w:rPr>
          <w:rFonts w:ascii="Times New Roman"/>
          <w:b w:val="false"/>
          <w:i w:val="false"/>
          <w:color w:val="000000"/>
          <w:sz w:val="28"/>
        </w:rPr>
        <w:t>
      4. Көрсетілетін қызметті беруші осы Қағидалар өзгерген күннен бастап 3 (үш) жұмыс күні ішінде мемлекеттік қызмет көрсету тәртібі туралы ақпаратты өзектендіреді және бірыңғай байланыс орталығына жібереді.</w:t>
      </w:r>
    </w:p>
    <w:bookmarkEnd w:id="16"/>
    <w:bookmarkStart w:name="z20"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21" w:id="18"/>
    <w:p>
      <w:pPr>
        <w:spacing w:after="0"/>
        <w:ind w:left="0"/>
        <w:jc w:val="both"/>
      </w:pPr>
      <w:r>
        <w:rPr>
          <w:rFonts w:ascii="Times New Roman"/>
          <w:b w:val="false"/>
          <w:i w:val="false"/>
          <w:color w:val="000000"/>
          <w:sz w:val="28"/>
        </w:rPr>
        <w:t>
      5. Мемлекеттік көрсетілетін қызметтің атауын, көрсетілетін қызметті берушінің атауын, мемлекеттік қызметті көрсету тәсілдерін, мемлекеттік қызметті көрсету мерзімін, мемлекеттік қызметті көрсету нысанын, мемлекеттік қызметті көрсету нәтижесін,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қамтитын мемлекеттік қызметті көрсетуге қойылатын негізгі талаптардың тізбесі, көрсетілетін қызметті берушінің, Мемлекеттік корпорацияның және ақпарат объектілерінің жұмыс кестесі, мемлекеттік қызметті көрсету үшін көрсетілетін қызметті алушыдан талап етілетін құжаттар мен мәліметтер тізбесі, Қазақстан Республикасының заңнамасымен белгіленген мемлекеттік қызметті көрсетуден бас тарту үшін негіздер осы Қағидаларға 1-қосымшада баяндалған.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6. Мемлекеттік қызметті алу үшін көрсетілетін қызметті алушылар көрсетілетін қызметті берушіге ЖҚПБП ақпараттық жүйесінің ақпараттандыру объектілері арқылы осы Қағидалардың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өтініш (бұдан әрі – өтініш) 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7. Өтініш беру сәті көрсетілетін қызметті берушіге өтініштің келіп түскен күні мен уақыты және оның ЖҚПБП-ге автоматты түрде тіркелуі болып есептеледі.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8. Өтініш берген кезде өтінішті тіркеу осы Қағидаларға Тізбенің 7-тармағына сәйкес көрсетілген жұмыс кестесіне сәйкес ЖҚПБП ақпараттық жүйесінің ақпараттандыру объектілері арқылы автоматты түрде жүзеге асырылады, көрсетілетін қызметті алушының жеке кабинетінде өтініштің қабылданғаны туралы мәртебе, сондай-ақ мемлекеттік көрсетілетін қызмет нәтижесін алу күні мен уақыты көрсетілген хабарлама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9. Көрсетілетін қызметті беруші өтініш тіркелген күннен бастап 5 (бес) жұмыс күні ішінде құжаттарды осы Қағидаларға Тізбенің 8-тармағының 1) тармақшасына сәйкес толықтығы мен сәйкестігі тұрғысынан тексереді.</w:t>
      </w:r>
    </w:p>
    <w:bookmarkEnd w:id="22"/>
    <w:p>
      <w:pPr>
        <w:spacing w:after="0"/>
        <w:ind w:left="0"/>
        <w:jc w:val="both"/>
      </w:pPr>
      <w:r>
        <w:rPr>
          <w:rFonts w:ascii="Times New Roman"/>
          <w:b w:val="false"/>
          <w:i w:val="false"/>
          <w:color w:val="000000"/>
          <w:sz w:val="28"/>
        </w:rPr>
        <w:t>
      Қоса берілген құжаттар бар өтініш сәйкес келген жағдайда, автоматты түрде геологиялық ақпаратты жинау, сақтау, өңдеу және ұсыну жөніндегі ұлттық оператордың (бұдан әрі – Ұлттық оператор) жеке кабинетіне жіберіледі.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кезде, сондай-ақ осы Қағидаларға Тізбенің 8-тармағының 1) және (немесе) 2) тармақшаларында көзделген геологиялық және тау-кен бөлуді ұсынуға ұсынылған құжаттар сәйкес келмеген жағдайда, көрсетілетін қызметті беруші мемлекеттік қызмет көрсетуден бас тартады және геологиялық және тау-кен бөлуді ұсынудан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10. Ұлттық оператор өтінішті қоса берілген құжаттармен бірге қарастырады және құжаттарды алған күннен бастап 10 (он) жұмыс күні ішінде қарастыру нәтижелері бойынша көрсетілетін қызметті берушінің жеке кабинетіне ЭЦҚ қойылған қорытындыны жібереді.</w:t>
      </w:r>
    </w:p>
    <w:bookmarkEnd w:id="23"/>
    <w:p>
      <w:pPr>
        <w:spacing w:after="0"/>
        <w:ind w:left="0"/>
        <w:jc w:val="both"/>
      </w:pPr>
      <w:r>
        <w:rPr>
          <w:rFonts w:ascii="Times New Roman"/>
          <w:b w:val="false"/>
          <w:i w:val="false"/>
          <w:color w:val="000000"/>
          <w:sz w:val="28"/>
        </w:rPr>
        <w:t xml:space="preserve">
      Көрсетілетін қызметті беруші қорытындыны учаске(лер) аумағының Кодекстің 19-бабының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26-бабының</w:t>
      </w:r>
      <w:r>
        <w:rPr>
          <w:rFonts w:ascii="Times New Roman"/>
          <w:b w:val="false"/>
          <w:i w:val="false"/>
          <w:color w:val="000000"/>
          <w:sz w:val="28"/>
        </w:rPr>
        <w:t xml:space="preserve"> ережелеріне сәйкестігі тұрғысынан қарастырады және қорытындыны алған күннен бастап 5 (бес) жұмыс күні ішінде геологиялық және (немесе) тау-кендік бөлуді беру және қайта ресімдеуді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Егер қорытындыны қарастыру кезінде көрсетілетін қызметті беруші учаскенің (учаскелердің) аумағын Кодекстің 19-бабының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26-бабына</w:t>
      </w:r>
      <w:r>
        <w:rPr>
          <w:rFonts w:ascii="Times New Roman"/>
          <w:b w:val="false"/>
          <w:i w:val="false"/>
          <w:color w:val="000000"/>
          <w:sz w:val="28"/>
        </w:rPr>
        <w:t xml:space="preserve"> сәйкес немесе жер қойнауын пайдалану жөніндегі операцияларды жүргізуге жол берілмейтін аумақпен толық қоса атқару салдарынан беруге болмайтынын анықтаса, көрсетілетін қызметті беруші көрсетілетін қызметті алушының жеке кабинетіне анықталған сәйкессіздіктерге байланысты ЭЦҚ қойылған дәлелді бас тартуды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xml:space="preserve">
      11. Тізбенің 9-тармағында көрсетілген негіздемелер бойынша мемлекеттік қызметті көрсетуден бас тарту үшін негіздер болған кезде көрсетілетін қызметті беруші өтініш берушіге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 өткізудің уақыты мен орны (тәсілі) туралы хабардар етеді. </w:t>
      </w:r>
    </w:p>
    <w:bookmarkEnd w:id="24"/>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ол хабарлама алған күннен бастап 2 (екі) жұмыс күнінен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xml:space="preserve">
      12. Осы Қағидалардың Тізбесіне </w:t>
      </w:r>
      <w:r>
        <w:rPr>
          <w:rFonts w:ascii="Times New Roman"/>
          <w:b w:val="false"/>
          <w:i w:val="false"/>
          <w:color w:val="000000"/>
          <w:sz w:val="28"/>
        </w:rPr>
        <w:t>2</w:t>
      </w:r>
      <w:r>
        <w:rPr>
          <w:rFonts w:ascii="Times New Roman"/>
          <w:b w:val="false"/>
          <w:i w:val="false"/>
          <w:color w:val="000000"/>
          <w:sz w:val="28"/>
        </w:rPr>
        <w:t xml:space="preserve"> және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геологиялық және тау-кендік бөлуді беру көрсетілетін қызметті алушының өтініші келіп түскен күннен бастап 20 (жиырма) жұмыс күнінен кешіктірілмей, құзыретті органның (келісімшарттың тарапы болып табылатын мемлекеттік органның) ЖҚПБП ақпараттық жүйесінің ақпараттандыру объектілері арқылы міндетті түрде хабардар етіле отырып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13. Мемлекеттік қызметті көрсету нәтижесі геологиялық және тау кендік бөлуді беру немесе дәлелді бас тарту болып табылады.</w:t>
      </w:r>
    </w:p>
    <w:bookmarkEnd w:id="26"/>
    <w:bookmarkStart w:name="z38" w:id="27"/>
    <w:p>
      <w:pPr>
        <w:spacing w:after="0"/>
        <w:ind w:left="0"/>
        <w:jc w:val="both"/>
      </w:pPr>
      <w:r>
        <w:rPr>
          <w:rFonts w:ascii="Times New Roman"/>
          <w:b w:val="false"/>
          <w:i w:val="false"/>
          <w:color w:val="000000"/>
          <w:sz w:val="28"/>
        </w:rPr>
        <w:t>
      14. Мемлекеттік қызметті көрсету нәтижесі көрсетілетін қызметті алушының ЖҚПБП-дағы "жеке кабинетіне" жіберіледі.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15. Жер қойнауын пайдалану құқығын беру кезінде геологиялық және тау кендік бөлуді қайта ресімдеу талап етілмейді.</w:t>
      </w:r>
    </w:p>
    <w:bookmarkEnd w:id="28"/>
    <w:bookmarkStart w:name="z40" w:id="2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29"/>
    <w:bookmarkStart w:name="z41" w:id="30"/>
    <w:p>
      <w:pPr>
        <w:spacing w:after="0"/>
        <w:ind w:left="0"/>
        <w:jc w:val="both"/>
      </w:pPr>
      <w:r>
        <w:rPr>
          <w:rFonts w:ascii="Times New Roman"/>
          <w:b w:val="false"/>
          <w:i w:val="false"/>
          <w:color w:val="000000"/>
          <w:sz w:val="28"/>
        </w:rPr>
        <w:t>
      16.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жер қойнауын зерттеу жөніндегі уәкілетті органның (бұдан әрі – уәкілетті орган) атына мемлекеттік қызметтер көрсету сапасын бағалау және бақылау жөніндегі уәкілетті органға беріледі.</w:t>
      </w:r>
    </w:p>
    <w:bookmarkEnd w:id="30"/>
    <w:bookmarkStart w:name="z42" w:id="3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bookmarkEnd w:id="31"/>
    <w:bookmarkStart w:name="z43" w:id="32"/>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bookmarkEnd w:id="32"/>
    <w:bookmarkStart w:name="z44" w:id="3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bookmarkEnd w:id="33"/>
    <w:bookmarkStart w:name="z45" w:id="34"/>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bookmarkEnd w:id="34"/>
    <w:bookmarkStart w:name="z46" w:id="35"/>
    <w:p>
      <w:pPr>
        <w:spacing w:after="0"/>
        <w:ind w:left="0"/>
        <w:jc w:val="both"/>
      </w:pPr>
      <w:r>
        <w:rPr>
          <w:rFonts w:ascii="Times New Roman"/>
          <w:b w:val="false"/>
          <w:i w:val="false"/>
          <w:color w:val="000000"/>
          <w:sz w:val="28"/>
        </w:rPr>
        <w:t>
      Көрсетілетін қызметті алушының уәкілетті органның атына келіп түскен шағымы Заңның 25-бабының 2-тармағына сәйкес ол тіркелген күннен бастап 5 (бес) жұмыс күні ішінде қаралуға тиіс.</w:t>
      </w:r>
    </w:p>
    <w:bookmarkEnd w:id="35"/>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bookmarkStart w:name="z48" w:id="36"/>
    <w:p>
      <w:pPr>
        <w:spacing w:after="0"/>
        <w:ind w:left="0"/>
        <w:jc w:val="both"/>
      </w:pPr>
      <w:r>
        <w:rPr>
          <w:rFonts w:ascii="Times New Roman"/>
          <w:b w:val="false"/>
          <w:i w:val="false"/>
          <w:color w:val="000000"/>
          <w:sz w:val="28"/>
        </w:rPr>
        <w:t xml:space="preserve">
      17.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және тау-кендік</w:t>
            </w:r>
            <w:r>
              <w:br/>
            </w:r>
            <w:r>
              <w:rPr>
                <w:rFonts w:ascii="Times New Roman"/>
                <w:b w:val="false"/>
                <w:i w:val="false"/>
                <w:color w:val="000000"/>
                <w:sz w:val="20"/>
              </w:rPr>
              <w:t xml:space="preserve">бөлуді беру және қайта </w:t>
            </w:r>
            <w:r>
              <w:br/>
            </w:r>
            <w:r>
              <w:rPr>
                <w:rFonts w:ascii="Times New Roman"/>
                <w:b w:val="false"/>
                <w:i w:val="false"/>
                <w:color w:val="000000"/>
                <w:sz w:val="20"/>
              </w:rPr>
              <w:t xml:space="preserve">ресімдеу"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50" w:id="37"/>
    <w:p>
      <w:pPr>
        <w:spacing w:after="0"/>
        <w:ind w:left="0"/>
        <w:jc w:val="left"/>
      </w:pPr>
      <w:r>
        <w:rPr>
          <w:rFonts w:ascii="Times New Roman"/>
          <w:b/>
          <w:i w:val="false"/>
          <w:color w:val="000000"/>
        </w:rPr>
        <w:t xml:space="preserve"> "Геологиялық және тау-кендік бөлуді беру және қайта рәсімдеу" мемлекеттік қызметін көрсетуге қойылатын негізгі талаптардың тізбесі</w:t>
      </w:r>
    </w:p>
    <w:bookmarkEnd w:id="37"/>
    <w:p>
      <w:pPr>
        <w:spacing w:after="0"/>
        <w:ind w:left="0"/>
        <w:jc w:val="both"/>
      </w:pPr>
      <w:r>
        <w:rPr>
          <w:rFonts w:ascii="Times New Roman"/>
          <w:b w:val="false"/>
          <w:i w:val="false"/>
          <w:color w:val="ff0000"/>
          <w:sz w:val="28"/>
        </w:rPr>
        <w:t xml:space="preserve">
      Ескерту. 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"Жер қойнауын пайдалану бірыңғай платформасы" (бұдан әрі – ЖҚПБП) ақпараттық жүйесі арқылы ақпараттандыру объектісімен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тау-кен бөлімдерін беру және қайта ресімдеу - 20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тау-кендік бөлуді беру немесе дәлелді бас тарту;</w:t>
            </w:r>
          </w:p>
          <w:p>
            <w:pPr>
              <w:spacing w:after="20"/>
              <w:ind w:left="20"/>
              <w:jc w:val="both"/>
            </w:pPr>
            <w:r>
              <w:rPr>
                <w:rFonts w:ascii="Times New Roman"/>
                <w:b w:val="false"/>
                <w:i w:val="false"/>
                <w:color w:val="000000"/>
                <w:sz w:val="20"/>
              </w:rPr>
              <w:t>
Қайта ресімделген геологиялық және тау-кен бөлуді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жұмаға дейін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бөлуді алу үшін:</w:t>
            </w:r>
          </w:p>
          <w:p>
            <w:pPr>
              <w:spacing w:after="20"/>
              <w:ind w:left="20"/>
              <w:jc w:val="both"/>
            </w:pPr>
            <w:r>
              <w:rPr>
                <w:rFonts w:ascii="Times New Roman"/>
                <w:b w:val="false"/>
                <w:i w:val="false"/>
                <w:color w:val="000000"/>
                <w:sz w:val="20"/>
              </w:rPr>
              <w:t>
ЖҚПБП ақпараттық жүйесі арқылы ақпараттандыру объектісі арқылы</w:t>
            </w:r>
          </w:p>
          <w:p>
            <w:pPr>
              <w:spacing w:after="20"/>
              <w:ind w:left="20"/>
              <w:jc w:val="both"/>
            </w:pPr>
            <w:r>
              <w:rPr>
                <w:rFonts w:ascii="Times New Roman"/>
                <w:b w:val="false"/>
                <w:i w:val="false"/>
                <w:color w:val="000000"/>
                <w:sz w:val="20"/>
              </w:rPr>
              <w:t>
Геологиялық және тау-кендік бөлуді беру және қайта ресімдеу қағидалар (бұдан әрі – Қағидалар) Тізбесіне 1-қосымшаға сәйкес нысан бойынша электрондық-цифрлық қолтаңбамен (бұдан әрі – ЭЦҚ) куәландырылған электрондық құжат нысанындағы геологиялық бөлуді беруге және қайта рәсімдеуге өтініш;</w:t>
            </w:r>
          </w:p>
          <w:p>
            <w:pPr>
              <w:spacing w:after="20"/>
              <w:ind w:left="20"/>
              <w:jc w:val="both"/>
            </w:pPr>
            <w:r>
              <w:rPr>
                <w:rFonts w:ascii="Times New Roman"/>
                <w:b w:val="false"/>
                <w:i w:val="false"/>
                <w:color w:val="000000"/>
                <w:sz w:val="20"/>
              </w:rPr>
              <w:t>
мынадай құжаттардың көшірмелері:</w:t>
            </w:r>
          </w:p>
          <w:p>
            <w:pPr>
              <w:spacing w:after="20"/>
              <w:ind w:left="20"/>
              <w:jc w:val="both"/>
            </w:pPr>
            <w:r>
              <w:rPr>
                <w:rFonts w:ascii="Times New Roman"/>
                <w:b w:val="false"/>
                <w:i w:val="false"/>
                <w:color w:val="000000"/>
                <w:sz w:val="20"/>
              </w:rPr>
              <w:t>
жер қойнауын пайдалануға арналған келісімшартқа өзгерістер мен толықтырулар енгізу жөніндегі құзыретті органның шешімі,</w:t>
            </w:r>
          </w:p>
          <w:p>
            <w:pPr>
              <w:spacing w:after="20"/>
              <w:ind w:left="20"/>
              <w:jc w:val="both"/>
            </w:pPr>
            <w:r>
              <w:rPr>
                <w:rFonts w:ascii="Times New Roman"/>
                <w:b w:val="false"/>
                <w:i w:val="false"/>
                <w:color w:val="000000"/>
                <w:sz w:val="20"/>
              </w:rPr>
              <w:t>
бөлу алаңының жалпы ауданы көрсетілген бұрыштық нүктелердің географиялық координаттары;</w:t>
            </w:r>
          </w:p>
          <w:p>
            <w:pPr>
              <w:spacing w:after="20"/>
              <w:ind w:left="20"/>
              <w:jc w:val="both"/>
            </w:pPr>
            <w:r>
              <w:rPr>
                <w:rFonts w:ascii="Times New Roman"/>
                <w:b w:val="false"/>
                <w:i w:val="false"/>
                <w:color w:val="000000"/>
                <w:sz w:val="20"/>
              </w:rPr>
              <w:t>
жою/тексеру актісі (аумақты кері қайтарған жағдайда);</w:t>
            </w:r>
          </w:p>
          <w:p>
            <w:pPr>
              <w:spacing w:after="20"/>
              <w:ind w:left="20"/>
              <w:jc w:val="both"/>
            </w:pPr>
            <w:r>
              <w:rPr>
                <w:rFonts w:ascii="Times New Roman"/>
                <w:b w:val="false"/>
                <w:i w:val="false"/>
                <w:color w:val="000000"/>
                <w:sz w:val="20"/>
              </w:rPr>
              <w:t>
2) Тау-кендік бөлуді ЖҚПБП ақпараттық жүйесі арқылы ақпараттандыру объектісімен алу үшін:</w:t>
            </w:r>
          </w:p>
          <w:p>
            <w:pPr>
              <w:spacing w:after="20"/>
              <w:ind w:left="20"/>
              <w:jc w:val="both"/>
            </w:pPr>
            <w:r>
              <w:rPr>
                <w:rFonts w:ascii="Times New Roman"/>
                <w:b w:val="false"/>
                <w:i w:val="false"/>
                <w:color w:val="000000"/>
                <w:sz w:val="20"/>
              </w:rPr>
              <w:t>
Қағидалар Тізбесіне 1-қосымшаға сәйкес нысан бойынша электрондық-цифрлық қолтаңбамен (бұдан әрі – ЭЦҚ) куәландырылған электрондық құжат нысандағы геологиялық бөлуді беруге және қайта рәсімдеуге өтініш;</w:t>
            </w:r>
          </w:p>
          <w:p>
            <w:pPr>
              <w:spacing w:after="20"/>
              <w:ind w:left="20"/>
              <w:jc w:val="both"/>
            </w:pPr>
            <w:r>
              <w:rPr>
                <w:rFonts w:ascii="Times New Roman"/>
                <w:b w:val="false"/>
                <w:i w:val="false"/>
                <w:color w:val="000000"/>
                <w:sz w:val="20"/>
              </w:rPr>
              <w:t>
мынадай құжаттардың көшірмелері:</w:t>
            </w:r>
          </w:p>
          <w:p>
            <w:pPr>
              <w:spacing w:after="20"/>
              <w:ind w:left="20"/>
              <w:jc w:val="both"/>
            </w:pPr>
            <w:r>
              <w:rPr>
                <w:rFonts w:ascii="Times New Roman"/>
                <w:b w:val="false"/>
                <w:i w:val="false"/>
                <w:color w:val="000000"/>
                <w:sz w:val="20"/>
              </w:rPr>
              <w:t>
жер қойнауын пайдалануға арналған келісімшартқа өзгерістер мен толықтырулар енгізу жөніндегі құзыретті органның шешімі;</w:t>
            </w:r>
          </w:p>
          <w:p>
            <w:pPr>
              <w:spacing w:after="20"/>
              <w:ind w:left="20"/>
              <w:jc w:val="both"/>
            </w:pPr>
            <w:r>
              <w:rPr>
                <w:rFonts w:ascii="Times New Roman"/>
                <w:b w:val="false"/>
                <w:i w:val="false"/>
                <w:color w:val="000000"/>
                <w:sz w:val="20"/>
              </w:rPr>
              <w:t>
бөлу алаңының жалпы ауданы көрсетілген бұрыштық нүктелердің географиялық координаттары және сұратылған тау-кендік бөлудің пайдалы қазбалар қорларын ауданы және тереңдiгі бойынша есептеу шектерi көрсетілген графикалық материалдар. Пайдалы қазбаларды өндірумен байланысты емес тау-кен бөлудің шекаралары кеңейген жағдайда, өтінішке жер қойнауын пайдаланушы әзірлеген техникалық негіздемелер, түсіндірмелер және осындай кеңейту қажеттілігіне графикалық материалдар қоса беріледі;</w:t>
            </w:r>
          </w:p>
          <w:p>
            <w:pPr>
              <w:spacing w:after="20"/>
              <w:ind w:left="20"/>
              <w:jc w:val="both"/>
            </w:pPr>
            <w:r>
              <w:rPr>
                <w:rFonts w:ascii="Times New Roman"/>
                <w:b w:val="false"/>
                <w:i w:val="false"/>
                <w:color w:val="000000"/>
                <w:sz w:val="20"/>
              </w:rPr>
              <w:t>
жою/тексеру актісі (жер қойнауы учаскесінің бөлігінен бас тартқан жағдайда);</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тіркеудің (қайта тіркеудің)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учаске (лер) аумағының "Жер қойнауы және жер қойнауын пайдалану туралы" Қазақстан Республикасы Кодексінің 19-бабының </w:t>
            </w:r>
            <w:r>
              <w:rPr>
                <w:rFonts w:ascii="Times New Roman"/>
                <w:b w:val="false"/>
                <w:i w:val="false"/>
                <w:color w:val="000000"/>
                <w:sz w:val="20"/>
              </w:rPr>
              <w:t>1-тармағы</w:t>
            </w:r>
            <w:r>
              <w:rPr>
                <w:rFonts w:ascii="Times New Roman"/>
                <w:b w:val="false"/>
                <w:i w:val="false"/>
                <w:color w:val="000000"/>
                <w:sz w:val="20"/>
              </w:rPr>
              <w:t xml:space="preserve">, </w:t>
            </w:r>
            <w:r>
              <w:rPr>
                <w:rFonts w:ascii="Times New Roman"/>
                <w:b w:val="false"/>
                <w:i w:val="false"/>
                <w:color w:val="000000"/>
                <w:sz w:val="20"/>
              </w:rPr>
              <w:t>26-бабының</w:t>
            </w:r>
            <w:r>
              <w:rPr>
                <w:rFonts w:ascii="Times New Roman"/>
                <w:b w:val="false"/>
                <w:i w:val="false"/>
                <w:color w:val="000000"/>
                <w:sz w:val="20"/>
              </w:rPr>
              <w:t xml:space="preserve"> ережелеріне сәйкес келмеуі немесе жер қойнауын пайдалану жөніндегі операцияларды жүргізуге жол берілмейтін аумақтармен толық жанасуы.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қызметтің байланыс телефондары:</w:t>
            </w:r>
          </w:p>
          <w:p>
            <w:pPr>
              <w:spacing w:after="20"/>
              <w:ind w:left="20"/>
              <w:jc w:val="both"/>
            </w:pPr>
            <w:r>
              <w:rPr>
                <w:rFonts w:ascii="Times New Roman"/>
                <w:b w:val="false"/>
                <w:i w:val="false"/>
                <w:color w:val="000000"/>
                <w:sz w:val="20"/>
              </w:rPr>
              <w:t>
8 (7172) 27-79-59,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және</w:t>
            </w:r>
            <w:r>
              <w:br/>
            </w:r>
            <w:r>
              <w:rPr>
                <w:rFonts w:ascii="Times New Roman"/>
                <w:b w:val="false"/>
                <w:i w:val="false"/>
                <w:color w:val="000000"/>
                <w:sz w:val="20"/>
              </w:rPr>
              <w:t>тау-кендік бөлуді беру және</w:t>
            </w:r>
            <w:r>
              <w:br/>
            </w:r>
            <w:r>
              <w:rPr>
                <w:rFonts w:ascii="Times New Roman"/>
                <w:b w:val="false"/>
                <w:i w:val="false"/>
                <w:color w:val="000000"/>
                <w:sz w:val="20"/>
              </w:rPr>
              <w:t>қайта ресімдеу" мемлекеттік</w:t>
            </w:r>
            <w:r>
              <w:br/>
            </w:r>
            <w:r>
              <w:rPr>
                <w:rFonts w:ascii="Times New Roman"/>
                <w:b w:val="false"/>
                <w:i w:val="false"/>
                <w:color w:val="000000"/>
                <w:sz w:val="20"/>
              </w:rPr>
              <w:t>қызметті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38"/>
    <w:p>
      <w:pPr>
        <w:spacing w:after="0"/>
        <w:ind w:left="0"/>
        <w:jc w:val="left"/>
      </w:pPr>
      <w:r>
        <w:rPr>
          <w:rFonts w:ascii="Times New Roman"/>
          <w:b/>
          <w:i w:val="false"/>
          <w:color w:val="000000"/>
        </w:rPr>
        <w:t xml:space="preserve"> ____________________________________________________________  (мемлекеттік органның атауы) Геологиялық/тау-кендік бөлуді беруге арналған өтініш</w:t>
      </w:r>
    </w:p>
    <w:bookmarkEnd w:id="38"/>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Сізден геологиялық/тау-кендік бөлуді беруді/қайта ресімдеуді сұраймын.</w:t>
      </w:r>
    </w:p>
    <w:p>
      <w:pPr>
        <w:spacing w:after="0"/>
        <w:ind w:left="0"/>
        <w:jc w:val="both"/>
      </w:pPr>
      <w:r>
        <w:rPr>
          <w:rFonts w:ascii="Times New Roman"/>
          <w:b w:val="false"/>
          <w:i w:val="false"/>
          <w:color w:val="000000"/>
          <w:sz w:val="28"/>
        </w:rPr>
        <w:t>
      Объектінің орналасқан жері: ____________________________(облыс)</w:t>
      </w:r>
    </w:p>
    <w:p>
      <w:pPr>
        <w:spacing w:after="0"/>
        <w:ind w:left="0"/>
        <w:jc w:val="both"/>
      </w:pPr>
      <w:r>
        <w:rPr>
          <w:rFonts w:ascii="Times New Roman"/>
          <w:b w:val="false"/>
          <w:i w:val="false"/>
          <w:color w:val="000000"/>
          <w:sz w:val="28"/>
        </w:rPr>
        <w:t>
      Учаскенің географиялық координаттарда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Өзім (-із) туралы мәліметтерді ұсынамын (-мыз):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жеке сәйкестендіру нөмірі/ бизнес-сәйкестендіру нөмірі 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Өтініш берушінің ЭЦҚ деректері; өтініш берушінің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және</w:t>
            </w:r>
            <w:r>
              <w:br/>
            </w:r>
            <w:r>
              <w:rPr>
                <w:rFonts w:ascii="Times New Roman"/>
                <w:b w:val="false"/>
                <w:i w:val="false"/>
                <w:color w:val="000000"/>
                <w:sz w:val="20"/>
              </w:rPr>
              <w:t>тау-кендік бөлуді беру және</w:t>
            </w:r>
            <w:r>
              <w:br/>
            </w:r>
            <w:r>
              <w:rPr>
                <w:rFonts w:ascii="Times New Roman"/>
                <w:b w:val="false"/>
                <w:i w:val="false"/>
                <w:color w:val="000000"/>
                <w:sz w:val="20"/>
              </w:rPr>
              <w:t>қайта ресімдеу" мемлекеттік</w:t>
            </w:r>
            <w:r>
              <w:br/>
            </w:r>
            <w:r>
              <w:rPr>
                <w:rFonts w:ascii="Times New Roman"/>
                <w:b w:val="false"/>
                <w:i w:val="false"/>
                <w:color w:val="000000"/>
                <w:sz w:val="20"/>
              </w:rPr>
              <w:t>қызметті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(пайдалы қазба түрі)</w:t>
            </w:r>
            <w:r>
              <w:br/>
            </w:r>
            <w:r>
              <w:rPr>
                <w:rFonts w:ascii="Times New Roman"/>
                <w:b w:val="false"/>
                <w:i w:val="false"/>
                <w:color w:val="000000"/>
                <w:sz w:val="20"/>
              </w:rPr>
              <w:t>__________________</w:t>
            </w:r>
            <w:r>
              <w:br/>
            </w:r>
            <w:r>
              <w:rPr>
                <w:rFonts w:ascii="Times New Roman"/>
                <w:b w:val="false"/>
                <w:i w:val="false"/>
                <w:color w:val="000000"/>
                <w:sz w:val="20"/>
              </w:rPr>
              <w:t xml:space="preserve">(жер қойнауын пайдалану түрі) </w:t>
            </w:r>
            <w:r>
              <w:br/>
            </w:r>
            <w:r>
              <w:rPr>
                <w:rFonts w:ascii="Times New Roman"/>
                <w:b w:val="false"/>
                <w:i w:val="false"/>
                <w:color w:val="000000"/>
                <w:sz w:val="20"/>
              </w:rPr>
              <w:t>жер қойнауын пайдалануға</w:t>
            </w:r>
            <w:r>
              <w:br/>
            </w:r>
            <w:r>
              <w:rPr>
                <w:rFonts w:ascii="Times New Roman"/>
                <w:b w:val="false"/>
                <w:i w:val="false"/>
                <w:color w:val="000000"/>
                <w:sz w:val="20"/>
              </w:rPr>
              <w:t xml:space="preserve">арналған </w:t>
            </w:r>
            <w:r>
              <w:br/>
            </w:r>
            <w:r>
              <w:rPr>
                <w:rFonts w:ascii="Times New Roman"/>
                <w:b w:val="false"/>
                <w:i w:val="false"/>
                <w:color w:val="000000"/>
                <w:sz w:val="20"/>
              </w:rPr>
              <w:t>20___ жылғы ______________</w:t>
            </w:r>
            <w:r>
              <w:br/>
            </w:r>
            <w:r>
              <w:rPr>
                <w:rFonts w:ascii="Times New Roman"/>
                <w:b w:val="false"/>
                <w:i w:val="false"/>
                <w:color w:val="000000"/>
                <w:sz w:val="20"/>
              </w:rPr>
              <w:t>тіркеу №______ келісімшартқа</w:t>
            </w:r>
            <w:r>
              <w:br/>
            </w:r>
            <w:r>
              <w:rPr>
                <w:rFonts w:ascii="Times New Roman"/>
                <w:b w:val="false"/>
                <w:i w:val="false"/>
                <w:color w:val="000000"/>
                <w:sz w:val="20"/>
              </w:rPr>
              <w:t>№__қосымша</w:t>
            </w:r>
          </w:p>
        </w:tc>
      </w:tr>
    </w:tbl>
    <w:p>
      <w:pPr>
        <w:spacing w:after="0"/>
        <w:ind w:left="0"/>
        <w:jc w:val="left"/>
      </w:pPr>
      <w:r>
        <w:rPr>
          <w:rFonts w:ascii="Times New Roman"/>
          <w:b/>
          <w:i w:val="false"/>
          <w:color w:val="000000"/>
        </w:rPr>
        <w:t xml:space="preserve"> _________________________________________________________________________  (осы құжатты берген мемлекеттік органның атауы) ГЕОЛОГИЯЛЫҚ БӨЛУ</w:t>
      </w:r>
    </w:p>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 негізінде </w:t>
      </w:r>
    </w:p>
    <w:p>
      <w:pPr>
        <w:spacing w:after="0"/>
        <w:ind w:left="0"/>
        <w:jc w:val="both"/>
      </w:pPr>
      <w:r>
        <w:rPr>
          <w:rFonts w:ascii="Times New Roman"/>
          <w:b w:val="false"/>
          <w:i w:val="false"/>
          <w:color w:val="000000"/>
          <w:sz w:val="28"/>
        </w:rPr>
        <w:t xml:space="preserve">
      (жер қойнауын пайдалануға арналған келісімшартқа өзгерістер мен толықтырулар </w:t>
      </w:r>
    </w:p>
    <w:p>
      <w:pPr>
        <w:spacing w:after="0"/>
        <w:ind w:left="0"/>
        <w:jc w:val="both"/>
      </w:pPr>
      <w:r>
        <w:rPr>
          <w:rFonts w:ascii="Times New Roman"/>
          <w:b w:val="false"/>
          <w:i w:val="false"/>
          <w:color w:val="000000"/>
          <w:sz w:val="28"/>
        </w:rPr>
        <w:t>
      енгізу жөніндегі құзыретті органның шешімі)</w:t>
      </w:r>
    </w:p>
    <w:p>
      <w:pPr>
        <w:spacing w:after="0"/>
        <w:ind w:left="0"/>
        <w:jc w:val="both"/>
      </w:pPr>
      <w:r>
        <w:rPr>
          <w:rFonts w:ascii="Times New Roman"/>
          <w:b w:val="false"/>
          <w:i w:val="false"/>
          <w:color w:val="000000"/>
          <w:sz w:val="28"/>
        </w:rPr>
        <w:t xml:space="preserve">
      ______________________________________________ жер қойнауын пайдалану </w:t>
      </w:r>
    </w:p>
    <w:p>
      <w:pPr>
        <w:spacing w:after="0"/>
        <w:ind w:left="0"/>
        <w:jc w:val="both"/>
      </w:pPr>
      <w:r>
        <w:rPr>
          <w:rFonts w:ascii="Times New Roman"/>
          <w:b w:val="false"/>
          <w:i w:val="false"/>
          <w:color w:val="000000"/>
          <w:sz w:val="28"/>
        </w:rPr>
        <w:t xml:space="preserve">
      бойынша (жер қойнауы учаскесінің (блоктардың) атауы) </w:t>
      </w:r>
    </w:p>
    <w:p>
      <w:pPr>
        <w:spacing w:after="0"/>
        <w:ind w:left="0"/>
        <w:jc w:val="both"/>
      </w:pPr>
      <w:r>
        <w:rPr>
          <w:rFonts w:ascii="Times New Roman"/>
          <w:b w:val="false"/>
          <w:i w:val="false"/>
          <w:color w:val="000000"/>
          <w:sz w:val="28"/>
        </w:rPr>
        <w:t xml:space="preserve">
      операцияларды жүзеге асыру үшін _________________________________берілді. </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Геологиялық бөлу______________________________орналасқан. (облыс)</w:t>
      </w:r>
    </w:p>
    <w:p>
      <w:pPr>
        <w:spacing w:after="0"/>
        <w:ind w:left="0"/>
        <w:jc w:val="both"/>
      </w:pPr>
      <w:r>
        <w:rPr>
          <w:rFonts w:ascii="Times New Roman"/>
          <w:b w:val="false"/>
          <w:i w:val="false"/>
          <w:color w:val="000000"/>
          <w:sz w:val="28"/>
        </w:rPr>
        <w:t xml:space="preserve">
      Геологиялық бөлудің шегі картограммада көрсетілген және № 1-ден </w:t>
      </w:r>
    </w:p>
    <w:p>
      <w:pPr>
        <w:spacing w:after="0"/>
        <w:ind w:left="0"/>
        <w:jc w:val="both"/>
      </w:pPr>
      <w:r>
        <w:rPr>
          <w:rFonts w:ascii="Times New Roman"/>
          <w:b w:val="false"/>
          <w:i w:val="false"/>
          <w:color w:val="000000"/>
          <w:sz w:val="28"/>
        </w:rPr>
        <w:t xml:space="preserve">
      №_________________________________ дейінгі бұрыштық нүктелерімен белгіленген. </w:t>
      </w:r>
    </w:p>
    <w:p>
      <w:pPr>
        <w:spacing w:after="0"/>
        <w:ind w:left="0"/>
        <w:jc w:val="both"/>
      </w:pPr>
      <w:r>
        <w:rPr>
          <w:rFonts w:ascii="Times New Roman"/>
          <w:b w:val="false"/>
          <w:i w:val="false"/>
          <w:color w:val="000000"/>
          <w:sz w:val="28"/>
        </w:rPr>
        <w:t>
                  (нүктелердің кейінгі нөмірлері)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Геологиялық бөлудің ауданы - __________________________ шаршы километр (метр) </w:t>
      </w:r>
    </w:p>
    <w:p>
      <w:pPr>
        <w:spacing w:after="0"/>
        <w:ind w:left="0"/>
        <w:jc w:val="both"/>
      </w:pPr>
      <w:r>
        <w:rPr>
          <w:rFonts w:ascii="Times New Roman"/>
          <w:b w:val="false"/>
          <w:i w:val="false"/>
          <w:color w:val="000000"/>
          <w:sz w:val="28"/>
        </w:rPr>
        <w:t>
                                          (жазбаша цифр)</w:t>
      </w:r>
    </w:p>
    <w:p>
      <w:pPr>
        <w:spacing w:after="0"/>
        <w:ind w:left="0"/>
        <w:jc w:val="both"/>
      </w:pPr>
      <w:r>
        <w:rPr>
          <w:rFonts w:ascii="Times New Roman"/>
          <w:b w:val="false"/>
          <w:i w:val="false"/>
          <w:color w:val="000000"/>
          <w:sz w:val="28"/>
        </w:rPr>
        <w:t>
      Барлау тереңдігі (егер Құзыретті органмен айқындалса) ___________________ метр</w:t>
      </w:r>
    </w:p>
    <w:p>
      <w:pPr>
        <w:spacing w:after="0"/>
        <w:ind w:left="0"/>
        <w:jc w:val="both"/>
      </w:pPr>
      <w:r>
        <w:rPr>
          <w:rFonts w:ascii="Times New Roman"/>
          <w:b w:val="false"/>
          <w:i w:val="false"/>
          <w:color w:val="000000"/>
          <w:sz w:val="28"/>
        </w:rPr>
        <w:t>
      Көрсетілетін қызметті берушінің ЭЦҚ деректері;</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both"/>
      </w:pPr>
      <w:r>
        <w:rPr>
          <w:rFonts w:ascii="Times New Roman"/>
          <w:b w:val="false"/>
          <w:i w:val="false"/>
          <w:color w:val="000000"/>
          <w:sz w:val="28"/>
        </w:rPr>
        <w:t>
      20_ жылғы "__" _______ 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және</w:t>
            </w:r>
            <w:r>
              <w:br/>
            </w:r>
            <w:r>
              <w:rPr>
                <w:rFonts w:ascii="Times New Roman"/>
                <w:b w:val="false"/>
                <w:i w:val="false"/>
                <w:color w:val="000000"/>
                <w:sz w:val="20"/>
              </w:rPr>
              <w:t>тау-кендік бөлуді беру және</w:t>
            </w:r>
            <w:r>
              <w:br/>
            </w:r>
            <w:r>
              <w:rPr>
                <w:rFonts w:ascii="Times New Roman"/>
                <w:b w:val="false"/>
                <w:i w:val="false"/>
                <w:color w:val="000000"/>
                <w:sz w:val="20"/>
              </w:rPr>
              <w:t>қайта ресімдеу" мемлекеттік</w:t>
            </w:r>
            <w:r>
              <w:br/>
            </w:r>
            <w:r>
              <w:rPr>
                <w:rFonts w:ascii="Times New Roman"/>
                <w:b w:val="false"/>
                <w:i w:val="false"/>
                <w:color w:val="000000"/>
                <w:sz w:val="20"/>
              </w:rPr>
              <w:t>қызметті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(пайдалы қазба түрі)</w:t>
            </w:r>
            <w:r>
              <w:br/>
            </w:r>
            <w:r>
              <w:rPr>
                <w:rFonts w:ascii="Times New Roman"/>
                <w:b w:val="false"/>
                <w:i w:val="false"/>
                <w:color w:val="000000"/>
                <w:sz w:val="20"/>
              </w:rPr>
              <w:t>__________________</w:t>
            </w:r>
            <w:r>
              <w:br/>
            </w:r>
            <w:r>
              <w:rPr>
                <w:rFonts w:ascii="Times New Roman"/>
                <w:b w:val="false"/>
                <w:i w:val="false"/>
                <w:color w:val="000000"/>
                <w:sz w:val="20"/>
              </w:rPr>
              <w:t>(жер қойнауын пайдалану түрі)</w:t>
            </w:r>
            <w:r>
              <w:br/>
            </w:r>
            <w:r>
              <w:rPr>
                <w:rFonts w:ascii="Times New Roman"/>
                <w:b w:val="false"/>
                <w:i w:val="false"/>
                <w:color w:val="000000"/>
                <w:sz w:val="20"/>
              </w:rPr>
              <w:t>Жер қойнауын пайдалануға</w:t>
            </w:r>
            <w:r>
              <w:br/>
            </w:r>
            <w:r>
              <w:rPr>
                <w:rFonts w:ascii="Times New Roman"/>
                <w:b w:val="false"/>
                <w:i w:val="false"/>
                <w:color w:val="000000"/>
                <w:sz w:val="20"/>
              </w:rPr>
              <w:t xml:space="preserve">арналған </w:t>
            </w:r>
            <w:r>
              <w:br/>
            </w:r>
            <w:r>
              <w:rPr>
                <w:rFonts w:ascii="Times New Roman"/>
                <w:b w:val="false"/>
                <w:i w:val="false"/>
                <w:color w:val="000000"/>
                <w:sz w:val="20"/>
              </w:rPr>
              <w:t>20__ жылғы________________</w:t>
            </w:r>
            <w:r>
              <w:br/>
            </w:r>
            <w:r>
              <w:rPr>
                <w:rFonts w:ascii="Times New Roman"/>
                <w:b w:val="false"/>
                <w:i w:val="false"/>
                <w:color w:val="000000"/>
                <w:sz w:val="20"/>
              </w:rPr>
              <w:t>тіркеу №_______ келісімшартқа</w:t>
            </w:r>
            <w:r>
              <w:br/>
            </w:r>
            <w:r>
              <w:rPr>
                <w:rFonts w:ascii="Times New Roman"/>
                <w:b w:val="false"/>
                <w:i w:val="false"/>
                <w:color w:val="000000"/>
                <w:sz w:val="20"/>
              </w:rPr>
              <w:t>№__қосымша</w:t>
            </w:r>
          </w:p>
        </w:tc>
      </w:tr>
    </w:tbl>
    <w:p>
      <w:pPr>
        <w:spacing w:after="0"/>
        <w:ind w:left="0"/>
        <w:jc w:val="left"/>
      </w:pPr>
      <w:r>
        <w:rPr>
          <w:rFonts w:ascii="Times New Roman"/>
          <w:b/>
          <w:i w:val="false"/>
          <w:color w:val="000000"/>
        </w:rPr>
        <w:t xml:space="preserve"> ____________________________________________________________  (осы құжатты берген мемлекеттік органның атауы) ТАУ-КЕНДІК БӨЛУ</w:t>
      </w:r>
    </w:p>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 негізінде </w:t>
      </w:r>
    </w:p>
    <w:p>
      <w:pPr>
        <w:spacing w:after="0"/>
        <w:ind w:left="0"/>
        <w:jc w:val="both"/>
      </w:pPr>
      <w:r>
        <w:rPr>
          <w:rFonts w:ascii="Times New Roman"/>
          <w:b w:val="false"/>
          <w:i w:val="false"/>
          <w:color w:val="000000"/>
          <w:sz w:val="28"/>
        </w:rPr>
        <w:t xml:space="preserve">
      (жер қойнауын пайдалануға арналған келісімшартқа өзгерістер мен толықтырулар </w:t>
      </w:r>
    </w:p>
    <w:p>
      <w:pPr>
        <w:spacing w:after="0"/>
        <w:ind w:left="0"/>
        <w:jc w:val="both"/>
      </w:pPr>
      <w:r>
        <w:rPr>
          <w:rFonts w:ascii="Times New Roman"/>
          <w:b w:val="false"/>
          <w:i w:val="false"/>
          <w:color w:val="000000"/>
          <w:sz w:val="28"/>
        </w:rPr>
        <w:t>
      енгізу жөніндегі құзыретті органның шешімі)</w:t>
      </w:r>
    </w:p>
    <w:p>
      <w:pPr>
        <w:spacing w:after="0"/>
        <w:ind w:left="0"/>
        <w:jc w:val="both"/>
      </w:pPr>
      <w:r>
        <w:rPr>
          <w:rFonts w:ascii="Times New Roman"/>
          <w:b w:val="false"/>
          <w:i w:val="false"/>
          <w:color w:val="000000"/>
          <w:sz w:val="28"/>
        </w:rPr>
        <w:t xml:space="preserve">
      ___________________________________________ жер қойнауын пайдалану бойынша </w:t>
      </w:r>
    </w:p>
    <w:p>
      <w:pPr>
        <w:spacing w:after="0"/>
        <w:ind w:left="0"/>
        <w:jc w:val="both"/>
      </w:pPr>
      <w:r>
        <w:rPr>
          <w:rFonts w:ascii="Times New Roman"/>
          <w:b w:val="false"/>
          <w:i w:val="false"/>
          <w:color w:val="000000"/>
          <w:sz w:val="28"/>
        </w:rPr>
        <w:t>
      (жер қойнауы учаскесінің (блоктардың) атауы)</w:t>
      </w:r>
    </w:p>
    <w:p>
      <w:pPr>
        <w:spacing w:after="0"/>
        <w:ind w:left="0"/>
        <w:jc w:val="both"/>
      </w:pPr>
      <w:r>
        <w:rPr>
          <w:rFonts w:ascii="Times New Roman"/>
          <w:b w:val="false"/>
          <w:i w:val="false"/>
          <w:color w:val="000000"/>
          <w:sz w:val="28"/>
        </w:rPr>
        <w:t xml:space="preserve">
      операцияларды жүзеге асыру үшін __________________________________берілді. </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Тау-кендік бөлу _______________________орналасқан. (облыс)</w:t>
      </w:r>
    </w:p>
    <w:p>
      <w:pPr>
        <w:spacing w:after="0"/>
        <w:ind w:left="0"/>
        <w:jc w:val="both"/>
      </w:pPr>
      <w:r>
        <w:rPr>
          <w:rFonts w:ascii="Times New Roman"/>
          <w:b w:val="false"/>
          <w:i w:val="false"/>
          <w:color w:val="000000"/>
          <w:sz w:val="28"/>
        </w:rPr>
        <w:t>
      Тау-кендік бөлудің шегі картограммада көрсетілген және № 1-ден</w:t>
      </w:r>
    </w:p>
    <w:p>
      <w:pPr>
        <w:spacing w:after="0"/>
        <w:ind w:left="0"/>
        <w:jc w:val="both"/>
      </w:pPr>
      <w:r>
        <w:rPr>
          <w:rFonts w:ascii="Times New Roman"/>
          <w:b w:val="false"/>
          <w:i w:val="false"/>
          <w:color w:val="000000"/>
          <w:sz w:val="28"/>
        </w:rPr>
        <w:t xml:space="preserve">
      №________________________________ дейінгі бұрыштық нүктелерімен белгіленген. </w:t>
      </w:r>
    </w:p>
    <w:p>
      <w:pPr>
        <w:spacing w:after="0"/>
        <w:ind w:left="0"/>
        <w:jc w:val="both"/>
      </w:pPr>
      <w:r>
        <w:rPr>
          <w:rFonts w:ascii="Times New Roman"/>
          <w:b w:val="false"/>
          <w:i w:val="false"/>
          <w:color w:val="000000"/>
          <w:sz w:val="28"/>
        </w:rPr>
        <w:t>
                  (нүктелердің кейінгі нөмірлері)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Тау-кендік бөлудің ауданы - ___________________________ шаршы километр (метр) </w:t>
      </w:r>
    </w:p>
    <w:p>
      <w:pPr>
        <w:spacing w:after="0"/>
        <w:ind w:left="0"/>
        <w:jc w:val="both"/>
      </w:pPr>
      <w:r>
        <w:rPr>
          <w:rFonts w:ascii="Times New Roman"/>
          <w:b w:val="false"/>
          <w:i w:val="false"/>
          <w:color w:val="000000"/>
          <w:sz w:val="28"/>
        </w:rPr>
        <w:t>
                                          (жазбаша цифр)</w:t>
      </w:r>
    </w:p>
    <w:p>
      <w:pPr>
        <w:spacing w:after="0"/>
        <w:ind w:left="0"/>
        <w:jc w:val="both"/>
      </w:pPr>
      <w:r>
        <w:rPr>
          <w:rFonts w:ascii="Times New Roman"/>
          <w:b w:val="false"/>
          <w:i w:val="false"/>
          <w:color w:val="000000"/>
          <w:sz w:val="28"/>
        </w:rPr>
        <w:t>
      Игеру тереңдігі ________________________________ метр</w:t>
      </w:r>
    </w:p>
    <w:p>
      <w:pPr>
        <w:spacing w:after="0"/>
        <w:ind w:left="0"/>
        <w:jc w:val="both"/>
      </w:pPr>
      <w:r>
        <w:rPr>
          <w:rFonts w:ascii="Times New Roman"/>
          <w:b w:val="false"/>
          <w:i w:val="false"/>
          <w:color w:val="000000"/>
          <w:sz w:val="28"/>
        </w:rPr>
        <w:t>
      Қазу деңгейінің көкжиегі, тереңдігі, геология-стратиграфиялық шегі</w:t>
      </w:r>
    </w:p>
    <w:p>
      <w:pPr>
        <w:spacing w:after="0"/>
        <w:ind w:left="0"/>
        <w:jc w:val="both"/>
      </w:pPr>
      <w:r>
        <w:rPr>
          <w:rFonts w:ascii="Times New Roman"/>
          <w:b w:val="false"/>
          <w:i w:val="false"/>
          <w:color w:val="000000"/>
          <w:sz w:val="28"/>
        </w:rPr>
        <w:t>
       Көрсетілетін қызметті берушінің ЭЦҚ деректері;</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both"/>
      </w:pPr>
      <w:r>
        <w:rPr>
          <w:rFonts w:ascii="Times New Roman"/>
          <w:b w:val="false"/>
          <w:i w:val="false"/>
          <w:color w:val="000000"/>
          <w:sz w:val="28"/>
        </w:rPr>
        <w:t>
      20_ жылғы "__" _______ ___ сағат ____ минут.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