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3fe" w14:textId="c263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23 шiлдедегі № 362 бұйрығы. Қазақстан Республикасының Әділет министрлігінде 2021 жылғы 26 шiлдеде № 23692 болып тіркелді. Күші жойылды - Қазақстан Республикасы Оқу-ағарту министрінің 2022 жылғы 3 тамыздағы № 348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03.08.2022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362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13" w:id="10"/>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1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16" w:id="1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3"/>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pPr>
        <w:spacing w:after="0"/>
        <w:ind w:left="0"/>
        <w:jc w:val="both"/>
      </w:pPr>
      <w:r>
        <w:rPr>
          <w:rFonts w:ascii="Times New Roman"/>
          <w:b w:val="false"/>
          <w:i w:val="false"/>
          <w:color w:val="000000"/>
          <w:sz w:val="28"/>
        </w:rPr>
        <w:t>
      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Start w:name="z17" w:id="14"/>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14"/>
    <w:bookmarkStart w:name="z18" w:id="15"/>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15"/>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кәсіптік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Start w:name="z19" w:id="16"/>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16"/>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Start w:name="z20" w:id="17"/>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17"/>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21" w:id="18"/>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18"/>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p>
      <w:pPr>
        <w:spacing w:after="0"/>
        <w:ind w:left="0"/>
        <w:jc w:val="both"/>
      </w:pPr>
      <w:r>
        <w:rPr>
          <w:rFonts w:ascii="Times New Roman"/>
          <w:b w:val="false"/>
          <w:i w:val="false"/>
          <w:color w:val="000000"/>
          <w:sz w:val="28"/>
        </w:rPr>
        <w:t>
      1) дене қасиеттерін дамыту және жетілдіру;</w:t>
      </w:r>
    </w:p>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Қосымша базалық модульдерді қосуға рұқсат етіледі.</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Start w:name="z22" w:id="19"/>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9"/>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23" w:id="20"/>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20"/>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Start w:name="z24" w:id="21"/>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21"/>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Start w:name="z25" w:id="22"/>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 </w:t>
      </w:r>
    </w:p>
    <w:bookmarkEnd w:id="22"/>
    <w:bookmarkStart w:name="z26" w:id="23"/>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23"/>
    <w:bookmarkStart w:name="z27" w:id="24"/>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24"/>
    <w:bookmarkStart w:name="z28" w:id="25"/>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25"/>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Start w:name="z29" w:id="26"/>
    <w:p>
      <w:pPr>
        <w:spacing w:after="0"/>
        <w:ind w:left="0"/>
        <w:jc w:val="both"/>
      </w:pPr>
      <w:r>
        <w:rPr>
          <w:rFonts w:ascii="Times New Roman"/>
          <w:b w:val="false"/>
          <w:i w:val="false"/>
          <w:color w:val="000000"/>
          <w:sz w:val="28"/>
        </w:rPr>
        <w:t>
      14. Инклюзивті білім беру жағдайында ерекше білім берілуіне қажеттілігі бар адамдарды оқыту үшін мыналар әзірленеді:</w:t>
      </w:r>
    </w:p>
    <w:bookmarkEnd w:id="26"/>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Start w:name="z30" w:id="27"/>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27"/>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Start w:name="z31" w:id="2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8"/>
    <w:bookmarkStart w:name="z32" w:id="29"/>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29"/>
    <w:bookmarkStart w:name="z33" w:id="30"/>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30"/>
    <w:bookmarkStart w:name="z34" w:id="31"/>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31"/>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35" w:id="32"/>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32"/>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36" w:id="33"/>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3"/>
    <w:bookmarkStart w:name="z37" w:id="34"/>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4"/>
    <w:bookmarkStart w:name="z38" w:id="35"/>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5"/>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39" w:id="36"/>
    <w:p>
      <w:pPr>
        <w:spacing w:after="0"/>
        <w:ind w:left="0"/>
        <w:jc w:val="left"/>
      </w:pPr>
      <w:r>
        <w:rPr>
          <w:rFonts w:ascii="Times New Roman"/>
          <w:b/>
          <w:i w:val="false"/>
          <w:color w:val="000000"/>
        </w:rPr>
        <w:t xml:space="preserve"> 5-тарау. Оқу уақытына қойылатын талаптар</w:t>
      </w:r>
    </w:p>
    <w:bookmarkEnd w:id="36"/>
    <w:bookmarkStart w:name="z40" w:id="37"/>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42" w:id="38"/>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44" w:id="39"/>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362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47" w:id="40"/>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40"/>
    <w:bookmarkStart w:name="z48" w:id="41"/>
    <w:p>
      <w:pPr>
        <w:spacing w:after="0"/>
        <w:ind w:left="0"/>
        <w:jc w:val="left"/>
      </w:pPr>
      <w:r>
        <w:rPr>
          <w:rFonts w:ascii="Times New Roman"/>
          <w:b/>
          <w:i w:val="false"/>
          <w:color w:val="000000"/>
        </w:rPr>
        <w:t xml:space="preserve"> 1 тарау. Жалпы ережелер</w:t>
      </w:r>
    </w:p>
    <w:bookmarkEnd w:id="41"/>
    <w:bookmarkStart w:name="z49" w:id="42"/>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4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Start w:name="z50" w:id="4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43"/>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Start w:name="z51" w:id="44"/>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44"/>
    <w:bookmarkStart w:name="z52" w:id="45"/>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45"/>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Start w:name="z53" w:id="46"/>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46"/>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54" w:id="47"/>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
    <w:bookmarkStart w:name="z55" w:id="48"/>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48"/>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Start w:name="z56" w:id="49"/>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49"/>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p>
      <w:pPr>
        <w:spacing w:after="0"/>
        <w:ind w:left="0"/>
        <w:jc w:val="both"/>
      </w:pPr>
      <w:r>
        <w:rPr>
          <w:rFonts w:ascii="Times New Roman"/>
          <w:b w:val="false"/>
          <w:i w:val="false"/>
          <w:color w:val="000000"/>
          <w:sz w:val="28"/>
        </w:rPr>
        <w:t>
      1) дене қасиеттерін дамыту және жетілдіру;</w:t>
      </w:r>
    </w:p>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pPr>
        <w:spacing w:after="0"/>
        <w:ind w:left="0"/>
        <w:jc w:val="both"/>
      </w:pPr>
      <w:r>
        <w:rPr>
          <w:rFonts w:ascii="Times New Roman"/>
          <w:b w:val="false"/>
          <w:i w:val="false"/>
          <w:color w:val="000000"/>
          <w:sz w:val="28"/>
        </w:rPr>
        <w:t>
      Қосымша базалық модульдерді қосуға рұқсат етіледі.</w:t>
      </w:r>
    </w:p>
    <w:bookmarkStart w:name="z57" w:id="50"/>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50"/>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58" w:id="51"/>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51"/>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Start w:name="z59" w:id="52"/>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52"/>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Start w:name="z60" w:id="53"/>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53"/>
    <w:bookmarkStart w:name="z61" w:id="54"/>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54"/>
    <w:bookmarkStart w:name="z62" w:id="55"/>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55"/>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Start w:name="z63" w:id="56"/>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56"/>
    <w:bookmarkStart w:name="z64" w:id="57"/>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57"/>
    <w:bookmarkStart w:name="z65" w:id="58"/>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58"/>
    <w:bookmarkStart w:name="z66" w:id="59"/>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59"/>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67" w:id="60"/>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60"/>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68" w:id="61"/>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61"/>
    <w:bookmarkStart w:name="z69" w:id="62"/>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62"/>
    <w:bookmarkStart w:name="z70" w:id="63"/>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63"/>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71" w:id="64"/>
    <w:p>
      <w:pPr>
        <w:spacing w:after="0"/>
        <w:ind w:left="0"/>
        <w:jc w:val="left"/>
      </w:pPr>
      <w:r>
        <w:rPr>
          <w:rFonts w:ascii="Times New Roman"/>
          <w:b/>
          <w:i w:val="false"/>
          <w:color w:val="000000"/>
        </w:rPr>
        <w:t xml:space="preserve"> 5-тарау. Оқу уақытына қойылатын талаптар</w:t>
      </w:r>
    </w:p>
    <w:bookmarkEnd w:id="64"/>
    <w:bookmarkStart w:name="z72" w:id="65"/>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65"/>
    <w:p>
      <w:pPr>
        <w:spacing w:after="0"/>
        <w:ind w:left="0"/>
        <w:jc w:val="both"/>
      </w:pPr>
      <w:r>
        <w:rPr>
          <w:rFonts w:ascii="Times New Roman"/>
          <w:b w:val="false"/>
          <w:i w:val="false"/>
          <w:color w:val="000000"/>
          <w:sz w:val="28"/>
        </w:rPr>
        <w:t>
      - жалпы орта білім базасында 180 кредит;</w:t>
      </w:r>
    </w:p>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 қосымша</w:t>
            </w:r>
          </w:p>
        </w:tc>
      </w:tr>
    </w:tbl>
    <w:bookmarkStart w:name="z74" w:id="66"/>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