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1225" w14:textId="7131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 Қазақстан Республикасы Инвестициялар және даму министрінің 2018 жылғы 12 желтоқсандағы № 870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15 маусымдағы № 411-НҚ бұйрығы. Қазақстан Республикасының Әділет министрлігінде 2021 жылғы 17 маусымда № 23063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 Қазақстан Республикасы Инвестициялар және даму министрінің 2018 жылғы 12 желтоқсандағы № 870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411-НҚ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870 бұйрығымен бекітілген</w:t>
            </w:r>
          </w:p>
        </w:tc>
      </w:tr>
    </w:tbl>
    <w:bookmarkStart w:name="z13" w:id="9"/>
    <w:p>
      <w:pPr>
        <w:spacing w:after="0"/>
        <w:ind w:left="0"/>
        <w:jc w:val="left"/>
      </w:pPr>
      <w:r>
        <w:rPr>
          <w:rFonts w:ascii="Times New Roman"/>
          <w:b/>
          <w:i w:val="false"/>
          <w:color w:val="000000"/>
        </w:rPr>
        <w:t xml:space="preserve">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әзірленді және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(бұдан әрі – стандарттау жөніндегі құжаттар) Қазақстан Республикасының аумағында қолдану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(бұдан әрі – МАК) қабылдаған өңірлік стандарт;</w:t>
      </w:r>
    </w:p>
    <w:p>
      <w:pPr>
        <w:spacing w:after="0"/>
        <w:ind w:left="0"/>
        <w:jc w:val="both"/>
      </w:pPr>
      <w:r>
        <w:rPr>
          <w:rFonts w:ascii="Times New Roman"/>
          <w:b w:val="false"/>
          <w:i w:val="false"/>
          <w:color w:val="000000"/>
          <w:sz w:val="28"/>
        </w:rPr>
        <w:t>
      2) техникалық реттеудің ақпарат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сәйкестікті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ақпарат жүйесі;</w:t>
      </w:r>
    </w:p>
    <w:p>
      <w:pPr>
        <w:spacing w:after="0"/>
        <w:ind w:left="0"/>
        <w:jc w:val="both"/>
      </w:pPr>
      <w:r>
        <w:rPr>
          <w:rFonts w:ascii="Times New Roman"/>
          <w:b w:val="false"/>
          <w:i w:val="false"/>
          <w:color w:val="000000"/>
          <w:sz w:val="28"/>
        </w:rPr>
        <w:t>
      3) тікелей қолдану – стандарттау жөніндегі құжаттарды ұлттық стандарттау жүйесі субъектілерінің ұлттық стандарттау органына хабарлама жібере отырып, қосымша келісу не есепке алу рәсімдерін жүргізбей қолдануы.</w:t>
      </w:r>
    </w:p>
    <w:p>
      <w:pPr>
        <w:spacing w:after="0"/>
        <w:ind w:left="0"/>
        <w:jc w:val="both"/>
      </w:pPr>
      <w:r>
        <w:rPr>
          <w:rFonts w:ascii="Times New Roman"/>
          <w:b w:val="false"/>
          <w:i w:val="false"/>
          <w:color w:val="000000"/>
          <w:sz w:val="28"/>
        </w:rPr>
        <w:t>
      Cтандарттау саласындағы қызметті жүзеге асыратын мемлекеттік органдар, сондай-ақ жеке және заңды тұлғалар ұлттық стандарттау жүйесінің субъектілері болып табылады.</w:t>
      </w:r>
    </w:p>
    <w:bookmarkStart w:name="z17" w:id="13"/>
    <w:p>
      <w:pPr>
        <w:spacing w:after="0"/>
        <w:ind w:left="0"/>
        <w:jc w:val="left"/>
      </w:pPr>
      <w:r>
        <w:rPr>
          <w:rFonts w:ascii="Times New Roman"/>
          <w:b/>
          <w:i w:val="false"/>
          <w:color w:val="000000"/>
        </w:rPr>
        <w:t xml:space="preserve"> 2-тарау. Стандарттау жөніндегі құжаттарды қолдану тәртібі</w:t>
      </w:r>
    </w:p>
    <w:bookmarkEnd w:id="13"/>
    <w:bookmarkStart w:name="z18" w:id="14"/>
    <w:p>
      <w:pPr>
        <w:spacing w:after="0"/>
        <w:ind w:left="0"/>
        <w:jc w:val="both"/>
      </w:pPr>
      <w:r>
        <w:rPr>
          <w:rFonts w:ascii="Times New Roman"/>
          <w:b w:val="false"/>
          <w:i w:val="false"/>
          <w:color w:val="000000"/>
          <w:sz w:val="28"/>
        </w:rPr>
        <w:t>
      3. Қазақстан Республикасының аумағында стандарттау жөніндегі құжаттарды қолдану 2 (екі) тәсілмен жүзеге асырылады:</w:t>
      </w:r>
    </w:p>
    <w:bookmarkEnd w:id="1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18075 болып тіркелді)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қағидаларына сәйкес ұлттық және мемлекетаралық стандарттар ретінде қолдану арқылы;</w:t>
      </w:r>
    </w:p>
    <w:p>
      <w:pPr>
        <w:spacing w:after="0"/>
        <w:ind w:left="0"/>
        <w:jc w:val="both"/>
      </w:pPr>
      <w:r>
        <w:rPr>
          <w:rFonts w:ascii="Times New Roman"/>
          <w:b w:val="false"/>
          <w:i w:val="false"/>
          <w:color w:val="000000"/>
          <w:sz w:val="28"/>
        </w:rPr>
        <w:t>
      2) тікелей қолдану арқылы.</w:t>
      </w:r>
    </w:p>
    <w:bookmarkStart w:name="z19" w:id="15"/>
    <w:p>
      <w:pPr>
        <w:spacing w:after="0"/>
        <w:ind w:left="0"/>
        <w:jc w:val="both"/>
      </w:pPr>
      <w:r>
        <w:rPr>
          <w:rFonts w:ascii="Times New Roman"/>
          <w:b w:val="false"/>
          <w:i w:val="false"/>
          <w:color w:val="000000"/>
          <w:sz w:val="28"/>
        </w:rPr>
        <w:t>
      4. Осы Қағидалардың 3-тармағының 1) тармақшасына сәйкес ұлттық стандарттарды қолдану растау әдісімен және қайта басып шығару әдісімен жүзеге асырылады:</w:t>
      </w:r>
    </w:p>
    <w:bookmarkEnd w:id="15"/>
    <w:p>
      <w:pPr>
        <w:spacing w:after="0"/>
        <w:ind w:left="0"/>
        <w:jc w:val="both"/>
      </w:pPr>
      <w:r>
        <w:rPr>
          <w:rFonts w:ascii="Times New Roman"/>
          <w:b w:val="false"/>
          <w:i w:val="false"/>
          <w:color w:val="000000"/>
          <w:sz w:val="28"/>
        </w:rPr>
        <w:t>
      1) халықаралық, өңірлік стандартқа және шет мемлекеттің стандартына растау әдісін пайдалану кезінде стандарттау саласындағы уәкілетті орган ведомствосының бұйрығын стандарттау саласындағы уәкілетті органның және стандарттау жөніндегі ұлттық органның ресми интернет-ресурсында жариялау арқылы ұлттық стандарт мәртебесі беріледі. Ұлттық стандарттың белгіленуі халықаралық, өңірлік стандартқа және шет мемлекеттің стандартына қатысты өзгеріссіз қалады. Растау әдісі халықаралық, өңірлік стандарттар және шет мемлекеттердің стандарттары үшін оларға редакциялық өзгерістер енгізу қажеттілігі болмаған кезде қолданылады;</w:t>
      </w:r>
    </w:p>
    <w:p>
      <w:pPr>
        <w:spacing w:after="0"/>
        <w:ind w:left="0"/>
        <w:jc w:val="both"/>
      </w:pPr>
      <w:r>
        <w:rPr>
          <w:rFonts w:ascii="Times New Roman"/>
          <w:b w:val="false"/>
          <w:i w:val="false"/>
          <w:color w:val="000000"/>
          <w:sz w:val="28"/>
        </w:rPr>
        <w:t>
      2) халықаралық, өңірлік стандарттың және шет мемлекет стандартының мәтіні негізінде қайта басып шығару әдісін пайдалану кезінде стандарттау жөніндегі құжаттың мазмұнына және (немесе) құрылымына қажетті өзгерістер енгізе отырып, ұлттық стандарт әзірленеді. Қайта басып шығару әдісі ұлттық қолдану ерекшеліктерін ескере отырып (Қазақстан Республикасының заңнамасына сәйкестікке келтіру, ерекше географиялық, технологиялық, техникалық және басқа да жағдайларға бейімдеу) халықаралық, өңірлік стандарттың және шет мемлекет стандартының бастапқы дереккөзінің құрылымына және (немесе) мазмұнына өзгерістер енгізу қажет болған кезде қолданылады.</w:t>
      </w:r>
    </w:p>
    <w:bookmarkStart w:name="z20" w:id="16"/>
    <w:p>
      <w:pPr>
        <w:spacing w:after="0"/>
        <w:ind w:left="0"/>
        <w:jc w:val="both"/>
      </w:pPr>
      <w:r>
        <w:rPr>
          <w:rFonts w:ascii="Times New Roman"/>
          <w:b w:val="false"/>
          <w:i w:val="false"/>
          <w:color w:val="000000"/>
          <w:sz w:val="28"/>
        </w:rPr>
        <w:t>
      5. Осы Қағидалардың 3-тармағының 1) тармақшасына сәйкес мемлекетаралық стандарттарды қолдану ҚР СТ 1.23 "Қазақстан Республикасының Ұлттық стандарттау жүйесі. Қазақстан Республикасында мемлекетаралық стандарттау жөніндегі жұмыстарды жүргізу тәртібі" (бұдан әрі – ҚР СТ 1.23) сәйкес жүзеге асырылады.</w:t>
      </w:r>
    </w:p>
    <w:bookmarkEnd w:id="16"/>
    <w:bookmarkStart w:name="z21" w:id="17"/>
    <w:p>
      <w:pPr>
        <w:spacing w:after="0"/>
        <w:ind w:left="0"/>
        <w:jc w:val="both"/>
      </w:pPr>
      <w:r>
        <w:rPr>
          <w:rFonts w:ascii="Times New Roman"/>
          <w:b w:val="false"/>
          <w:i w:val="false"/>
          <w:color w:val="000000"/>
          <w:sz w:val="28"/>
        </w:rPr>
        <w:t>
      6. Ұйым шегінде ішкі пайдалану үшін стандарттау жөніндегі құжаттарды тікелей қолдану бастапқы дереккөздің түпнұсқасының тілінде жүзеге асырылады.</w:t>
      </w:r>
    </w:p>
    <w:bookmarkEnd w:id="17"/>
    <w:bookmarkStart w:name="z22" w:id="18"/>
    <w:p>
      <w:pPr>
        <w:spacing w:after="0"/>
        <w:ind w:left="0"/>
        <w:jc w:val="both"/>
      </w:pPr>
      <w:r>
        <w:rPr>
          <w:rFonts w:ascii="Times New Roman"/>
          <w:b w:val="false"/>
          <w:i w:val="false"/>
          <w:color w:val="000000"/>
          <w:sz w:val="28"/>
        </w:rPr>
        <w:t>
      7. Үшінші тұлғаларға осы құжаттардың талаптарын орындауды көрсету мақсатында стандарттау жөніндегі құжаттарды тікелей қолдану қазақ және (немесе) орыс тілдеріне ресми аудармасы бар бастапқы дереккөздің түпнұсқасының тілінде жүзеге асырылады.</w:t>
      </w:r>
    </w:p>
    <w:bookmarkEnd w:id="18"/>
    <w:bookmarkStart w:name="z23" w:id="19"/>
    <w:p>
      <w:pPr>
        <w:spacing w:after="0"/>
        <w:ind w:left="0"/>
        <w:jc w:val="both"/>
      </w:pPr>
      <w:r>
        <w:rPr>
          <w:rFonts w:ascii="Times New Roman"/>
          <w:b w:val="false"/>
          <w:i w:val="false"/>
          <w:color w:val="000000"/>
          <w:sz w:val="28"/>
        </w:rPr>
        <w:t>
      8. Ұлттық стандарттау жүйесінің субъектілері стандарттау жөніндегі құжаттарды тікелей қолдану кезінде стандарттау жөніндегі құжатты Қазақстан Республикасы заңнамасының талаптарына сәйкестігі тұрғысынан тексереді.</w:t>
      </w:r>
    </w:p>
    <w:bookmarkEnd w:id="19"/>
    <w:p>
      <w:pPr>
        <w:spacing w:after="0"/>
        <w:ind w:left="0"/>
        <w:jc w:val="both"/>
      </w:pPr>
      <w:r>
        <w:rPr>
          <w:rFonts w:ascii="Times New Roman"/>
          <w:b w:val="false"/>
          <w:i w:val="false"/>
          <w:color w:val="000000"/>
          <w:sz w:val="28"/>
        </w:rPr>
        <w:t>
      Қазақстан Республикасының заңнамасына сәйкес келмеген жағдайда, стандарттау жөніндегі құжат Қазақстан Республикасының аумағында қолданылмайды.</w:t>
      </w:r>
    </w:p>
    <w:p>
      <w:pPr>
        <w:spacing w:after="0"/>
        <w:ind w:left="0"/>
        <w:jc w:val="both"/>
      </w:pPr>
      <w:r>
        <w:rPr>
          <w:rFonts w:ascii="Times New Roman"/>
          <w:b w:val="false"/>
          <w:i w:val="false"/>
          <w:color w:val="000000"/>
          <w:sz w:val="28"/>
        </w:rPr>
        <w:t>
      Стандарттау жөніндегі құжатты пайдаланушы тікелей қолдану туралы техникалық реттеудің ақпарат жүйесінде стандарттау жөніндегі ұлттық органды хабардар етеді.</w:t>
      </w:r>
    </w:p>
    <w:bookmarkStart w:name="z24" w:id="20"/>
    <w:p>
      <w:pPr>
        <w:spacing w:after="0"/>
        <w:ind w:left="0"/>
        <w:jc w:val="both"/>
      </w:pPr>
      <w:r>
        <w:rPr>
          <w:rFonts w:ascii="Times New Roman"/>
          <w:b w:val="false"/>
          <w:i w:val="false"/>
          <w:color w:val="000000"/>
          <w:sz w:val="28"/>
        </w:rPr>
        <w:t>
      9. Стандарттау жөніндегі құжаттарды тікелей қолдану туралы хабарлама мынадай ақпаратты қамтиды:</w:t>
      </w:r>
    </w:p>
    <w:bookmarkEnd w:id="20"/>
    <w:p>
      <w:pPr>
        <w:spacing w:after="0"/>
        <w:ind w:left="0"/>
        <w:jc w:val="both"/>
      </w:pPr>
      <w:r>
        <w:rPr>
          <w:rFonts w:ascii="Times New Roman"/>
          <w:b w:val="false"/>
          <w:i w:val="false"/>
          <w:color w:val="000000"/>
          <w:sz w:val="28"/>
        </w:rPr>
        <w:t>
      1) пайдаланушы ұйымның бизнес-сәйкестендіру нөмірі, атауы, мекенжайы, телефоны және электрондық поштасының мекенжайы;</w:t>
      </w:r>
    </w:p>
    <w:p>
      <w:pPr>
        <w:spacing w:after="0"/>
        <w:ind w:left="0"/>
        <w:jc w:val="both"/>
      </w:pPr>
      <w:r>
        <w:rPr>
          <w:rFonts w:ascii="Times New Roman"/>
          <w:b w:val="false"/>
          <w:i w:val="false"/>
          <w:color w:val="000000"/>
          <w:sz w:val="28"/>
        </w:rPr>
        <w:t>
      2) стандарттау жөніндегі құжаттың белгіленуі, атауы және қабылданған күні (түпнұсқа тілінде, қазақ және орыс тілдерінде);</w:t>
      </w:r>
    </w:p>
    <w:p>
      <w:pPr>
        <w:spacing w:after="0"/>
        <w:ind w:left="0"/>
        <w:jc w:val="both"/>
      </w:pPr>
      <w:r>
        <w:rPr>
          <w:rFonts w:ascii="Times New Roman"/>
          <w:b w:val="false"/>
          <w:i w:val="false"/>
          <w:color w:val="000000"/>
          <w:sz w:val="28"/>
        </w:rPr>
        <w:t>
      3) стандарттау жөніндегі құжатты қолдану мақсаттары;</w:t>
      </w:r>
    </w:p>
    <w:p>
      <w:pPr>
        <w:spacing w:after="0"/>
        <w:ind w:left="0"/>
        <w:jc w:val="both"/>
      </w:pPr>
      <w:r>
        <w:rPr>
          <w:rFonts w:ascii="Times New Roman"/>
          <w:b w:val="false"/>
          <w:i w:val="false"/>
          <w:color w:val="000000"/>
          <w:sz w:val="28"/>
        </w:rPr>
        <w:t>
      4) стандарттау жөніндегі құжатты пайдалану құқығын растайтын құжат (қажет болған жағдайда);</w:t>
      </w:r>
    </w:p>
    <w:p>
      <w:pPr>
        <w:spacing w:after="0"/>
        <w:ind w:left="0"/>
        <w:jc w:val="both"/>
      </w:pPr>
      <w:r>
        <w:rPr>
          <w:rFonts w:ascii="Times New Roman"/>
          <w:b w:val="false"/>
          <w:i w:val="false"/>
          <w:color w:val="000000"/>
          <w:sz w:val="28"/>
        </w:rPr>
        <w:t>
      5) стандарттау жөніндегі құжаттың Қазақстан Республикасы заңнамасының талаптарына сәйкестігін растайтын ақпарат;</w:t>
      </w:r>
    </w:p>
    <w:p>
      <w:pPr>
        <w:spacing w:after="0"/>
        <w:ind w:left="0"/>
        <w:jc w:val="both"/>
      </w:pPr>
      <w:r>
        <w:rPr>
          <w:rFonts w:ascii="Times New Roman"/>
          <w:b w:val="false"/>
          <w:i w:val="false"/>
          <w:color w:val="000000"/>
          <w:sz w:val="28"/>
        </w:rPr>
        <w:t>
      6) пайдаланушы ұйым басшысының тегі, аты және әкесінің аты (бар болса).</w:t>
      </w:r>
    </w:p>
    <w:bookmarkStart w:name="z25" w:id="21"/>
    <w:p>
      <w:pPr>
        <w:spacing w:after="0"/>
        <w:ind w:left="0"/>
        <w:jc w:val="both"/>
      </w:pPr>
      <w:r>
        <w:rPr>
          <w:rFonts w:ascii="Times New Roman"/>
          <w:b w:val="false"/>
          <w:i w:val="false"/>
          <w:color w:val="000000"/>
          <w:sz w:val="28"/>
        </w:rPr>
        <w:t>
      10. Стандарттау жөніндегі ұлттық орган хабарламаны 10 (он) жұмыс күні ішінде қарайды.</w:t>
      </w:r>
    </w:p>
    <w:bookmarkEnd w:id="21"/>
    <w:p>
      <w:pPr>
        <w:spacing w:after="0"/>
        <w:ind w:left="0"/>
        <w:jc w:val="both"/>
      </w:pPr>
      <w:r>
        <w:rPr>
          <w:rFonts w:ascii="Times New Roman"/>
          <w:b w:val="false"/>
          <w:i w:val="false"/>
          <w:color w:val="000000"/>
          <w:sz w:val="28"/>
        </w:rPr>
        <w:t>
      Осы Қағидалардың 2-тарауы 9-тармағының талаптарына сәйкес келмейтін хабарлама техникалық реттеудің ақпарат жүйесінде кері қайтарылады.</w:t>
      </w:r>
    </w:p>
    <w:bookmarkStart w:name="z26" w:id="22"/>
    <w:p>
      <w:pPr>
        <w:spacing w:after="0"/>
        <w:ind w:left="0"/>
        <w:jc w:val="both"/>
      </w:pPr>
      <w:r>
        <w:rPr>
          <w:rFonts w:ascii="Times New Roman"/>
          <w:b w:val="false"/>
          <w:i w:val="false"/>
          <w:color w:val="000000"/>
          <w:sz w:val="28"/>
        </w:rPr>
        <w:t>
      11. Стандарттау жөніндегі құжаттарды және (немесе) олардың ресми аудармаларын қолдану үшін оларды түпнұсқа ұстаушылардан не Қазақстан Республикасының аумағында стандарттау жөніндегі құжаттарды таратуға (өткізуге) және (немесе) аударуды жүзеге асыруға түпнұсқа ұстаушылардың ресми рұқсаты бар ұйымдардан алу жүзеге асырылады.</w:t>
      </w:r>
    </w:p>
    <w:bookmarkEnd w:id="22"/>
    <w:bookmarkStart w:name="z27" w:id="23"/>
    <w:p>
      <w:pPr>
        <w:spacing w:after="0"/>
        <w:ind w:left="0"/>
        <w:jc w:val="left"/>
      </w:pPr>
      <w:r>
        <w:rPr>
          <w:rFonts w:ascii="Times New Roman"/>
          <w:b/>
          <w:i w:val="false"/>
          <w:color w:val="000000"/>
        </w:rPr>
        <w:t xml:space="preserve"> 3-тарау. Қазақстан Республикасының аумағында мемлекетаралық стандарттарды келісу, қолданысқа енгізу және олардың күшін жою тәртібі</w:t>
      </w:r>
    </w:p>
    <w:bookmarkEnd w:id="23"/>
    <w:bookmarkStart w:name="z28" w:id="24"/>
    <w:p>
      <w:pPr>
        <w:spacing w:after="0"/>
        <w:ind w:left="0"/>
        <w:jc w:val="both"/>
      </w:pPr>
      <w:r>
        <w:rPr>
          <w:rFonts w:ascii="Times New Roman"/>
          <w:b w:val="false"/>
          <w:i w:val="false"/>
          <w:color w:val="000000"/>
          <w:sz w:val="28"/>
        </w:rPr>
        <w:t>
      12. Мемлекетаралық стандарттар (мемлекетаралық стандарттарға өзгерістер) ұлттық стандарттау жүйесінің мүдделі субъектілерімен келісу рәсімінен өтеді, оның қорытындысы бойынша МАК-тың интернет-ресурсында дауыс беру арқылы елдің ұстанымы қалыптастырылады және білдіріледі.</w:t>
      </w:r>
    </w:p>
    <w:bookmarkEnd w:id="24"/>
    <w:bookmarkStart w:name="z29" w:id="25"/>
    <w:p>
      <w:pPr>
        <w:spacing w:after="0"/>
        <w:ind w:left="0"/>
        <w:jc w:val="both"/>
      </w:pPr>
      <w:r>
        <w:rPr>
          <w:rFonts w:ascii="Times New Roman"/>
          <w:b w:val="false"/>
          <w:i w:val="false"/>
          <w:color w:val="000000"/>
          <w:sz w:val="28"/>
        </w:rPr>
        <w:t>
      13. Келісу рәсімін стандарттау жөніндегі ұлттық орган ҚР СТ 1.23 сәйкес жүргізеді.</w:t>
      </w:r>
    </w:p>
    <w:bookmarkEnd w:id="25"/>
    <w:bookmarkStart w:name="z30" w:id="26"/>
    <w:p>
      <w:pPr>
        <w:spacing w:after="0"/>
        <w:ind w:left="0"/>
        <w:jc w:val="both"/>
      </w:pPr>
      <w:r>
        <w:rPr>
          <w:rFonts w:ascii="Times New Roman"/>
          <w:b w:val="false"/>
          <w:i w:val="false"/>
          <w:color w:val="000000"/>
          <w:sz w:val="28"/>
        </w:rPr>
        <w:t>
      14. Стандарттау жөніндегі ұлттық орган МАК-да белгіленген тәртіппен алынған мемлекетаралық стандарттардың жобаларын ұлттық стандарттау жүйесінің мүдделі субъектілерімен келісу үшін Стандарттау жөніндегі ұлттық органының интернет-ресурсында жариялайды және стандарттау саласындағы құзыретіне сәйкес мемлекеттік органдарға және стандарттау жөніндегі техникалық комитеттерге 7 (жеті) жұмыс күні ішінде жариялау туралы хабарлама жібереді.</w:t>
      </w:r>
    </w:p>
    <w:bookmarkEnd w:id="26"/>
    <w:bookmarkStart w:name="z31" w:id="27"/>
    <w:p>
      <w:pPr>
        <w:spacing w:after="0"/>
        <w:ind w:left="0"/>
        <w:jc w:val="both"/>
      </w:pPr>
      <w:r>
        <w:rPr>
          <w:rFonts w:ascii="Times New Roman"/>
          <w:b w:val="false"/>
          <w:i w:val="false"/>
          <w:color w:val="000000"/>
          <w:sz w:val="28"/>
        </w:rPr>
        <w:t>
      15. Хабарламаны алған сәттен бастап күнтізбелік 30 (отыз) күн ішінде стандарттау саласындағы құзыретіне сәйкес мемлекеттік органдар және стандарттау жөніндегі техникалық комитеттер мемлекетаралық стандарттардың жобалары бойынша ескертулер және (немесе) ұсыныстар (бар болса) береді. Мемлекетаралық стандарттардың жобалары бойынша алынған ескертулер мен ұсыныстардың (бар болса) қорытындылары бойынша Стандарттау жөніндегі ұлттық орган 5 (бес) жұмыс күні ішінде МАК-ның интернет-ресурсында "жақтау" немесе "қарсы" ұстанымын білдіреді.</w:t>
      </w:r>
    </w:p>
    <w:bookmarkEnd w:id="27"/>
    <w:p>
      <w:pPr>
        <w:spacing w:after="0"/>
        <w:ind w:left="0"/>
        <w:jc w:val="both"/>
      </w:pPr>
      <w:r>
        <w:rPr>
          <w:rFonts w:ascii="Times New Roman"/>
          <w:b w:val="false"/>
          <w:i w:val="false"/>
          <w:color w:val="000000"/>
          <w:sz w:val="28"/>
        </w:rPr>
        <w:t>
      Стандарттау саласындағы құзыретіне сәйкес мемлекеттік органдардың және стандарттау жөніндегі техникалық комитеттердің мемлекетаралық стандарттар жобаларын келісуі стандарттау жөніндегі ұлттық органның интернет-ресурсында жарияланған күннен бастап күнтізбелік 30 (отыз) күн ішінде болмаған жағдайда, стандарттау жөніндегі ұлттық орган МАК интернет-ресурсында "қалыс қалу" ұстанымын білдіреді.</w:t>
      </w:r>
    </w:p>
    <w:bookmarkStart w:name="z32" w:id="28"/>
    <w:p>
      <w:pPr>
        <w:spacing w:after="0"/>
        <w:ind w:left="0"/>
        <w:jc w:val="both"/>
      </w:pPr>
      <w:r>
        <w:rPr>
          <w:rFonts w:ascii="Times New Roman"/>
          <w:b w:val="false"/>
          <w:i w:val="false"/>
          <w:color w:val="000000"/>
          <w:sz w:val="28"/>
        </w:rPr>
        <w:t>
      16. Егер Қазақстан Республикасы бұрын "қарсы" немесе "қалыс қалу" ұстанымын білдірсе, онда стандарттау жөніндегі ұлттық орган МАК-ға оң шешімі бар дауыс беру бюллетенін жібере отырып, ұлттық стандарттау жүйесі субъектілерінің бастамасы бойынша қабылданған мемлекетаралық стандартқа қосылады.</w:t>
      </w:r>
    </w:p>
    <w:bookmarkEnd w:id="28"/>
    <w:bookmarkStart w:name="z33" w:id="29"/>
    <w:p>
      <w:pPr>
        <w:spacing w:after="0"/>
        <w:ind w:left="0"/>
        <w:jc w:val="both"/>
      </w:pPr>
      <w:r>
        <w:rPr>
          <w:rFonts w:ascii="Times New Roman"/>
          <w:b w:val="false"/>
          <w:i w:val="false"/>
          <w:color w:val="000000"/>
          <w:sz w:val="28"/>
        </w:rPr>
        <w:t>
      17. Стандарттау жөніндегі ұлттық орган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тізбесіне және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тізбесіне енгізілген мемлекетаралық стандарттарға қосу рәсімін Еуразиялық экономикалық одақ белгілеген тәртіппен көрсетілген тізбелер бекітілген кезден бастап ұлттық стандарттау жүйесінің субъектілерімен қайта келіспей жүргізеді.</w:t>
      </w:r>
    </w:p>
    <w:bookmarkEnd w:id="29"/>
    <w:bookmarkStart w:name="z34" w:id="30"/>
    <w:p>
      <w:pPr>
        <w:spacing w:after="0"/>
        <w:ind w:left="0"/>
        <w:jc w:val="both"/>
      </w:pPr>
      <w:r>
        <w:rPr>
          <w:rFonts w:ascii="Times New Roman"/>
          <w:b w:val="false"/>
          <w:i w:val="false"/>
          <w:color w:val="000000"/>
          <w:sz w:val="28"/>
        </w:rPr>
        <w:t>
      18. Стандарттау объектілерінің қауіпсіздігі мәселелерін қозғайтын мемлекетаралық стандарттар бойынша дауыс беру туралы шешім стандарттау саласындағы құзыретіне сәйкес мемлекеттік органдармен міндетті келісу қорытындылары бойынша қабылданады.</w:t>
      </w:r>
    </w:p>
    <w:bookmarkEnd w:id="30"/>
    <w:bookmarkStart w:name="z35" w:id="31"/>
    <w:p>
      <w:pPr>
        <w:spacing w:after="0"/>
        <w:ind w:left="0"/>
        <w:jc w:val="both"/>
      </w:pPr>
      <w:r>
        <w:rPr>
          <w:rFonts w:ascii="Times New Roman"/>
          <w:b w:val="false"/>
          <w:i w:val="false"/>
          <w:color w:val="000000"/>
          <w:sz w:val="28"/>
        </w:rPr>
        <w:t>
      19. Стандарттау объектілерінің қауіпсіздігі мәселелерін қозғамайтын мемлекетаралық стандарттар бойынша дауыс беру туралы шешім ұлттық стандарттау жүйесінің мүдделі субъектілерінің ұстанымдары негізінде қабылданады.</w:t>
      </w:r>
    </w:p>
    <w:bookmarkEnd w:id="31"/>
    <w:bookmarkStart w:name="z36" w:id="32"/>
    <w:p>
      <w:pPr>
        <w:spacing w:after="0"/>
        <w:ind w:left="0"/>
        <w:jc w:val="both"/>
      </w:pPr>
      <w:r>
        <w:rPr>
          <w:rFonts w:ascii="Times New Roman"/>
          <w:b w:val="false"/>
          <w:i w:val="false"/>
          <w:color w:val="000000"/>
          <w:sz w:val="28"/>
        </w:rPr>
        <w:t>
      20. МАК қабылдаған мемлекетаралық стандарттар Қазақстан Республикасының аумағында стандарттау саласындағы уәкілетті орган ведомствосының бұйрығымен Қазақстан Республикасының ұлттық стандарттары ретінде қолданысқа енгізіледі.</w:t>
      </w:r>
    </w:p>
    <w:bookmarkEnd w:id="32"/>
    <w:p>
      <w:pPr>
        <w:spacing w:after="0"/>
        <w:ind w:left="0"/>
        <w:jc w:val="both"/>
      </w:pPr>
      <w:r>
        <w:rPr>
          <w:rFonts w:ascii="Times New Roman"/>
          <w:b w:val="false"/>
          <w:i w:val="false"/>
          <w:color w:val="000000"/>
          <w:sz w:val="28"/>
        </w:rPr>
        <w:t xml:space="preserve">
      Мемлекетаралық стандарттар, егер Заңның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заңнамасында бұл туралы нұсқаулар болса, қолдану үшін міндетті болып табылады.</w:t>
      </w:r>
    </w:p>
    <w:bookmarkStart w:name="z37" w:id="33"/>
    <w:p>
      <w:pPr>
        <w:spacing w:after="0"/>
        <w:ind w:left="0"/>
        <w:jc w:val="both"/>
      </w:pPr>
      <w:r>
        <w:rPr>
          <w:rFonts w:ascii="Times New Roman"/>
          <w:b w:val="false"/>
          <w:i w:val="false"/>
          <w:color w:val="000000"/>
          <w:sz w:val="28"/>
        </w:rPr>
        <w:t>
      21. Қабылданған мемлекетаралық стандарттар туралы ақпарат ай сайынғы ақпараттық көрсеткіштің кезекті нөмірінде орналастырылады және стандарттау жөніндегі ұлттық органның интернет-ресурсында жарияланады.</w:t>
      </w:r>
    </w:p>
    <w:bookmarkEnd w:id="33"/>
    <w:bookmarkStart w:name="z38" w:id="34"/>
    <w:p>
      <w:pPr>
        <w:spacing w:after="0"/>
        <w:ind w:left="0"/>
        <w:jc w:val="both"/>
      </w:pPr>
      <w:r>
        <w:rPr>
          <w:rFonts w:ascii="Times New Roman"/>
          <w:b w:val="false"/>
          <w:i w:val="false"/>
          <w:color w:val="000000"/>
          <w:sz w:val="28"/>
        </w:rPr>
        <w:t>
      22. Мемлекетаралық стандарттар МАК-дан мемлекетаралық стандарттың шығарылған нұсқасын алған сәттен бастап күнтізбелік 30 (отыз) күн ішінде қолданысқа енгізу алдында ұлттық стандарттау жүйесінің мүдделі субъектілерімен хат алмасу арқылы келісіледі.</w:t>
      </w:r>
    </w:p>
    <w:bookmarkEnd w:id="34"/>
    <w:bookmarkStart w:name="z39" w:id="35"/>
    <w:p>
      <w:pPr>
        <w:spacing w:after="0"/>
        <w:ind w:left="0"/>
        <w:jc w:val="both"/>
      </w:pPr>
      <w:r>
        <w:rPr>
          <w:rFonts w:ascii="Times New Roman"/>
          <w:b w:val="false"/>
          <w:i w:val="false"/>
          <w:color w:val="000000"/>
          <w:sz w:val="28"/>
        </w:rPr>
        <w:t>
      23. Стандарттау объектілерінің қауіпсіздігі мәселелерін қозғайтын мемлекетаралық стандарттар бойынша қолданысқа енгізу туралы шешім стандарттау саласындағы құзыретіне сәйкес мемлекеттік органдармен міндетті келісу қорытындылары бойынша қабылданады.</w:t>
      </w:r>
    </w:p>
    <w:bookmarkEnd w:id="35"/>
    <w:bookmarkStart w:name="z40" w:id="36"/>
    <w:p>
      <w:pPr>
        <w:spacing w:after="0"/>
        <w:ind w:left="0"/>
        <w:jc w:val="both"/>
      </w:pPr>
      <w:r>
        <w:rPr>
          <w:rFonts w:ascii="Times New Roman"/>
          <w:b w:val="false"/>
          <w:i w:val="false"/>
          <w:color w:val="000000"/>
          <w:sz w:val="28"/>
        </w:rPr>
        <w:t>
      24. Стандарттау объектілерінің қауіпсіздігі мәселелерін қозғамайтын мемлекетаралық стандарттар бойынша қолданысқа енгізу туралы шешім ұлттық стандарттау жүйесінің мүдделі субъектілерінің ұстанымдары негізінде қабылданады.</w:t>
      </w:r>
    </w:p>
    <w:bookmarkEnd w:id="36"/>
    <w:bookmarkStart w:name="z41" w:id="37"/>
    <w:p>
      <w:pPr>
        <w:spacing w:after="0"/>
        <w:ind w:left="0"/>
        <w:jc w:val="both"/>
      </w:pPr>
      <w:r>
        <w:rPr>
          <w:rFonts w:ascii="Times New Roman"/>
          <w:b w:val="false"/>
          <w:i w:val="false"/>
          <w:color w:val="000000"/>
          <w:sz w:val="28"/>
        </w:rPr>
        <w:t>
      25. Ұлттық стандарттау жүйесінің мүдделі субъектілерінің позициясы болмаған кезде стандарттау саласындағы уәкілетті органның ведомствосы МАК-да тіркелген күннен бастап 6 (алты) ай өткен соң қолданысқа енгізу күнін белгілейді.</w:t>
      </w:r>
    </w:p>
    <w:bookmarkEnd w:id="37"/>
    <w:bookmarkStart w:name="z42" w:id="38"/>
    <w:p>
      <w:pPr>
        <w:spacing w:after="0"/>
        <w:ind w:left="0"/>
        <w:jc w:val="both"/>
      </w:pPr>
      <w:r>
        <w:rPr>
          <w:rFonts w:ascii="Times New Roman"/>
          <w:b w:val="false"/>
          <w:i w:val="false"/>
          <w:color w:val="000000"/>
          <w:sz w:val="28"/>
        </w:rPr>
        <w:t>
      26. Қазақстан Республикасының аумағында мемлекетаралық стандарттың күшін жоюды ҚР СТ 1.23 сәйкес ұлттық стандарттау жүйесі субъектілерінің ұсыныстары негізінде стандарттау саласындағы уәкілетті органның ведомствосы жүзеге асырады.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