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aa15" w14:textId="0e1aa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2020 жылғы 3 шілдедегі № 48-5/2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 талаптары, пикет өткізуге тыйым салынған іргелес аумақтардың шекаралары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7 қазандағы № 51-5/17 шешімі. Шығыс Қазақстан облысының Әділет департаментінде 2020 жылғы 21 қазанда № 7707 болып тіркелді. Күші жойылды - Абай облысы Көкпекті аудандық мәслихатының 2024 жылғы 10 сәуірдегі № 12-5/2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Көкпекті аудандық мәслихатының 10.04.2024 </w:t>
      </w:r>
      <w:r>
        <w:rPr>
          <w:rFonts w:ascii="Times New Roman"/>
          <w:b w:val="false"/>
          <w:i w:val="false"/>
          <w:color w:val="ff0000"/>
          <w:sz w:val="28"/>
        </w:rPr>
        <w:t>№ 12-5/2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2 тармағына сәйкес, Көкпекті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Көкпекті аудандық мәслихатының 2020 жылғы 3 шілдедегі </w:t>
      </w:r>
      <w:r>
        <w:rPr>
          <w:rFonts w:ascii="Times New Roman"/>
          <w:b w:val="false"/>
          <w:i w:val="false"/>
          <w:color w:val="000000"/>
          <w:sz w:val="28"/>
        </w:rPr>
        <w:t>№ 48-5/2</w:t>
      </w:r>
      <w:r>
        <w:rPr>
          <w:rFonts w:ascii="Times New Roman"/>
          <w:b w:val="false"/>
          <w:i w:val="false"/>
          <w:color w:val="000000"/>
          <w:sz w:val="28"/>
        </w:rPr>
        <w:t xml:space="preserve"> "Бейбіт жиналыстарды ұйымдастыру және өткізу үшін арнайы орындар, оларды пайдалану тәртібі, олардың шекті толу нормалары, олардың материалдық-техникалық және ұйымдастырушылық қамтамасыз ету талаптары, пикет өткізуге тыйым салынған іргелес аумақтардың шекаралары туралы" шешіміне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Көкпекті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арнайы орындарды материалдық - техникалық және ұйымдастырушылық қамтамасыз етуге қойылатын талаптары, сондай-ақ пикеттеуді өткізуге тыйым салынған іргелес аумақтардың шекаралары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Көкпекті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7 қазандағы № 51-5/17 </w:t>
            </w:r>
            <w:r>
              <w:br/>
            </w:r>
            <w:r>
              <w:rPr>
                <w:rFonts w:ascii="Times New Roman"/>
                <w:b w:val="false"/>
                <w:i w:val="false"/>
                <w:color w:val="000000"/>
                <w:sz w:val="20"/>
              </w:rPr>
              <w:t>шешіміне қосымша</w:t>
            </w:r>
          </w:p>
        </w:tc>
      </w:tr>
    </w:tbl>
    <w:bookmarkStart w:name="z14" w:id="5"/>
    <w:p>
      <w:pPr>
        <w:spacing w:after="0"/>
        <w:ind w:left="0"/>
        <w:jc w:val="left"/>
      </w:pPr>
      <w:r>
        <w:rPr>
          <w:rFonts w:ascii="Times New Roman"/>
          <w:b/>
          <w:i w:val="false"/>
          <w:color w:val="000000"/>
        </w:rPr>
        <w:t xml:space="preserve"> Көкпекті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арнайы орындарды материалдық – техникалық және ұйымдастырушылық қамтамасыз етуге қойылатын талаптары, сондай-ақ пикеттеуді өткізуге тыйым салынған іргелес аумақтардың шекаралары</w:t>
      </w:r>
    </w:p>
    <w:bookmarkEnd w:id="5"/>
    <w:bookmarkStart w:name="z15" w:id="6"/>
    <w:p>
      <w:pPr>
        <w:spacing w:after="0"/>
        <w:ind w:left="0"/>
        <w:jc w:val="both"/>
      </w:pPr>
      <w:r>
        <w:rPr>
          <w:rFonts w:ascii="Times New Roman"/>
          <w:b w:val="false"/>
          <w:i w:val="false"/>
          <w:color w:val="000000"/>
          <w:sz w:val="28"/>
        </w:rPr>
        <w:t xml:space="preserve">
      1. Көкпекті ауданында бейбіт жиналыстарды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 – техникалық және ұйымдастырушылық қамтамасыз етуге қойылатын талаптар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түрде, қарусыз жиналу, жиналыстар, митингілер мен демонстрациялар, шерулер және пикеттер өткізу құқығын жүзеге асыруды қамтамасыз етуге бағытталған.</w:t>
      </w:r>
    </w:p>
    <w:bookmarkEnd w:id="6"/>
    <w:bookmarkStart w:name="z16" w:id="7"/>
    <w:p>
      <w:pPr>
        <w:spacing w:after="0"/>
        <w:ind w:left="0"/>
        <w:jc w:val="both"/>
      </w:pPr>
      <w:r>
        <w:rPr>
          <w:rFonts w:ascii="Times New Roman"/>
          <w:b w:val="false"/>
          <w:i w:val="false"/>
          <w:color w:val="000000"/>
          <w:sz w:val="28"/>
        </w:rPr>
        <w:t>
      Пикеттеуді қоспағанда, өзге орындарда бейбіт жиналыстар өткізуге тыйым салынады.</w:t>
      </w:r>
    </w:p>
    <w:bookmarkEnd w:id="7"/>
    <w:bookmarkStart w:name="z17" w:id="8"/>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8"/>
    <w:bookmarkStart w:name="z18" w:id="9"/>
    <w:p>
      <w:pPr>
        <w:spacing w:after="0"/>
        <w:ind w:left="0"/>
        <w:jc w:val="both"/>
      </w:pPr>
      <w:r>
        <w:rPr>
          <w:rFonts w:ascii="Times New Roman"/>
          <w:b w:val="false"/>
          <w:i w:val="false"/>
          <w:color w:val="000000"/>
          <w:sz w:val="28"/>
        </w:rPr>
        <w:t>
      2. Бейбіт жиналыстарды ұйымдастыру және өткізу үшін Көкпекті ауылындағы Сейфуллин- К. Нурғалиев көшелерінің қиылысы арнайы орын болып белгіленсін. Материалдық-техникалық жабдықтау: жасанды жарық; электр энергиясын қосуға арналған нүкте; бейнебақылау және бейнебекіту; 15 автокөлік қою орны (5 кіру, 5 шығу). Бейбіт жиналыстарды ұйымдастыру және өткізу үшін шекті толтыру нормасы 100 адамнан аспауы керек.</w:t>
      </w:r>
    </w:p>
    <w:bookmarkEnd w:id="9"/>
    <w:bookmarkStart w:name="z19" w:id="10"/>
    <w:p>
      <w:pPr>
        <w:spacing w:after="0"/>
        <w:ind w:left="0"/>
        <w:jc w:val="both"/>
      </w:pPr>
      <w:r>
        <w:rPr>
          <w:rFonts w:ascii="Times New Roman"/>
          <w:b w:val="false"/>
          <w:i w:val="false"/>
          <w:color w:val="000000"/>
          <w:sz w:val="28"/>
        </w:rPr>
        <w:t>
      3. Шерулер мен демонстрациялар маршруты: Көкпекті ауылы Жеңіс саябағынан Абай-Сейфуллин көшесімен Сейфуллин-К. Нурғалиев көшелерінің қиылысына дейін. Маршруттың ұзындығы 650 метрді құрайды; көше бойында жарықтандыру, бейнебақылау және бейнебекіту бар. Шектеулі толымдылық нормасы 100 адам.</w:t>
      </w:r>
    </w:p>
    <w:bookmarkEnd w:id="10"/>
    <w:bookmarkStart w:name="z20" w:id="11"/>
    <w:p>
      <w:pPr>
        <w:spacing w:after="0"/>
        <w:ind w:left="0"/>
        <w:jc w:val="both"/>
      </w:pPr>
      <w:r>
        <w:rPr>
          <w:rFonts w:ascii="Times New Roman"/>
          <w:b w:val="false"/>
          <w:i w:val="false"/>
          <w:color w:val="000000"/>
          <w:sz w:val="28"/>
        </w:rPr>
        <w:t>
      4. Көкпекті ауданы әкімдігінің өкілі хабарламаны/өтінішті оң қараған кезде бейбіт жиналысты ұйымдастырушымен немесе ұйымдастырушының өкілімен бірлесіп, бейбіт жиналысты өткізу тәртібін келісу үшін бір күн бұрын арнайы өткізу орнына мынадай сұрақтар бойынша барады:</w:t>
      </w:r>
    </w:p>
    <w:bookmarkEnd w:id="11"/>
    <w:bookmarkStart w:name="z21" w:id="12"/>
    <w:p>
      <w:pPr>
        <w:spacing w:after="0"/>
        <w:ind w:left="0"/>
        <w:jc w:val="both"/>
      </w:pPr>
      <w:r>
        <w:rPr>
          <w:rFonts w:ascii="Times New Roman"/>
          <w:b w:val="false"/>
          <w:i w:val="false"/>
          <w:color w:val="000000"/>
          <w:sz w:val="28"/>
        </w:rPr>
        <w:t>
      1) бейбіт жиналыстарды ұйымдастырушыларының айырым белгісі;</w:t>
      </w:r>
    </w:p>
    <w:bookmarkEnd w:id="12"/>
    <w:bookmarkStart w:name="z22" w:id="13"/>
    <w:p>
      <w:pPr>
        <w:spacing w:after="0"/>
        <w:ind w:left="0"/>
        <w:jc w:val="both"/>
      </w:pPr>
      <w:r>
        <w:rPr>
          <w:rFonts w:ascii="Times New Roman"/>
          <w:b w:val="false"/>
          <w:i w:val="false"/>
          <w:color w:val="000000"/>
          <w:sz w:val="28"/>
        </w:rPr>
        <w:t>
      2) периметрді анықтау және өткізу орнының материалдық-техникалық сипаттамаларымен танысу үшін;</w:t>
      </w:r>
    </w:p>
    <w:bookmarkEnd w:id="13"/>
    <w:bookmarkStart w:name="z23" w:id="14"/>
    <w:p>
      <w:pPr>
        <w:spacing w:after="0"/>
        <w:ind w:left="0"/>
        <w:jc w:val="both"/>
      </w:pPr>
      <w:r>
        <w:rPr>
          <w:rFonts w:ascii="Times New Roman"/>
          <w:b w:val="false"/>
          <w:i w:val="false"/>
          <w:color w:val="000000"/>
          <w:sz w:val="28"/>
        </w:rPr>
        <w:t>
      3) Қазақстан Республикасының "Қазақстан Республикасында бейбіт жиналыстарды ұйымдастыру және өткізу тәртібі туралы" Заңының (бұдан әрі – Заң) көзделген жағдайларда бейбіт жиналыстарды өткізу кезінде ұйымдастырушының немесе ұйымдастырушы өкілімен Қазақстан Республикасының заңнамасына сәйкес келетін дыбыс деңгейі бар дыбыс күшейткіш техникалық құралдарды, плакаттарды, транспаранттарды және өзге де көрнекі үгіттеу құралдарын, сондай-ақ, осы Заңмен қарастырылған көлік құралдарын пайдалану;</w:t>
      </w:r>
    </w:p>
    <w:bookmarkEnd w:id="14"/>
    <w:bookmarkStart w:name="z24" w:id="15"/>
    <w:p>
      <w:pPr>
        <w:spacing w:after="0"/>
        <w:ind w:left="0"/>
        <w:jc w:val="both"/>
      </w:pPr>
      <w:r>
        <w:rPr>
          <w:rFonts w:ascii="Times New Roman"/>
          <w:b w:val="false"/>
          <w:i w:val="false"/>
          <w:color w:val="000000"/>
          <w:sz w:val="28"/>
        </w:rPr>
        <w:t>
      4) ұйымдастырушымен немесе ұйымдастырушы өкілімен бейбіт жиналыстар өткізу кезінде аудиовизуалды техника құралдарын, сондай-ақ бейне және фототүсірілім жасауға арналған техниканы пайдалану;</w:t>
      </w:r>
    </w:p>
    <w:bookmarkEnd w:id="15"/>
    <w:bookmarkStart w:name="z25" w:id="16"/>
    <w:p>
      <w:pPr>
        <w:spacing w:after="0"/>
        <w:ind w:left="0"/>
        <w:jc w:val="both"/>
      </w:pPr>
      <w:r>
        <w:rPr>
          <w:rFonts w:ascii="Times New Roman"/>
          <w:b w:val="false"/>
          <w:i w:val="false"/>
          <w:color w:val="000000"/>
          <w:sz w:val="28"/>
        </w:rPr>
        <w:t>
      5) шеру және демонстрация маршрутымен танысу үшін.</w:t>
      </w:r>
    </w:p>
    <w:bookmarkEnd w:id="16"/>
    <w:bookmarkStart w:name="z26" w:id="17"/>
    <w:p>
      <w:pPr>
        <w:spacing w:after="0"/>
        <w:ind w:left="0"/>
        <w:jc w:val="both"/>
      </w:pPr>
      <w:r>
        <w:rPr>
          <w:rFonts w:ascii="Times New Roman"/>
          <w:b w:val="false"/>
          <w:i w:val="false"/>
          <w:color w:val="000000"/>
          <w:sz w:val="28"/>
        </w:rPr>
        <w:t xml:space="preserve">
      5. Бейбіт жиналыс өткізілетін күні ұйымдастырушылар және оның қатысушылары Заңның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баптарының</w:t>
      </w:r>
      <w:r>
        <w:rPr>
          <w:rFonts w:ascii="Times New Roman"/>
          <w:b w:val="false"/>
          <w:i w:val="false"/>
          <w:color w:val="000000"/>
          <w:sz w:val="28"/>
        </w:rPr>
        <w:t xml:space="preserve"> талаптарын сақтауы қажет.</w:t>
      </w:r>
    </w:p>
    <w:bookmarkEnd w:id="17"/>
    <w:bookmarkStart w:name="z27" w:id="18"/>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9 бабының</w:t>
      </w:r>
      <w:r>
        <w:rPr>
          <w:rFonts w:ascii="Times New Roman"/>
          <w:b w:val="false"/>
          <w:i w:val="false"/>
          <w:color w:val="000000"/>
          <w:sz w:val="28"/>
        </w:rPr>
        <w:t xml:space="preserve"> 5 тармағында көзделген объектілердің іргелес аумақтарынан 150 метрден кем емес қашықтық пикет жүргізуге тыйым салынған шекаралар болып белгіленсін.</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