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9270" w14:textId="57e9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 Күршім аудандық мәслихатының 2019 жылғы 24 желтоқсандағы № 45/3-VI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11 тамыздағы № 52/6-VI шешімі. Шығыс Қазақстан облысы Әділет департаментінде 2020 жылғы 20 тамызда № 7460 болып тіркелді. Күші жойылды - Шығыс Қазақстан облысы Күршім аудандық мәслихатының 2020 жылғы 25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17 шілдедегі № 40/461-VI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7414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2019 жылғы 24 желтоқсандағы № 45/3-VI "2020-2022 жылдарға арналған Күршім ауданының бюджеті туралы"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- 10384594,1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- 699523 мың теңге;</w:t>
      </w:r>
    </w:p>
    <w:bookmarkEnd w:id="5"/>
    <w:bookmarkStart w:name="z13" w:id="6"/>
    <w:p>
      <w:pPr>
        <w:spacing w:after="0"/>
        <w:ind w:left="0"/>
        <w:jc w:val="both"/>
      </w:pPr>
      <w:r>
        <w:rPr>
          <w:rFonts w:ascii="Times New Roman"/>
          <w:b w:val="false"/>
          <w:i w:val="false"/>
          <w:color w:val="000000"/>
          <w:sz w:val="28"/>
        </w:rPr>
        <w:t>
      салықтық емес түсімдер - 13075,2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- 9671995,9 мың теңге;</w:t>
      </w:r>
    </w:p>
    <w:bookmarkEnd w:id="8"/>
    <w:bookmarkStart w:name="z16" w:id="9"/>
    <w:p>
      <w:pPr>
        <w:spacing w:after="0"/>
        <w:ind w:left="0"/>
        <w:jc w:val="both"/>
      </w:pPr>
      <w:r>
        <w:rPr>
          <w:rFonts w:ascii="Times New Roman"/>
          <w:b w:val="false"/>
          <w:i w:val="false"/>
          <w:color w:val="000000"/>
          <w:sz w:val="28"/>
        </w:rPr>
        <w:t>
      2) шығындар - 11109464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- 78043,1 мың теңге;</w:t>
      </w:r>
    </w:p>
    <w:bookmarkEnd w:id="10"/>
    <w:bookmarkStart w:name="z18" w:id="11"/>
    <w:p>
      <w:pPr>
        <w:spacing w:after="0"/>
        <w:ind w:left="0"/>
        <w:jc w:val="both"/>
      </w:pPr>
      <w:r>
        <w:rPr>
          <w:rFonts w:ascii="Times New Roman"/>
          <w:b w:val="false"/>
          <w:i w:val="false"/>
          <w:color w:val="000000"/>
          <w:sz w:val="28"/>
        </w:rPr>
        <w:t>
      бюджеттік кредиттер - 99412,1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- 21369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- 802913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- 802913 мың теңге:</w:t>
      </w:r>
    </w:p>
    <w:bookmarkEnd w:id="16"/>
    <w:bookmarkStart w:name="z24" w:id="17"/>
    <w:p>
      <w:pPr>
        <w:spacing w:after="0"/>
        <w:ind w:left="0"/>
        <w:jc w:val="both"/>
      </w:pPr>
      <w:r>
        <w:rPr>
          <w:rFonts w:ascii="Times New Roman"/>
          <w:b w:val="false"/>
          <w:i w:val="false"/>
          <w:color w:val="000000"/>
          <w:sz w:val="28"/>
        </w:rPr>
        <w:t>
      қарыздар түсімі - 683634 мың теңге;</w:t>
      </w:r>
    </w:p>
    <w:bookmarkEnd w:id="17"/>
    <w:bookmarkStart w:name="z25" w:id="18"/>
    <w:p>
      <w:pPr>
        <w:spacing w:after="0"/>
        <w:ind w:left="0"/>
        <w:jc w:val="both"/>
      </w:pPr>
      <w:r>
        <w:rPr>
          <w:rFonts w:ascii="Times New Roman"/>
          <w:b w:val="false"/>
          <w:i w:val="false"/>
          <w:color w:val="000000"/>
          <w:sz w:val="28"/>
        </w:rPr>
        <w:t>
      қарыздарды өтеу - 21369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Кумарова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 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52/6 -VI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1 қосымша</w:t>
            </w:r>
          </w:p>
        </w:tc>
      </w:tr>
    </w:tbl>
    <w:bookmarkStart w:name="z33"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223"/>
        <w:gridCol w:w="4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10384594,1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9671995,9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9653175,8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9653175,8</w:t>
            </w:r>
          </w:p>
        </w:tc>
      </w:tr>
    </w:tbl>
    <w:bookmarkStart w:name="z34" w:id="23"/>
    <w:p>
      <w:pPr>
        <w:spacing w:after="0"/>
        <w:ind w:left="0"/>
        <w:jc w:val="left"/>
      </w:pPr>
      <w:r>
        <w:rPr>
          <w:rFonts w:ascii="Times New Roman"/>
          <w:b/>
          <w:i w:val="false"/>
          <w:color w:val="000000"/>
        </w:rPr>
        <w:t xml:space="preserve"> 2020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11109464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5221071,9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4847825,9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4709031,9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4595685,9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542738,5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542738,5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937853,3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937853,3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582570,3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