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2e81" w14:textId="9e32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Божығұр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53/542-VI шешімі. Шығыс Қазақстан облысының Әділет департаментінде 2021 жылғы 6 қаңтарда № 8322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2020 жылғы 25 желтоқсандағы №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33539,0 мың теңге, соның ішінде:</w:t>
      </w:r>
    </w:p>
    <w:p>
      <w:pPr>
        <w:spacing w:after="0"/>
        <w:ind w:left="0"/>
        <w:jc w:val="both"/>
      </w:pPr>
      <w:r>
        <w:rPr>
          <w:rFonts w:ascii="Times New Roman"/>
          <w:b w:val="false"/>
          <w:i w:val="false"/>
          <w:color w:val="000000"/>
          <w:sz w:val="28"/>
        </w:rPr>
        <w:t>
      салықтық түсімдер – 1463,9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32075,1 мың теңге;</w:t>
      </w:r>
    </w:p>
    <w:p>
      <w:pPr>
        <w:spacing w:after="0"/>
        <w:ind w:left="0"/>
        <w:jc w:val="both"/>
      </w:pPr>
      <w:r>
        <w:rPr>
          <w:rFonts w:ascii="Times New Roman"/>
          <w:b w:val="false"/>
          <w:i w:val="false"/>
          <w:color w:val="000000"/>
          <w:sz w:val="28"/>
        </w:rPr>
        <w:t>
      2) шығындар – 33984,8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- 445,8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445,8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10/167-VII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Жарма ауданы Божығұр ауылдық округінің бюджетіне субвенция көлемi 12354,0 мың теңге сомада қарастырылсын.</w:t>
      </w:r>
    </w:p>
    <w:bookmarkEnd w:id="2"/>
    <w:bookmarkStart w:name="z5"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Божығұр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10/167-VII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53/542-VI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53/542-VI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53/542-VI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10" w:id="4"/>
    <w:p>
      <w:pPr>
        <w:spacing w:after="0"/>
        <w:ind w:left="0"/>
        <w:jc w:val="both"/>
      </w:pPr>
      <w:r>
        <w:rPr>
          <w:rFonts w:ascii="Times New Roman"/>
          <w:b w:val="false"/>
          <w:i w:val="false"/>
          <w:color w:val="000000"/>
          <w:sz w:val="28"/>
        </w:rPr>
        <w:t xml:space="preserve">
      1. Жарма аудандық мәслихатының 2020 жылғы 13 қаңтардағы № 42/353-VІ "2020-2022 жылдарға арналған Жарма ауданы Божығұр ауылдық округінің бюджеті туралы" (нормативтік құқықтық актілерді мемлекеттік тіркеу Тізілімінде № 6645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3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Жарма аудандық мәслихатының 2020 жылғы 29 сәуірде № 45/392-VI "Жарма аудандық мәслихатының 2020 жылғы 13 қаңтардағы № 42/353-VI "2020-2022 жылдарға арналған Жарма ауданы Божығұр ауылдық округінің бюджеті туралы" шешіміне өзгерістер енгізу туралы"" (нормативтік құқықтық актілерді мемлекеттік тіркеу Тізілімінде № 7113 болып тіркелген, Қазақстан Республикасының нормативтік құқықтық актілердің электрондық түрдегі эталондық бақылау банкінде 2020 жылы 27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Жарма аудандық мәслихатының 2020 жылғы 24 маусымдағы № 47/422-VI "Жарма аудандық мәслихатының 2020 жылғы 13 қаңтардағы № 42/353-VI "2020-2022 жылдарға арналған Жарма ауданы Божығұр ауылдық округінің бюджеті туралы" шешіміне өзгерістер енгізу туралы"" (нормативтік құқықтық актілерді мемлекеттік тіркеу Тізілімінде № 7255 болып тіркелген, Қазақстан Республикасының нормативтік құқықтық актілердің электрондық түрдегі эталондық бақылау банкінде 2020 жылы 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4. Жарма аудандық мәслихатының 2020 жылғы 11 тамыздағы № 48/437-VI "Жарма аудандық мәслихатының 2020 жылғы 13 қаңтардағы № 42/353-VI "2020-2022 жылдарға арналған Жарма ауданы Божығұр ауылдық округінің бюджеті туралы" шешіміне өзгерістер енгізу туралы"" (нормативтік құқықтық актілерді мемлекеттік тіркеу Тізілімінде № 7468 болып тіркелген, Қазақстан Республикасының нормативтік құқықтық актілердің электрондық түрдегі эталондық бақылау банкінде 2020 жылы 24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5. Жарма аудандық мәслихатының 2020 жылғы 10 қыркүйекте № 49/456-VI "Жарма аудандық мәслихатының 2020 жылғы 13 қаңтардағы № 42/353-VI "2020-2022 жылдарға арналған Жарма ауданы Божығұр ауылдық округінің бюджеті туралы" шешіміне өзгерістер енгізу туралы"" (нормативтік құқықтық актілерді мемлекеттік тіркеу Тізілімінде № 7547 болып тіркелген, Қазақстан Республикасының нормативтік құқықтық актілердің электрондық түрдегі эталондық бақылау банкінде 2020 жылы 21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6. Жарма аудандық мәслихатының 2020 жылғы 22 қазандағы № 51/488-VI "Жарма аудандық мәслихатының 2020 жылғы 13 қаңтардағы № 42/353-VI "2020-2022 жылдарға арналған Жарма ауданы Божығұр ауылдық округінің бюджеті туралы" шешіміне өзгерістер енгізу туралы"" (нормативтік құқықтық актілерді мемлекеттік тіркеу Тізілімінде № 7745 болып тіркелген, Қазақстан Республикасының нормативтік құқықтық актілердің электрондық түрдегі эталондық бақылау банкінде 2020 жылы 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7. Жарма аудандық мәслихатының 2020 жылғы 23 қарашадағы № 52/516-VI "Жарма аудандық мәслихатының 2020 жылғы 13 қаңтардағы № 42/353-VI "2020-2022 жылдарға арналған Жарма ауданы Божығұр ауылдық округінің бюджеті туралы" шешіміне өзгерістер енгізу туралы"" (нормативтік құқықтық актілерді мемлекеттік тіркеу Тізілімінде № 7882 болып тіркелген, Қазақстан Республикасының нормативтік құқықтық актілердің электрондық түрдегі эталондық бақылау банкінде 2020 жылы 14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