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a23" w14:textId="5217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мөлшерлемелері туралы" Бородулиха аудандық мәслихатының 2018 жылғы 30 наурыздағы № 20-6-VI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31 наурыздағы № 47-10-VI шешімі. Шығыс Қазақстан облысының Әділет департаментінде 2020 жылғы 9 сәуірде № 6874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 мөлшерлемелері туралы" Бородулиха аудандық мәслихатының 2018 жылғы 30 наурыздағы № 20-6-VІ (Нормативтік құқықтық актілердің мемлекеттік тіркеу тізілімінде № 5614 болып тіркелген, Қазақстан Республикасының нормативтік құқықтық актілерін электрондық түрдегі эталондық бақылау банкінде 2018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