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33441" w14:textId="d3334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2020 жылғы 9 сәуірдегі № 54/10-VI шешімі. Шығыс Қазақстан облысының Әділет департаментінде 2020 жылғы 15 сәуірде № 6904 болып тіркелді. Күші жойылды - Шығыс Қазақстан облысы Өскемен қалалық мәслихатының 2020 жылғы 9 шілдедегі № 58/5-VI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09.07.2020 </w:t>
      </w:r>
      <w:r>
        <w:rPr>
          <w:rFonts w:ascii="Times New Roman"/>
          <w:b w:val="false"/>
          <w:i w:val="false"/>
          <w:color w:val="ff0000"/>
          <w:sz w:val="28"/>
        </w:rPr>
        <w:t>№ 58/5-VI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 </w:t>
      </w:r>
    </w:p>
    <w:bookmarkEnd w:id="0"/>
    <w:bookmarkStart w:name="z1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Өскемен қалалық мәслихатының кейбір шешімдерінің күші жойылды деп танылсын.</w:t>
      </w:r>
    </w:p>
    <w:bookmarkEnd w:id="2"/>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9 сәуірі № 54/10-VI </w:t>
            </w:r>
            <w:r>
              <w:br/>
            </w:r>
            <w:r>
              <w:rPr>
                <w:rFonts w:ascii="Times New Roman"/>
                <w:b w:val="false"/>
                <w:i w:val="false"/>
                <w:color w:val="000000"/>
                <w:sz w:val="20"/>
              </w:rPr>
              <w:t>шешімімен бекітілген</w:t>
            </w:r>
          </w:p>
        </w:tc>
      </w:tr>
    </w:tbl>
    <w:bookmarkStart w:name="z21"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bookmarkStart w:name="z22" w:id="4"/>
    <w:p>
      <w:pPr>
        <w:spacing w:after="0"/>
        <w:ind w:left="0"/>
        <w:jc w:val="left"/>
      </w:pPr>
      <w:r>
        <w:rPr>
          <w:rFonts w:ascii="Times New Roman"/>
          <w:b/>
          <w:i w:val="false"/>
          <w:color w:val="000000"/>
        </w:rPr>
        <w:t xml:space="preserve"> 1. Жалпы ережелер</w:t>
      </w:r>
    </w:p>
    <w:bookmarkEnd w:id="4"/>
    <w:bookmarkStart w:name="z23" w:id="5"/>
    <w:p>
      <w:pPr>
        <w:spacing w:after="0"/>
        <w:ind w:left="0"/>
        <w:jc w:val="both"/>
      </w:pPr>
      <w:r>
        <w:rPr>
          <w:rFonts w:ascii="Times New Roman"/>
          <w:b w:val="false"/>
          <w:i w:val="false"/>
          <w:color w:val="000000"/>
          <w:sz w:val="28"/>
        </w:rPr>
        <w:t>
       1.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пайдаланылатын негізгі терминдер мен ұғымдар:</w:t>
      </w:r>
    </w:p>
    <w:bookmarkEnd w:id="5"/>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Өскемен қаласы әкімінің шешімімен құрылатын комиссия;</w:t>
      </w:r>
    </w:p>
    <w:p>
      <w:pPr>
        <w:spacing w:after="0"/>
        <w:ind w:left="0"/>
        <w:jc w:val="both"/>
      </w:pPr>
      <w:r>
        <w:rPr>
          <w:rFonts w:ascii="Times New Roman"/>
          <w:b w:val="false"/>
          <w:i w:val="false"/>
          <w:color w:val="000000"/>
          <w:sz w:val="28"/>
        </w:rPr>
        <w:t xml:space="preserve">
      4) ең төмен күнкөріс деңгейі – Шығыс Қазақстан облысының статистикалық органдары есептейтін мөлшері бойынша ең төмен тұтыну себетінің құнына тең, бір адамға қажетті ең төмен ақшалай кіріс; </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xml:space="preserve">
      6) отбасының (азаматтың) жан басына шаққандағы орташа табысы – отбасының жиынтық табысының айына отбасының әрбір мүшесіне келетін үлесі; </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"Өскемен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Өскемен қаласы әкімінің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34" w:id="6"/>
    <w:p>
      <w:pPr>
        <w:spacing w:after="0"/>
        <w:ind w:left="0"/>
        <w:jc w:val="both"/>
      </w:pPr>
      <w:r>
        <w:rPr>
          <w:rFonts w:ascii="Times New Roman"/>
          <w:b w:val="false"/>
          <w:i w:val="false"/>
          <w:color w:val="000000"/>
          <w:sz w:val="28"/>
        </w:rPr>
        <w:t>
      2. Осы Қағидалардың мақсаттары үшiн әлеуметтiк көмек ретiнде Өскемен қаласының жергілікті атқарушы органдары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6"/>
    <w:bookmarkStart w:name="z35" w:id="7"/>
    <w:p>
      <w:pPr>
        <w:spacing w:after="0"/>
        <w:ind w:left="0"/>
        <w:jc w:val="both"/>
      </w:pPr>
      <w:r>
        <w:rPr>
          <w:rFonts w:ascii="Times New Roman"/>
          <w:b w:val="false"/>
          <w:i w:val="false"/>
          <w:color w:val="000000"/>
          <w:sz w:val="28"/>
        </w:rPr>
        <w:t>
      3. Осы Қағидалар Өскемен қаласының аумағында тіркелген тұлғаларға таралады.</w:t>
      </w:r>
    </w:p>
    <w:bookmarkEnd w:id="7"/>
    <w:bookmarkStart w:name="z36" w:id="8"/>
    <w:p>
      <w:pPr>
        <w:spacing w:after="0"/>
        <w:ind w:left="0"/>
        <w:jc w:val="both"/>
      </w:pPr>
      <w:r>
        <w:rPr>
          <w:rFonts w:ascii="Times New Roman"/>
          <w:b w:val="false"/>
          <w:i w:val="false"/>
          <w:color w:val="000000"/>
          <w:sz w:val="28"/>
        </w:rPr>
        <w:t xml:space="preserve">
      4. Атаулы күндер мен мереке күндеріне әлеуметтік көмек бір рет ақшалай төлемдер түрінде көрсетiледi. Өмірлік қиын жағдай туындаған кезде әлеуметтік көмек қаржы жылына бір рет тағайындалады. </w:t>
      </w:r>
    </w:p>
    <w:bookmarkEnd w:id="8"/>
    <w:bookmarkStart w:name="z37" w:id="9"/>
    <w:p>
      <w:pPr>
        <w:spacing w:after="0"/>
        <w:ind w:left="0"/>
        <w:jc w:val="both"/>
      </w:pPr>
      <w:r>
        <w:rPr>
          <w:rFonts w:ascii="Times New Roman"/>
          <w:b w:val="false"/>
          <w:i w:val="false"/>
          <w:color w:val="000000"/>
          <w:sz w:val="28"/>
        </w:rPr>
        <w:t>
      5. Учаскелік және арнайы комиссиялар өз қызметін Шығыс Қазақстан облысының әкімдігі бекітетін қағидалардың негізінде жүзеге асырады.</w:t>
      </w:r>
    </w:p>
    <w:bookmarkEnd w:id="9"/>
    <w:bookmarkStart w:name="z38" w:id="10"/>
    <w:p>
      <w:pPr>
        <w:spacing w:after="0"/>
        <w:ind w:left="0"/>
        <w:jc w:val="left"/>
      </w:pPr>
      <w:r>
        <w:rPr>
          <w:rFonts w:ascii="Times New Roman"/>
          <w:b/>
          <w:i w:val="false"/>
          <w:color w:val="000000"/>
        </w:rPr>
        <w:t xml:space="preserve"> 2. Әлеуметтік көмек алушылар санаттарының тізбесін айқындау, әлеуметтік көмектің мөлшерлерін және жан басына шаққандағы орташа табыстың шегін белгілеу тәртібі</w:t>
      </w:r>
    </w:p>
    <w:bookmarkEnd w:id="10"/>
    <w:bookmarkStart w:name="z39" w:id="11"/>
    <w:p>
      <w:pPr>
        <w:spacing w:after="0"/>
        <w:ind w:left="0"/>
        <w:jc w:val="both"/>
      </w:pPr>
      <w:r>
        <w:rPr>
          <w:rFonts w:ascii="Times New Roman"/>
          <w:b w:val="false"/>
          <w:i w:val="false"/>
          <w:color w:val="000000"/>
          <w:sz w:val="28"/>
        </w:rPr>
        <w:t>
      6.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Өскемен қаласының әкімдігі белгілейді және Өскемен қалалық мәслихатының шешімімен бекітіледі.</w:t>
      </w:r>
    </w:p>
    <w:bookmarkEnd w:id="11"/>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p>
      <w:pPr>
        <w:spacing w:after="0"/>
        <w:ind w:left="0"/>
        <w:jc w:val="both"/>
      </w:pPr>
      <w:r>
        <w:rPr>
          <w:rFonts w:ascii="Times New Roman"/>
          <w:b w:val="false"/>
          <w:i w:val="false"/>
          <w:color w:val="000000"/>
          <w:sz w:val="28"/>
        </w:rPr>
        <w:t>
      3) Өскемен қалалық мәслихаты ең төмен күнкөріс деңгейіне еселік қатынаста белгілейтін шектен аспайтын жан басына шаққандағы орташа табыстың болуы негіздеме болып табылады.</w:t>
      </w:r>
    </w:p>
    <w:bookmarkStart w:name="z44" w:id="12"/>
    <w:p>
      <w:pPr>
        <w:spacing w:after="0"/>
        <w:ind w:left="0"/>
        <w:jc w:val="both"/>
      </w:pPr>
      <w:r>
        <w:rPr>
          <w:rFonts w:ascii="Times New Roman"/>
          <w:b w:val="false"/>
          <w:i w:val="false"/>
          <w:color w:val="000000"/>
          <w:sz w:val="28"/>
        </w:rPr>
        <w:t>
      7. Әлеуметтік көмек алушылар санатының тізбесі:</w:t>
      </w:r>
    </w:p>
    <w:bookmarkEnd w:id="12"/>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p>
      <w:pPr>
        <w:spacing w:after="0"/>
        <w:ind w:left="0"/>
        <w:jc w:val="both"/>
      </w:pPr>
      <w:r>
        <w:rPr>
          <w:rFonts w:ascii="Times New Roman"/>
          <w:b w:val="false"/>
          <w:i w:val="false"/>
          <w:color w:val="000000"/>
          <w:sz w:val="28"/>
        </w:rPr>
        <w:t xml:space="preserve">
      2) қадағалаусыз қалған, оның ішінде девианттық мінез-құлықты кәмелетке толмағандар; </w:t>
      </w:r>
    </w:p>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p>
      <w:pPr>
        <w:spacing w:after="0"/>
        <w:ind w:left="0"/>
        <w:jc w:val="both"/>
      </w:pPr>
      <w:r>
        <w:rPr>
          <w:rFonts w:ascii="Times New Roman"/>
          <w:b w:val="false"/>
          <w:i w:val="false"/>
          <w:color w:val="000000"/>
          <w:sz w:val="28"/>
        </w:rPr>
        <w:t>
      4) туғаннан үш жасқа дейінгі бастапқы психофизикалық дамуы мүмкіндіктері шектелген балалар;</w:t>
      </w:r>
    </w:p>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p>
      <w:pPr>
        <w:spacing w:after="0"/>
        <w:ind w:left="0"/>
        <w:jc w:val="both"/>
      </w:pPr>
      <w:r>
        <w:rPr>
          <w:rFonts w:ascii="Times New Roman"/>
          <w:b w:val="false"/>
          <w:i w:val="false"/>
          <w:color w:val="000000"/>
          <w:sz w:val="28"/>
        </w:rPr>
        <w:t xml:space="preserve">
      6) әлеуметтік мәні бар аурулардың және айналадағыларға қауіп төндіретін аурулардың салдарынан тыныс-тіршілігі шектелген адамдар; </w:t>
      </w:r>
    </w:p>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алмайтын адамдар;</w:t>
      </w:r>
    </w:p>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p>
      <w:pPr>
        <w:spacing w:after="0"/>
        <w:ind w:left="0"/>
        <w:jc w:val="both"/>
      </w:pPr>
      <w:r>
        <w:rPr>
          <w:rFonts w:ascii="Times New Roman"/>
          <w:b w:val="false"/>
          <w:i w:val="false"/>
          <w:color w:val="000000"/>
          <w:sz w:val="28"/>
        </w:rPr>
        <w:t>
      9) баспанасыздар (белгілі бір тұрғылықты жері жоқ адамдар);</w:t>
      </w:r>
    </w:p>
    <w:p>
      <w:pPr>
        <w:spacing w:after="0"/>
        <w:ind w:left="0"/>
        <w:jc w:val="both"/>
      </w:pPr>
      <w:r>
        <w:rPr>
          <w:rFonts w:ascii="Times New Roman"/>
          <w:b w:val="false"/>
          <w:i w:val="false"/>
          <w:color w:val="000000"/>
          <w:sz w:val="28"/>
        </w:rPr>
        <w:t>
      10) бас бостандығынан айыру орындарынан босап шыққан адамдар;</w:t>
      </w:r>
    </w:p>
    <w:p>
      <w:pPr>
        <w:spacing w:after="0"/>
        <w:ind w:left="0"/>
        <w:jc w:val="both"/>
      </w:pPr>
      <w:r>
        <w:rPr>
          <w:rFonts w:ascii="Times New Roman"/>
          <w:b w:val="false"/>
          <w:i w:val="false"/>
          <w:color w:val="000000"/>
          <w:sz w:val="28"/>
        </w:rPr>
        <w:t>
      11) пробация қызметінің есебінде тұрған адамдар;</w:t>
      </w:r>
    </w:p>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Start w:name="z58" w:id="13"/>
    <w:p>
      <w:pPr>
        <w:spacing w:after="0"/>
        <w:ind w:left="0"/>
        <w:jc w:val="both"/>
      </w:pPr>
      <w:r>
        <w:rPr>
          <w:rFonts w:ascii="Times New Roman"/>
          <w:b w:val="false"/>
          <w:i w:val="false"/>
          <w:color w:val="000000"/>
          <w:sz w:val="28"/>
        </w:rPr>
        <w:t>
      8. Адамның (отбасының) жан басына шаққандағы орташа табысының шегі ең төмен күнкөріс деңгейінің екі еселік мөлшерінде белгіленсін.</w:t>
      </w:r>
    </w:p>
    <w:bookmarkEnd w:id="13"/>
    <w:bookmarkStart w:name="z59" w:id="14"/>
    <w:p>
      <w:pPr>
        <w:spacing w:after="0"/>
        <w:ind w:left="0"/>
        <w:jc w:val="both"/>
      </w:pPr>
      <w:r>
        <w:rPr>
          <w:rFonts w:ascii="Times New Roman"/>
          <w:b w:val="false"/>
          <w:i w:val="false"/>
          <w:color w:val="000000"/>
          <w:sz w:val="28"/>
        </w:rPr>
        <w:t xml:space="preserve">
      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bookmarkEnd w:id="14"/>
    <w:bookmarkStart w:name="z60" w:id="15"/>
    <w:p>
      <w:pPr>
        <w:spacing w:after="0"/>
        <w:ind w:left="0"/>
        <w:jc w:val="both"/>
      </w:pPr>
      <w:r>
        <w:rPr>
          <w:rFonts w:ascii="Times New Roman"/>
          <w:b w:val="false"/>
          <w:i w:val="false"/>
          <w:color w:val="000000"/>
          <w:sz w:val="28"/>
        </w:rPr>
        <w:t xml:space="preserve">
      Әлеуметтік көмектің шекті мөлшері 100 айлық есептік көрсеткішті құрайды. </w:t>
      </w:r>
    </w:p>
    <w:bookmarkEnd w:id="15"/>
    <w:bookmarkStart w:name="z61" w:id="16"/>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bookmarkEnd w:id="16"/>
    <w:p>
      <w:pPr>
        <w:spacing w:after="0"/>
        <w:ind w:left="0"/>
        <w:jc w:val="both"/>
      </w:pPr>
      <w:r>
        <w:rPr>
          <w:rFonts w:ascii="Times New Roman"/>
          <w:b w:val="false"/>
          <w:i w:val="false"/>
          <w:color w:val="000000"/>
          <w:sz w:val="28"/>
        </w:rPr>
        <w:t>
      1) Кеңес әскерлерінің шектеулі контингентін Ауғанстан Демократиялық Республикасынан шығару күні – 15 ақпан –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 – 35 (отыз бес) айлық есептік көрсеткіш;</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- 35 (отыз бес)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 – 35 (отыз бес)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алқасымен марапатталған немесе бұрын "Батыр ана" атағын алған, I және II дәрежелі "Ана даңқы" ордендерімен марапатталған көп балалы аналарға – 5 (бес) айлық есептік көрсеткіш;</w:t>
      </w:r>
    </w:p>
    <w:p>
      <w:pPr>
        <w:spacing w:after="0"/>
        <w:ind w:left="0"/>
        <w:jc w:val="both"/>
      </w:pPr>
      <w:r>
        <w:rPr>
          <w:rFonts w:ascii="Times New Roman"/>
          <w:b w:val="false"/>
          <w:i w:val="false"/>
          <w:color w:val="000000"/>
          <w:sz w:val="28"/>
        </w:rPr>
        <w:t>
      "Күміс алқа" алқасымен марапатталған көп балалы аналарға – 5 (бес) айлық есептік көрсеткіш;</w:t>
      </w:r>
    </w:p>
    <w:p>
      <w:pPr>
        <w:spacing w:after="0"/>
        <w:ind w:left="0"/>
        <w:jc w:val="both"/>
      </w:pPr>
      <w:r>
        <w:rPr>
          <w:rFonts w:ascii="Times New Roman"/>
          <w:b w:val="false"/>
          <w:i w:val="false"/>
          <w:color w:val="000000"/>
          <w:sz w:val="28"/>
        </w:rPr>
        <w:t>
      төрт және төрттен жоғары бірге тұратын кәмелетке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кәмелетке толғаннан кейін оқу орнын аяқтаған уақытқа дейін (жиырма үш жасқа толғанға дейін) – 5 (бес)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33,400 (отыз үш бүтін мыңнан төрт жүз) айлық есептік көрсеткіш;</w:t>
      </w:r>
    </w:p>
    <w:p>
      <w:pPr>
        <w:spacing w:after="0"/>
        <w:ind w:left="0"/>
        <w:jc w:val="both"/>
      </w:pPr>
      <w:r>
        <w:rPr>
          <w:rFonts w:ascii="Times New Roman"/>
          <w:b w:val="false"/>
          <w:i w:val="false"/>
          <w:color w:val="000000"/>
          <w:sz w:val="28"/>
        </w:rPr>
        <w:t>
      1988-1989 жылдары Чернобыль АЭС-iндегi апаттың зардаптарын жоюға қатысқан адамдарға – 33,400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 33,400 (отыз үш бүтін мыңнан төрт жүз)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(жиырма үш бүтін мыңнан сегіз жүз елу жеті) айлық есептік көрсеткіш;</w:t>
      </w:r>
    </w:p>
    <w:p>
      <w:pPr>
        <w:spacing w:after="0"/>
        <w:ind w:left="0"/>
        <w:jc w:val="both"/>
      </w:pPr>
      <w:r>
        <w:rPr>
          <w:rFonts w:ascii="Times New Roman"/>
          <w:b w:val="false"/>
          <w:i w:val="false"/>
          <w:color w:val="000000"/>
          <w:sz w:val="28"/>
        </w:rPr>
        <w:t>
      4) Қазақстан халқының бірлігі мерекесі – 1 Мамыр – мөлшері 66000 (алпыс алты мың) теңгеден аспайтын зейнетақы төлемін алушыларға – 5,726 (бес бүтін мыңнан жеті жүз жиырма алты) айлық есептік көрсеткіш;</w:t>
      </w:r>
    </w:p>
    <w:p>
      <w:pPr>
        <w:spacing w:after="0"/>
        <w:ind w:left="0"/>
        <w:jc w:val="both"/>
      </w:pPr>
      <w:r>
        <w:rPr>
          <w:rFonts w:ascii="Times New Roman"/>
          <w:b w:val="false"/>
          <w:i w:val="false"/>
          <w:color w:val="000000"/>
          <w:sz w:val="28"/>
        </w:rPr>
        <w:t>
      5) Жеңіс күні – 9 Мамыр:</w:t>
      </w:r>
    </w:p>
    <w:p>
      <w:pPr>
        <w:spacing w:after="0"/>
        <w:ind w:left="0"/>
        <w:jc w:val="both"/>
      </w:pPr>
      <w:r>
        <w:rPr>
          <w:rFonts w:ascii="Times New Roman"/>
          <w:b w:val="false"/>
          <w:i w:val="false"/>
          <w:color w:val="000000"/>
          <w:sz w:val="28"/>
        </w:rPr>
        <w:t>
      Ұлы Отан соғысы мүгедектері мен қатысушыларына – 215,983 (екі жүз он бес бүтін мыңнан тоғыз жүз сексен үш) айлық есептік көрсеткіш;</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қайтыс болған, қайтадан некеге тұрмаған әйелдеріне (күйеулеріне);қайтыс болған Ұлы Отан соғысына қатысушылардың, партизандардың, астыртын күрес жүргізгендердің, "Ленинградты қорғағаны үшін" медалімен және "Қоршаудағы Ленинград тұрғыны" белгісімен марапатталған, жалпы аурудың, еңбек жарақатының және басқа себептердің (құқыққа қарсы әрекеттерді қоспағанда) нәтижесінде мүгедек деп танылған азаматтардың басқа некеге тұрмаған әйелдеріне (күйеулеріне)–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Ұлы Отан соғысы жылдарында тылдағы жанқиярлық еңбегі мен мінсіз қызметі үшін бұрынғы КСР Одағының ордендерімен және медальдарымен марапатталған адамдарға - 35,998 (отыз бес бүтін мыңнан тоғыз жүз тоқсан сегіз) айлық есептік көрсеткіш;</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4,294 ( төрт бүтін мыңнан екі жүз тоқсан төрт) айлық есептік көрсеткіш;</w:t>
      </w:r>
    </w:p>
    <w:p>
      <w:pPr>
        <w:spacing w:after="0"/>
        <w:ind w:left="0"/>
        <w:jc w:val="both"/>
      </w:pPr>
      <w:r>
        <w:rPr>
          <w:rFonts w:ascii="Times New Roman"/>
          <w:b w:val="false"/>
          <w:i w:val="false"/>
          <w:color w:val="000000"/>
          <w:sz w:val="28"/>
        </w:rPr>
        <w:t>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 – 15,299 (он бес бүтін мыңнан екі жүз тоқсан тоғыз) айлық есептік көрсеткіш;</w:t>
      </w:r>
    </w:p>
    <w:p>
      <w:pPr>
        <w:spacing w:after="0"/>
        <w:ind w:left="0"/>
        <w:jc w:val="both"/>
      </w:pPr>
      <w:r>
        <w:rPr>
          <w:rFonts w:ascii="Times New Roman"/>
          <w:b w:val="false"/>
          <w:i w:val="false"/>
          <w:color w:val="000000"/>
          <w:sz w:val="28"/>
        </w:rPr>
        <w:t>
      6) Саяси қуғын-сүргін құрбандарын еске алу күні – 31 мамыр - 4,294 (төрт бүтін мыңнан екі жүз тоқсан төрт) айлық есептік көрсеткіш;</w:t>
      </w:r>
    </w:p>
    <w:p>
      <w:pPr>
        <w:spacing w:after="0"/>
        <w:ind w:left="0"/>
        <w:jc w:val="both"/>
      </w:pPr>
      <w:r>
        <w:rPr>
          <w:rFonts w:ascii="Times New Roman"/>
          <w:b w:val="false"/>
          <w:i w:val="false"/>
          <w:color w:val="000000"/>
          <w:sz w:val="28"/>
        </w:rPr>
        <w:t>
      7) Қазақстан Республикасының Конституциясы күні – 30 тамыз – 4,771 (төрт бүтін мыңнан жеті жүз бір) айлық есептік көрсеткіш (жергілікті бюджет есебінен);</w:t>
      </w:r>
    </w:p>
    <w:bookmarkStart w:name="z91" w:id="17"/>
    <w:p>
      <w:pPr>
        <w:spacing w:after="0"/>
        <w:ind w:left="0"/>
        <w:jc w:val="left"/>
      </w:pPr>
      <w:r>
        <w:rPr>
          <w:rFonts w:ascii="Times New Roman"/>
          <w:b/>
          <w:i w:val="false"/>
          <w:color w:val="000000"/>
        </w:rPr>
        <w:t xml:space="preserve"> 3. Әлеуметтiк көмек көрсету тәртiбi</w:t>
      </w:r>
    </w:p>
    <w:bookmarkEnd w:id="17"/>
    <w:bookmarkStart w:name="z92" w:id="18"/>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ұйымның не өзге де ұйымдардың ұсынымы бойынша Өскемен қаласы әкімдігі бекітетін тізім бойынша көрсетіледі.</w:t>
      </w:r>
    </w:p>
    <w:bookmarkEnd w:id="18"/>
    <w:bookmarkStart w:name="z93" w:id="19"/>
    <w:p>
      <w:pPr>
        <w:spacing w:after="0"/>
        <w:ind w:left="0"/>
        <w:jc w:val="both"/>
      </w:pPr>
      <w:r>
        <w:rPr>
          <w:rFonts w:ascii="Times New Roman"/>
          <w:b w:val="false"/>
          <w:i w:val="false"/>
          <w:color w:val="000000"/>
          <w:sz w:val="28"/>
        </w:rPr>
        <w:t xml:space="preserve">
      12. Өмірлік қиын жағдай туындаған кезде әлеуметтік көмек алу үшін өтініш беруші өзінің немесе отбасының атынан уәкілетті органға өтінішке қоса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(бұдан әрі – Үлгілік қағидалар) </w:t>
      </w:r>
      <w:r>
        <w:rPr>
          <w:rFonts w:ascii="Times New Roman"/>
          <w:b w:val="false"/>
          <w:i w:val="false"/>
          <w:color w:val="000000"/>
          <w:sz w:val="28"/>
        </w:rPr>
        <w:t>13 тармағында</w:t>
      </w:r>
      <w:r>
        <w:rPr>
          <w:rFonts w:ascii="Times New Roman"/>
          <w:b w:val="false"/>
          <w:i w:val="false"/>
          <w:color w:val="000000"/>
          <w:sz w:val="28"/>
        </w:rPr>
        <w:t xml:space="preserve"> көрсетілген құжаттар тізбесін ұсынады.</w:t>
      </w:r>
    </w:p>
    <w:bookmarkEnd w:id="19"/>
    <w:p>
      <w:pPr>
        <w:spacing w:after="0"/>
        <w:ind w:left="0"/>
        <w:jc w:val="both"/>
      </w:pPr>
      <w:r>
        <w:rPr>
          <w:rFonts w:ascii="Times New Roman"/>
          <w:b w:val="false"/>
          <w:i w:val="false"/>
          <w:color w:val="000000"/>
          <w:sz w:val="28"/>
        </w:rPr>
        <w:t>
      Өрттiң салдарынан өмiрлiк қиын жағдайға түскен адамдар (отбасылар) өтінішті оқиға болған күннен бастап үш ай ішінде береді.</w:t>
      </w:r>
    </w:p>
    <w:p>
      <w:pPr>
        <w:spacing w:after="0"/>
        <w:ind w:left="0"/>
        <w:jc w:val="both"/>
      </w:pPr>
      <w:r>
        <w:rPr>
          <w:rFonts w:ascii="Times New Roman"/>
          <w:b w:val="false"/>
          <w:i w:val="false"/>
          <w:color w:val="000000"/>
          <w:sz w:val="28"/>
        </w:rPr>
        <w:t>
      Табиғи зiлзаланың салдарынан өмiрлiк қиын жағдайға түскен адамдар (отбасылар) өтінішті оқиға болған күннен бастап алты ай ішінде береді.</w:t>
      </w:r>
    </w:p>
    <w:bookmarkStart w:name="z96" w:id="20"/>
    <w:p>
      <w:pPr>
        <w:spacing w:after="0"/>
        <w:ind w:left="0"/>
        <w:jc w:val="both"/>
      </w:pP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0"/>
    <w:bookmarkStart w:name="z97" w:id="21"/>
    <w:p>
      <w:pPr>
        <w:spacing w:after="0"/>
        <w:ind w:left="0"/>
        <w:jc w:val="both"/>
      </w:pP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1"/>
    <w:bookmarkStart w:name="z98" w:id="22"/>
    <w:p>
      <w:pPr>
        <w:spacing w:after="0"/>
        <w:ind w:left="0"/>
        <w:jc w:val="both"/>
      </w:pPr>
      <w:r>
        <w:rPr>
          <w:rFonts w:ascii="Times New Roman"/>
          <w:b w:val="false"/>
          <w:i w:val="false"/>
          <w:color w:val="000000"/>
          <w:sz w:val="28"/>
        </w:rPr>
        <w:t xml:space="preserve">
      15.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жібереді. </w:t>
      </w:r>
    </w:p>
    <w:bookmarkEnd w:id="22"/>
    <w:bookmarkStart w:name="z99" w:id="23"/>
    <w:p>
      <w:pPr>
        <w:spacing w:after="0"/>
        <w:ind w:left="0"/>
        <w:jc w:val="both"/>
      </w:pPr>
      <w:r>
        <w:rPr>
          <w:rFonts w:ascii="Times New Roman"/>
          <w:b w:val="false"/>
          <w:i w:val="false"/>
          <w:color w:val="000000"/>
          <w:sz w:val="28"/>
        </w:rPr>
        <w:t>
      16.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23"/>
    <w:bookmarkStart w:name="z100" w:id="24"/>
    <w:p>
      <w:pPr>
        <w:spacing w:after="0"/>
        <w:ind w:left="0"/>
        <w:jc w:val="both"/>
      </w:pPr>
      <w:r>
        <w:rPr>
          <w:rFonts w:ascii="Times New Roman"/>
          <w:b w:val="false"/>
          <w:i w:val="false"/>
          <w:color w:val="000000"/>
          <w:sz w:val="28"/>
        </w:rPr>
        <w:t>
      17.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24"/>
    <w:bookmarkStart w:name="z101" w:id="25"/>
    <w:p>
      <w:pPr>
        <w:spacing w:after="0"/>
        <w:ind w:left="0"/>
        <w:jc w:val="both"/>
      </w:pPr>
      <w:r>
        <w:rPr>
          <w:rFonts w:ascii="Times New Roman"/>
          <w:b w:val="false"/>
          <w:i w:val="false"/>
          <w:color w:val="000000"/>
          <w:sz w:val="28"/>
        </w:rPr>
        <w:t>
      18. Уәкілетті орган учаскелік комиссиядан құжаттар келіп түскен күннен бастап бір жұмыс күні ішінде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5"/>
    <w:bookmarkStart w:name="z102" w:id="26"/>
    <w:p>
      <w:pPr>
        <w:spacing w:after="0"/>
        <w:ind w:left="0"/>
        <w:jc w:val="both"/>
      </w:pPr>
      <w:r>
        <w:rPr>
          <w:rFonts w:ascii="Times New Roman"/>
          <w:b w:val="false"/>
          <w:i w:val="false"/>
          <w:color w:val="000000"/>
          <w:sz w:val="28"/>
        </w:rPr>
        <w:t>
      19.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26"/>
    <w:bookmarkStart w:name="z103" w:id="27"/>
    <w:p>
      <w:pPr>
        <w:spacing w:after="0"/>
        <w:ind w:left="0"/>
        <w:jc w:val="both"/>
      </w:pPr>
      <w:r>
        <w:rPr>
          <w:rFonts w:ascii="Times New Roman"/>
          <w:b w:val="false"/>
          <w:i w:val="false"/>
          <w:color w:val="000000"/>
          <w:sz w:val="28"/>
        </w:rPr>
        <w:t xml:space="preserve">
      20.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 </w:t>
      </w:r>
    </w:p>
    <w:bookmarkEnd w:id="27"/>
    <w:bookmarkStart w:name="z104" w:id="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көрсетiлген жағдайларда уәкiлеттi орган өтiнiш берушiден құжаттарды қабылдаған күннен бастап жиырма жұмыс күнi iшiнде әлеуметтiк көмек көрсету не көрсетуден бас тарту туралы шешiм қабылдайды.</w:t>
      </w:r>
    </w:p>
    <w:bookmarkEnd w:id="28"/>
    <w:bookmarkStart w:name="z105" w:id="29"/>
    <w:p>
      <w:pPr>
        <w:spacing w:after="0"/>
        <w:ind w:left="0"/>
        <w:jc w:val="both"/>
      </w:pPr>
      <w:r>
        <w:rPr>
          <w:rFonts w:ascii="Times New Roman"/>
          <w:b w:val="false"/>
          <w:i w:val="false"/>
          <w:color w:val="000000"/>
          <w:sz w:val="28"/>
        </w:rPr>
        <w:t>
      21.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29"/>
    <w:bookmarkStart w:name="z106" w:id="30"/>
    <w:p>
      <w:pPr>
        <w:spacing w:after="0"/>
        <w:ind w:left="0"/>
        <w:jc w:val="both"/>
      </w:pPr>
      <w:r>
        <w:rPr>
          <w:rFonts w:ascii="Times New Roman"/>
          <w:b w:val="false"/>
          <w:i w:val="false"/>
          <w:color w:val="000000"/>
          <w:sz w:val="28"/>
        </w:rPr>
        <w:t>
      22. Әлеуметтiк көмек көрсетуден бас тарту:</w:t>
      </w:r>
    </w:p>
    <w:bookmarkEnd w:id="30"/>
    <w:p>
      <w:pPr>
        <w:spacing w:after="0"/>
        <w:ind w:left="0"/>
        <w:jc w:val="both"/>
      </w:pPr>
      <w:r>
        <w:rPr>
          <w:rFonts w:ascii="Times New Roman"/>
          <w:b w:val="false"/>
          <w:i w:val="false"/>
          <w:color w:val="000000"/>
          <w:sz w:val="28"/>
        </w:rPr>
        <w:t>
      1) өтiнiш берушi ұсынған мәлiметтердiң дәйексiздiгi анықталған;</w:t>
      </w:r>
    </w:p>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жағдайларда жүзеге асырылады.</w:t>
      </w:r>
    </w:p>
    <w:p>
      <w:pPr>
        <w:spacing w:after="0"/>
        <w:ind w:left="0"/>
        <w:jc w:val="both"/>
      </w:pPr>
      <w:r>
        <w:rPr>
          <w:rFonts w:ascii="Times New Roman"/>
          <w:b w:val="false"/>
          <w:i w:val="false"/>
          <w:color w:val="000000"/>
          <w:sz w:val="28"/>
        </w:rPr>
        <w:t>
      23.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Start w:name="z111" w:id="31"/>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1"/>
    <w:bookmarkStart w:name="z112" w:id="32"/>
    <w:p>
      <w:pPr>
        <w:spacing w:after="0"/>
        <w:ind w:left="0"/>
        <w:jc w:val="both"/>
      </w:pPr>
      <w:r>
        <w:rPr>
          <w:rFonts w:ascii="Times New Roman"/>
          <w:b w:val="false"/>
          <w:i w:val="false"/>
          <w:color w:val="000000"/>
          <w:sz w:val="28"/>
        </w:rPr>
        <w:t>
      24. Әлеуметтік көмек:</w:t>
      </w:r>
    </w:p>
    <w:bookmarkEnd w:id="32"/>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Өскемен қаласының шегінен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118" w:id="33"/>
    <w:p>
      <w:pPr>
        <w:spacing w:after="0"/>
        <w:ind w:left="0"/>
        <w:jc w:val="both"/>
      </w:pPr>
      <w:r>
        <w:rPr>
          <w:rFonts w:ascii="Times New Roman"/>
          <w:b w:val="false"/>
          <w:i w:val="false"/>
          <w:color w:val="000000"/>
          <w:sz w:val="28"/>
        </w:rPr>
        <w:t>
      25. Артық төленген сомалар ерікті немесе Қазақстан Рсепубликасының заңнамасында белгіленген өзгеше тәртіппен қайтаруға жатады.</w:t>
      </w:r>
    </w:p>
    <w:bookmarkEnd w:id="33"/>
    <w:bookmarkStart w:name="z119" w:id="34"/>
    <w:p>
      <w:pPr>
        <w:spacing w:after="0"/>
        <w:ind w:left="0"/>
        <w:jc w:val="left"/>
      </w:pPr>
      <w:r>
        <w:rPr>
          <w:rFonts w:ascii="Times New Roman"/>
          <w:b/>
          <w:i w:val="false"/>
          <w:color w:val="000000"/>
        </w:rPr>
        <w:t xml:space="preserve"> 5. Қорытынды ереже</w:t>
      </w:r>
    </w:p>
    <w:bookmarkEnd w:id="34"/>
    <w:bookmarkStart w:name="z120" w:id="35"/>
    <w:p>
      <w:pPr>
        <w:spacing w:after="0"/>
        <w:ind w:left="0"/>
        <w:jc w:val="both"/>
      </w:pPr>
      <w:r>
        <w:rPr>
          <w:rFonts w:ascii="Times New Roman"/>
          <w:b w:val="false"/>
          <w:i w:val="false"/>
          <w:color w:val="000000"/>
          <w:sz w:val="28"/>
        </w:rPr>
        <w:t>
      26.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2020 жылғы 9 сәуірі № 54/10-VI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Өскемен қалалық мәслихатының кейбір күші жойылған шешімдерінің тізбесі</w:t>
      </w:r>
    </w:p>
    <w:bookmarkStart w:name="z126" w:id="36"/>
    <w:p>
      <w:pPr>
        <w:spacing w:after="0"/>
        <w:ind w:left="0"/>
        <w:jc w:val="both"/>
      </w:pPr>
      <w:r>
        <w:rPr>
          <w:rFonts w:ascii="Times New Roman"/>
          <w:b w:val="false"/>
          <w:i w:val="false"/>
          <w:color w:val="000000"/>
          <w:sz w:val="28"/>
        </w:rPr>
        <w:t xml:space="preserve">
      1. 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5641 нөмірімен тіркелген, Қазақстан Республикасы нормативтік құқықтық актілерінің электрондық түрдегі эталондық бақылау банкінде 2018 жылғы 11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36"/>
    <w:bookmarkStart w:name="z127" w:id="37"/>
    <w:p>
      <w:pPr>
        <w:spacing w:after="0"/>
        <w:ind w:left="0"/>
        <w:jc w:val="both"/>
      </w:pPr>
      <w:r>
        <w:rPr>
          <w:rFonts w:ascii="Times New Roman"/>
          <w:b w:val="false"/>
          <w:i w:val="false"/>
          <w:color w:val="000000"/>
          <w:sz w:val="28"/>
        </w:rPr>
        <w:t xml:space="preserve">
      2. Өскемен қалалық мәслихатының 2019 жылғы 8 ақпандағы № 40/7-VІ "Өскемен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5-1-210 нөмірімен тіркелген, Қазақстан Республикасы нормативтік құқықтық актілерінің электрондық түрдегі эталондық бақылау банкінде 2019 жылғы 1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37"/>
    <w:bookmarkStart w:name="z128" w:id="38"/>
    <w:p>
      <w:pPr>
        <w:spacing w:after="0"/>
        <w:ind w:left="0"/>
        <w:jc w:val="both"/>
      </w:pPr>
      <w:r>
        <w:rPr>
          <w:rFonts w:ascii="Times New Roman"/>
          <w:b w:val="false"/>
          <w:i w:val="false"/>
          <w:color w:val="000000"/>
          <w:sz w:val="28"/>
        </w:rPr>
        <w:t xml:space="preserve">
      3. Өскемен қалалық мәслихатының 2019 жылғы 5 наурыздағы № 41/3-VІ "Өскемен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(Нормативтік құқықтық актілерді мемлекеттік тіркеу тізілімінде 5784 нөмірімен тіркелген, Қазақстан Республикасы нормативтік құқықтық актілерінің электрондық түрдегі эталондық бақылау банкінде 2019 жылғы 20 наурызда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38"/>
    <w:bookmarkStart w:name="z129" w:id="39"/>
    <w:p>
      <w:pPr>
        <w:spacing w:after="0"/>
        <w:ind w:left="0"/>
        <w:jc w:val="both"/>
      </w:pPr>
      <w:r>
        <w:rPr>
          <w:rFonts w:ascii="Times New Roman"/>
          <w:b w:val="false"/>
          <w:i w:val="false"/>
          <w:color w:val="000000"/>
          <w:sz w:val="28"/>
        </w:rPr>
        <w:t xml:space="preserve">
      4. Өскемен қалалық мәслихатының 2019 жылғы 31 мамырдағы № 44/2-VІ "Өскемен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5995 нөмірімен тіркелген, Қазақстан Республикасы нормативтік құқықтық актілерінің электрондық түрдегі эталондық бақылау банкінде 2019 жылғы 11 маусымда жарияланған) </w:t>
      </w:r>
      <w:r>
        <w:rPr>
          <w:rFonts w:ascii="Times New Roman"/>
          <w:b w:val="false"/>
          <w:i w:val="false"/>
          <w:color w:val="000000"/>
          <w:sz w:val="28"/>
        </w:rPr>
        <w:t>шешімі</w:t>
      </w:r>
      <w:r>
        <w:rPr>
          <w:rFonts w:ascii="Times New Roman"/>
          <w:b w:val="false"/>
          <w:i w:val="false"/>
          <w:color w:val="000000"/>
          <w:sz w:val="28"/>
        </w:rPr>
        <w:t>.</w:t>
      </w:r>
    </w:p>
    <w:bookmarkEnd w:id="39"/>
    <w:bookmarkStart w:name="z130" w:id="40"/>
    <w:p>
      <w:pPr>
        <w:spacing w:after="0"/>
        <w:ind w:left="0"/>
        <w:jc w:val="both"/>
      </w:pPr>
      <w:r>
        <w:rPr>
          <w:rFonts w:ascii="Times New Roman"/>
          <w:b w:val="false"/>
          <w:i w:val="false"/>
          <w:color w:val="000000"/>
          <w:sz w:val="28"/>
        </w:rPr>
        <w:t xml:space="preserve">
      5. Өскемен қалалық мәслихатының 2019 жылғы 25 қазандағы № 49/3-VІ "Өскемен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6373 нөмірімен тіркелген, Қазақстан Республикасы нормативтік құқықтық актілерінің электрондық түрдегі эталондық бақылау банкінде 2019 жылғы 15 қарашада жарияланған) </w:t>
      </w:r>
      <w:r>
        <w:rPr>
          <w:rFonts w:ascii="Times New Roman"/>
          <w:b w:val="false"/>
          <w:i w:val="false"/>
          <w:color w:val="000000"/>
          <w:sz w:val="28"/>
        </w:rPr>
        <w:t>шешімі</w:t>
      </w:r>
      <w:r>
        <w:rPr>
          <w:rFonts w:ascii="Times New Roman"/>
          <w:b w:val="false"/>
          <w:i w:val="false"/>
          <w:color w:val="000000"/>
          <w:sz w:val="28"/>
        </w:rPr>
        <w: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