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ae33" w14:textId="130a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2020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2020 жылғы 10 наурыздағы № 62-389-VI шешiмi. Түркістан облысының Әдiлет департаментiнде 2020 жылғы 17 наурызда № 5491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Нормативтік құқықтық актілерді мемлекеттік тіркеу тізілімінде № 9946 тіркелген және аудан әкімінің мәлiмдемесiне сәйкес,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Мақтаарал ауданының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мамандарына қажеттілікті ескере отырып, 2020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"Мақтаарал аудандық мәслихатының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Мақтаарал ауданының мәслихатының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шешiм оның алғашқы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Жолдасов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