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9fa" w14:textId="754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аумағындағы көшпелі сауданы жүзеге асыру үшін арнайы бөлінген орындарды және (немесе) маршруттарды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9 маусымдағы № 204 қаулысы. Түркістан облысының Әдiлет департаментiнде 2020 жылғы 16 маусымда № 5655 болып тiркелдi. Күші жойылды - Түркістан облысы Арыс қаласы әкiмдiгiнiң 2023 жылғы 16 қаңтардағы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16.01.2023 № 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2015 жылғы 27 наурыздағы № 264 "Ішкі сауда қағидаларын бекіту туралы"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Арыс қаласының әкімдігі 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қаласының аумағында көшпелi сауданы жүзеге асыру үшін арнайы бөлінген орындар және (немесе) маршруттар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әкімдігінің 2017 жылғы 11 қазандағы № 364 "Арыс қаласы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2017 жылғы 23 қазанда № 4240 тіркелген, 2017 жылғы 28 қазандағы "Арыс ақиқаты" газетінде жарияланған және 2017 жылғы 31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Арыс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С.Дәрібайға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аумағындағы көшпелі сауданы жүзеге асыру үшін арнайы бөлінген орындар және (немесе) маршруттар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 көшесі, ескі Қазпочта ғимаратының жаны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Ө.Азизаев және Шпал зауыт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И.Ақынбеков көшесі, № 127, № 128, № 129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№ 5, № 7, № 45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№ 36, № 46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М.Сұлтанқожаұлы көшесі № 110, № 112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2 мөлтек ауданы, № 1 көшесіндегі № 1 және № 3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2 мөлтек ауданы, № 8 көшесіндегі № 37 және № 39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ауылы, Б.Онтаев көшесі № 5, Монтайтас 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Шымкент-Арыс тас жолы, Арыс топтасқан су ғимаратының шығыс жағы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