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68d5" w14:textId="acb6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2018 жылғы 16 наурыздағы № 199-VІ "Атырау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Атырау облыстық мәслихатының 2020 жылғы 24 тамыздағы № 466-VI шешімі. Атырау облысының Әділет департаментінде 2020 жылғы 8 қыркүйекте № 4720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(Нормативтік құқықтық актілерді мемлекеттік тіркеу тізілімінде № 10886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VI шақырылған Атырау облыстық мәслихаты кезекті XLVI сессиясында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2018 жылғы 16 наурыздағы № 199-VІ "Атырау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4092 болып тіркелген, 2018 жылы 13 сәуірде Қазақстан Республикасы нормативтік құқықтық актілерінің эталондық бақылау банкінде жарияланған)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көрсетілген шешімімен бекітілген Жасыл екпелерді күтіп-ұстаудың және қорғаудың үлгілік қағидаларында:</w:t>
      </w:r>
    </w:p>
    <w:bookmarkEnd w:id="2"/>
    <w:bookmarkStart w:name="z7"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18)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4"/>
    <w:bookmarkStart w:name="z9" w:id="5"/>
    <w:p>
      <w:pPr>
        <w:spacing w:after="0"/>
        <w:ind w:left="0"/>
        <w:jc w:val="both"/>
      </w:pPr>
      <w:r>
        <w:rPr>
          <w:rFonts w:ascii="Times New Roman"/>
          <w:b w:val="false"/>
          <w:i w:val="false"/>
          <w:color w:val="000000"/>
          <w:sz w:val="28"/>
        </w:rPr>
        <w:t xml:space="preserve">
      3-параграф. </w:t>
      </w:r>
      <w:r>
        <w:rPr>
          <w:rFonts w:ascii="Times New Roman"/>
          <w:b w:val="false"/>
          <w:i w:val="false"/>
          <w:color w:val="000000"/>
          <w:sz w:val="28"/>
        </w:rPr>
        <w:t>28-тармақ</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"28. Ағаштарды кесу кезінде ағаштарды өтемдік отырғызу ағаш көшеттерін отырғызу жолымен жүргізіледі.";</w:t>
      </w:r>
    </w:p>
    <w:bookmarkEnd w:id="6"/>
    <w:bookmarkStart w:name="z11" w:id="7"/>
    <w:p>
      <w:pPr>
        <w:spacing w:after="0"/>
        <w:ind w:left="0"/>
        <w:jc w:val="both"/>
      </w:pPr>
      <w:r>
        <w:rPr>
          <w:rFonts w:ascii="Times New Roman"/>
          <w:b w:val="false"/>
          <w:i w:val="false"/>
          <w:color w:val="000000"/>
          <w:sz w:val="28"/>
        </w:rPr>
        <w:t xml:space="preserve">
      3-параграф.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w:t>
      </w:r>
    </w:p>
    <w:bookmarkEnd w:id="7"/>
    <w:bookmarkStart w:name="z12" w:id="8"/>
    <w:p>
      <w:pPr>
        <w:spacing w:after="0"/>
        <w:ind w:left="0"/>
        <w:jc w:val="both"/>
      </w:pPr>
      <w:r>
        <w:rPr>
          <w:rFonts w:ascii="Times New Roman"/>
          <w:b w:val="false"/>
          <w:i w:val="false"/>
          <w:color w:val="000000"/>
          <w:sz w:val="28"/>
        </w:rPr>
        <w:t>
      "29. Уәкілетті органның рұқсаты бойынша ағаштарды кесу кезінде қалпына келтірілетін ағаштарды өтемдік отырғызу он есе көлемде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bookmarkStart w:name="z14" w:id="9"/>
    <w:p>
      <w:pPr>
        <w:spacing w:after="0"/>
        <w:ind w:left="0"/>
        <w:jc w:val="both"/>
      </w:pPr>
      <w:r>
        <w:rPr>
          <w:rFonts w:ascii="Times New Roman"/>
          <w:b w:val="false"/>
          <w:i w:val="false"/>
          <w:color w:val="000000"/>
          <w:sz w:val="28"/>
        </w:rPr>
        <w:t>
      "31.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 жасыл екпелерді күтіп-ұстауды жүзеге асыратын ұйымды қатыстыра отырып, жалпыға ортақ жерлерде жүзеге асырады.</w:t>
      </w:r>
    </w:p>
    <w:bookmarkEnd w:id="9"/>
    <w:bookmarkStart w:name="z15" w:id="10"/>
    <w:p>
      <w:pPr>
        <w:spacing w:after="0"/>
        <w:ind w:left="0"/>
        <w:jc w:val="both"/>
      </w:pPr>
      <w:r>
        <w:rPr>
          <w:rFonts w:ascii="Times New Roman"/>
          <w:b w:val="false"/>
          <w:i w:val="false"/>
          <w:color w:val="000000"/>
          <w:sz w:val="28"/>
        </w:rPr>
        <w:t>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хабардар етеді.</w:t>
      </w:r>
    </w:p>
    <w:bookmarkEnd w:id="10"/>
    <w:bookmarkStart w:name="z16" w:id="11"/>
    <w:p>
      <w:pPr>
        <w:spacing w:after="0"/>
        <w:ind w:left="0"/>
        <w:jc w:val="both"/>
      </w:pPr>
      <w:r>
        <w:rPr>
          <w:rFonts w:ascii="Times New Roman"/>
          <w:b w:val="false"/>
          <w:i w:val="false"/>
          <w:color w:val="000000"/>
          <w:sz w:val="28"/>
        </w:rPr>
        <w:t>
      Екі жыл уақыт өткен соң уәкілетті орган ұласып өскен ағаштарды жасыл екпелер тізіліміне енгізеді.";</w:t>
      </w:r>
    </w:p>
    <w:bookmarkEnd w:id="11"/>
    <w:bookmarkStart w:name="z17" w:id="12"/>
    <w:p>
      <w:pPr>
        <w:spacing w:after="0"/>
        <w:ind w:left="0"/>
        <w:jc w:val="both"/>
      </w:pPr>
      <w:r>
        <w:rPr>
          <w:rFonts w:ascii="Times New Roman"/>
          <w:b w:val="false"/>
          <w:i w:val="false"/>
          <w:color w:val="000000"/>
          <w:sz w:val="28"/>
        </w:rPr>
        <w:t>
      келесі мазмұндағы 33-тармақпен толықтырылсын:</w:t>
      </w:r>
    </w:p>
    <w:bookmarkEnd w:id="12"/>
    <w:bookmarkStart w:name="z18" w:id="13"/>
    <w:p>
      <w:pPr>
        <w:spacing w:after="0"/>
        <w:ind w:left="0"/>
        <w:jc w:val="both"/>
      </w:pPr>
      <w:r>
        <w:rPr>
          <w:rFonts w:ascii="Times New Roman"/>
          <w:b w:val="false"/>
          <w:i w:val="false"/>
          <w:color w:val="000000"/>
          <w:sz w:val="28"/>
        </w:rPr>
        <w:t>
      "33. Осы Қағидалардың негізінде жергілікті атқарушы органдар әзірлейтін Жасыл екпелерді күтіп-ұстау және қорғау қағидаларын елді мекеннің табиғаттық, климаттық, геологиялық, гидрогеологиялық және сейсмикалық факторларына байланысты жергілікті атқарушы органдар Қазақстан Республикасының қолданыстағы заңнамасына қайшы келмейтін өзге де ережелермен толықтыруы мүмкін.".</w:t>
      </w:r>
    </w:p>
    <w:bookmarkEnd w:id="13"/>
    <w:bookmarkStart w:name="z19" w:id="14"/>
    <w:p>
      <w:pPr>
        <w:spacing w:after="0"/>
        <w:ind w:left="0"/>
        <w:jc w:val="both"/>
      </w:pPr>
      <w:r>
        <w:rPr>
          <w:rFonts w:ascii="Times New Roman"/>
          <w:b w:val="false"/>
          <w:i w:val="false"/>
          <w:color w:val="000000"/>
          <w:sz w:val="28"/>
        </w:rPr>
        <w:t>
      2.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 Абдолов) жүктелсін.</w:t>
      </w:r>
    </w:p>
    <w:bookmarkEnd w:id="14"/>
    <w:bookmarkStart w:name="z20" w:id="1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Габдуллин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