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c918" w14:textId="2d8c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аудандық мәслихатының 2017 жылғы 12 сәуірдегі № 2-14с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2020 жылғы 13 наурыздағы № 3-51 с шешімі. Солтүстік Қазақстан облысының Әділет департаментінде 2020 жылғы 19 наурызда № 6101 болып тіркелді. Күші жойылды - Солтүстік Қазақстан облысы Уәлиханов аудандық мәслихатының 2023 жылғы 15 қарашадағы № 13-10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15.11.2023 </w:t>
      </w:r>
      <w:r>
        <w:rPr>
          <w:rFonts w:ascii="Times New Roman"/>
          <w:b w:val="false"/>
          <w:i w:val="false"/>
          <w:color w:val="ff0000"/>
          <w:sz w:val="28"/>
        </w:rPr>
        <w:t>№ 13-10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Уәлиханов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Уәлиханов аудандық мәслихатының 2017 жылғы 12 сәуірдегі № 2-14с </w:t>
      </w:r>
      <w:r>
        <w:rPr>
          <w:rFonts w:ascii="Times New Roman"/>
          <w:b w:val="false"/>
          <w:i w:val="false"/>
          <w:color w:val="000000"/>
          <w:sz w:val="28"/>
        </w:rPr>
        <w:t>шешіміне</w:t>
      </w:r>
      <w:r>
        <w:rPr>
          <w:rFonts w:ascii="Times New Roman"/>
          <w:b w:val="false"/>
          <w:i w:val="false"/>
          <w:color w:val="000000"/>
          <w:sz w:val="28"/>
        </w:rPr>
        <w:t xml:space="preserve"> (2017 жылғы 16 мамырда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4174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баяндалсын:</w:t>
      </w:r>
    </w:p>
    <w:bookmarkStart w:name="z8" w:id="3"/>
    <w:p>
      <w:pPr>
        <w:spacing w:after="0"/>
        <w:ind w:left="0"/>
        <w:jc w:val="both"/>
      </w:pPr>
      <w:r>
        <w:rPr>
          <w:rFonts w:ascii="Times New Roman"/>
          <w:b w:val="false"/>
          <w:i w:val="false"/>
          <w:color w:val="000000"/>
          <w:sz w:val="28"/>
        </w:rPr>
        <w:t xml:space="preserve">
       "19. Әлеуметтік көмек осы Қағидалардың </w:t>
      </w:r>
      <w:r>
        <w:rPr>
          <w:rFonts w:ascii="Times New Roman"/>
          <w:b w:val="false"/>
          <w:i w:val="false"/>
          <w:color w:val="000000"/>
          <w:sz w:val="28"/>
        </w:rPr>
        <w:t>3-қосымша</w:t>
      </w:r>
      <w:r>
        <w:rPr>
          <w:rFonts w:ascii="Times New Roman"/>
          <w:b w:val="false"/>
          <w:i w:val="false"/>
          <w:color w:val="000000"/>
          <w:sz w:val="28"/>
        </w:rPr>
        <w:t xml:space="preserve"> 22) тармақшасында көрсетілген негіздеме бойынша кірістер есебінсіз, 7 (жеті) айлық есептік көрсеткіш мөлшерінде ай сайын көрсетіледі.";</w:t>
      </w:r>
    </w:p>
    <w:bookmarkEnd w:id="3"/>
    <w:bookmarkStart w:name="z9" w:id="4"/>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4"/>
    <w:bookmarkStart w:name="z10" w:id="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 және 2020 жылғы 1 қаңтардан бастап туындаған құқықтық қатынастарға таратылады.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Балтабаев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Солтүстік Қазақстан облысының әкімі</w:t>
      </w:r>
    </w:p>
    <w:bookmarkEnd w:id="8"/>
    <w:bookmarkStart w:name="z16" w:id="9"/>
    <w:p>
      <w:pPr>
        <w:spacing w:after="0"/>
        <w:ind w:left="0"/>
        <w:jc w:val="both"/>
      </w:pPr>
      <w:r>
        <w:rPr>
          <w:rFonts w:ascii="Times New Roman"/>
          <w:b w:val="false"/>
          <w:i w:val="false"/>
          <w:color w:val="000000"/>
          <w:sz w:val="28"/>
        </w:rPr>
        <w:t>
      ___________ Қ. Ақсақалов</w:t>
      </w:r>
    </w:p>
    <w:bookmarkEnd w:id="9"/>
    <w:bookmarkStart w:name="z17" w:id="10"/>
    <w:p>
      <w:pPr>
        <w:spacing w:after="0"/>
        <w:ind w:left="0"/>
        <w:jc w:val="both"/>
      </w:pPr>
      <w:r>
        <w:rPr>
          <w:rFonts w:ascii="Times New Roman"/>
          <w:b w:val="false"/>
          <w:i w:val="false"/>
          <w:color w:val="000000"/>
          <w:sz w:val="28"/>
        </w:rPr>
        <w:t>
      2020 жылғы "___"_______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13 наурыздағы № 3-51 с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20" w:id="11"/>
    <w:p>
      <w:pPr>
        <w:spacing w:after="0"/>
        <w:ind w:left="0"/>
        <w:jc w:val="left"/>
      </w:pPr>
      <w:r>
        <w:rPr>
          <w:rFonts w:ascii="Times New Roman"/>
          <w:b/>
          <w:i w:val="false"/>
          <w:color w:val="000000"/>
        </w:rPr>
        <w:t xml:space="preserve"> Атаулы күндердің, мереке күндерінің, сондай-ақ әлеуметтік көмек көрсетудің, есілігі және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және мереке күндерінің және әлеуметтік көмекті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наурыз – Халықаралық әйелдер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"Күмiс алқа" алқаларымен наградталған немесе бұрын "Батыр ана" атағын алған, сондай-ақ I және II дәрежелi "Ана даңқы" ордендерiмен наградталған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атом электр станциясындағы апатты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азаматтар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азаматтардың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азаматтардың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мамыр-Жеңіс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2020 жылғы 9 мамырды қоспағанда, жылына 1 (бір) рет 100 (жүз) айлық есептік көрсеткіштер;</w:t>
            </w:r>
          </w:p>
          <w:bookmarkEnd w:id="12"/>
          <w:p>
            <w:pPr>
              <w:spacing w:after="20"/>
              <w:ind w:left="20"/>
              <w:jc w:val="both"/>
            </w:pPr>
            <w:r>
              <w:rPr>
                <w:rFonts w:ascii="Times New Roman"/>
                <w:b w:val="false"/>
                <w:i w:val="false"/>
                <w:color w:val="000000"/>
                <w:sz w:val="20"/>
              </w:rPr>
              <w:t>
2020 жылғы 9 мамырға 300 000 (үш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w:t>
            </w:r>
          </w:p>
          <w:bookmarkEnd w:id="13"/>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азаматтары, яғни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есептелетiн қалаларда болған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w:t>
            </w:r>
          </w:p>
          <w:bookmarkEnd w:id="14"/>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азаматтар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w:t>
            </w:r>
          </w:p>
          <w:bookmarkEnd w:id="15"/>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дүниежүзілік соғыс жылдарында шетелдердің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азаматтар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w:t>
            </w:r>
          </w:p>
          <w:bookmarkEnd w:id="16"/>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оперативтік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w:t>
            </w:r>
          </w:p>
          <w:bookmarkEnd w:id="17"/>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марапатталған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w:t>
            </w:r>
          </w:p>
          <w:bookmarkEnd w:id="18"/>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және олардың одақтастары құрған концлагерьлердің, геттолардың және басқа да еріксіз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w:t>
            </w:r>
          </w:p>
          <w:bookmarkEnd w:id="19"/>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мiндетiн орындау кезiнде жаралануы, контузия алуы, зақымдануы салдарынан, яғни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азаматтар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w:t>
            </w:r>
          </w:p>
          <w:bookmarkEnd w:id="20"/>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Белорусь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w:t>
            </w:r>
          </w:p>
          <w:bookmarkEnd w:id="21"/>
          <w:p>
            <w:pPr>
              <w:spacing w:after="20"/>
              <w:ind w:left="20"/>
              <w:jc w:val="both"/>
            </w:pPr>
            <w:r>
              <w:rPr>
                <w:rFonts w:ascii="Times New Roman"/>
                <w:b w:val="false"/>
                <w:i w:val="false"/>
                <w:color w:val="000000"/>
                <w:sz w:val="20"/>
              </w:rPr>
              <w:t>
2020 жылғы 9 мамырға 60 000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азаматтардың отбасылары, Ленинград қаласының госпитальдерi мен ауруханаларында қаза тапқан қызметкерлердiң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w:t>
            </w:r>
          </w:p>
          <w:bookmarkEnd w:id="22"/>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(жұбайлары),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марапатталған,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(жұбайлары)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w:t>
            </w:r>
          </w:p>
          <w:bookmarkEnd w:id="23"/>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марапатталған азаматтар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w:t>
            </w:r>
          </w:p>
          <w:bookmarkEnd w:id="24"/>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 аралығында кемiнде алты ай жұмыс істеген (әскери қызмет өткерген), соғысы жылдарында тылдағы жанқиярлық еңбегi және мiнсiз әскери қызметi үшiн бұрынғы Кеңестік Социалистік Республикалар Одағының ордендерiмен және медальдерiмен наградталмаған және Ұлы Отан соғысының қатысушылары мен мүгедектеріне теңестірілмеген азамат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азаматтар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 Айрықша бас саяси Басқарма алқасының, Кеңестік Социалистік Республикалар Одағы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xml:space="preserve">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азаматтарды қоспағанда, қуғын-сүргіндердің қолданылуы жағдайларында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азаматтармен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7 (жеті)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Қазақстан Республикасының Конституциясы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