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e9949" w14:textId="f8e99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облыстық мәслихатының 2019 жылғы 4 қазандағы № 37/5 "Солтүстік Қазақстан облысында іске асырылуы жоспарланатын жергілікті мемлекеттік-жекешелік әріптестік жобаларының 2019-2021 жылдарға арналған тізбесін бекіту туралы" шешіміне өзгеріс енгізу туралы</w:t>
      </w:r>
    </w:p>
    <w:p>
      <w:pPr>
        <w:spacing w:after="0"/>
        <w:ind w:left="0"/>
        <w:jc w:val="both"/>
      </w:pPr>
      <w:r>
        <w:rPr>
          <w:rFonts w:ascii="Times New Roman"/>
          <w:b w:val="false"/>
          <w:i w:val="false"/>
          <w:color w:val="000000"/>
          <w:sz w:val="28"/>
        </w:rPr>
        <w:t>Солтүстік Қазақстан облыстық мәслихатының 2020 жылғы 9 маусымдағы № 43/9 шешімі. Солтүстік Қазақстан облысының Әділет департаментінде 2020 жылғы 16 маусымда № 6358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2015 жылғы 31 қазандағы "Мемлекеттік-жекешелік әріптестік туралы" Заңының 24-бабының </w:t>
      </w:r>
      <w:r>
        <w:rPr>
          <w:rFonts w:ascii="Times New Roman"/>
          <w:b w:val="false"/>
          <w:i w:val="false"/>
          <w:color w:val="000000"/>
          <w:sz w:val="28"/>
        </w:rPr>
        <w:t>1) тармақшасына</w:t>
      </w:r>
      <w:r>
        <w:rPr>
          <w:rFonts w:ascii="Times New Roman"/>
          <w:b w:val="false"/>
          <w:i w:val="false"/>
          <w:color w:val="000000"/>
          <w:sz w:val="28"/>
        </w:rPr>
        <w:t xml:space="preserve">, Қазақстан Республикасының 2016 жылғы 6 сәуірдегі "Құқықтық актілер туралы" Заңының </w:t>
      </w:r>
      <w:r>
        <w:rPr>
          <w:rFonts w:ascii="Times New Roman"/>
          <w:b w:val="false"/>
          <w:i w:val="false"/>
          <w:color w:val="000000"/>
          <w:sz w:val="28"/>
        </w:rPr>
        <w:t>26-бабына</w:t>
      </w:r>
      <w:r>
        <w:rPr>
          <w:rFonts w:ascii="Times New Roman"/>
          <w:b w:val="false"/>
          <w:i w:val="false"/>
          <w:color w:val="000000"/>
          <w:sz w:val="28"/>
        </w:rPr>
        <w:t xml:space="preserve"> сәйкес Солтүстік Қазақстан облыстық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облыстық мәслихатының "Солтүстік Қазақстан облысында іске асырылуы жоспарланатын жергілікті мемлекеттік-жекешелік әріптестік жобаларының 2019-2021 жылдарға арналған тізбесін бекіту туралы" 2019 жылғы 4 қазандағы № 37/5 </w:t>
      </w:r>
      <w:r>
        <w:rPr>
          <w:rFonts w:ascii="Times New Roman"/>
          <w:b w:val="false"/>
          <w:i w:val="false"/>
          <w:color w:val="000000"/>
          <w:sz w:val="28"/>
        </w:rPr>
        <w:t>шешіміне</w:t>
      </w:r>
      <w:r>
        <w:rPr>
          <w:rFonts w:ascii="Times New Roman"/>
          <w:b w:val="false"/>
          <w:i w:val="false"/>
          <w:color w:val="000000"/>
          <w:sz w:val="28"/>
        </w:rPr>
        <w:t xml:space="preserve"> (2019 жылғы 16 қазанда Қазақстан Республикасы нормативтік құқықтық актілерінің электрондық түрдегі эталондық бақылау банкінде жарияланды, Нормативтік құқықтық актілерді мемлекеттік тіркеу тізілімінде № 5604 болып тіркелді) келесі өзгеріс енгізілсін:</w:t>
      </w:r>
    </w:p>
    <w:bookmarkEnd w:id="1"/>
    <w:bookmarkStart w:name="z6" w:id="2"/>
    <w:p>
      <w:pPr>
        <w:spacing w:after="0"/>
        <w:ind w:left="0"/>
        <w:jc w:val="both"/>
      </w:pPr>
      <w:r>
        <w:rPr>
          <w:rFonts w:ascii="Times New Roman"/>
          <w:b w:val="false"/>
          <w:i w:val="false"/>
          <w:color w:val="000000"/>
          <w:sz w:val="28"/>
        </w:rPr>
        <w:t xml:space="preserve">
      Солтүстік Қазақстан облысында іске асырылуы жоспарланған жергілікті мемлекеттік-жекешелік әріптестік жобаларының 2019-2021 жылдарға арналған </w:t>
      </w:r>
      <w:r>
        <w:rPr>
          <w:rFonts w:ascii="Times New Roman"/>
          <w:b w:val="false"/>
          <w:i w:val="false"/>
          <w:color w:val="000000"/>
          <w:sz w:val="28"/>
        </w:rPr>
        <w:t>тізбесі</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баяндалсын.</w:t>
      </w:r>
    </w:p>
    <w:bookmarkEnd w:id="2"/>
    <w:bookmarkStart w:name="z7"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облыстық </w:t>
            </w:r>
            <w:r>
              <w:br/>
            </w:r>
            <w:r>
              <w:rPr>
                <w:rFonts w:ascii="Times New Roman"/>
                <w:b w:val="false"/>
                <w:i/>
                <w:color w:val="000000"/>
                <w:sz w:val="20"/>
              </w:rPr>
              <w:t xml:space="preserve">мәслихат 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В.Притчин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облыстық </w:t>
            </w:r>
            <w:r>
              <w:br/>
            </w: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В.Бубенко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облыстық </w:t>
            </w:r>
            <w:r>
              <w:br/>
            </w:r>
            <w:r>
              <w:rPr>
                <w:rFonts w:ascii="Times New Roman"/>
                <w:b w:val="false"/>
                <w:i w:val="false"/>
                <w:color w:val="000000"/>
                <w:sz w:val="20"/>
              </w:rPr>
              <w:t xml:space="preserve">мәслихаты 2020 жылғы </w:t>
            </w:r>
            <w:r>
              <w:br/>
            </w:r>
            <w:r>
              <w:rPr>
                <w:rFonts w:ascii="Times New Roman"/>
                <w:b w:val="false"/>
                <w:i w:val="false"/>
                <w:color w:val="000000"/>
                <w:sz w:val="20"/>
              </w:rPr>
              <w:t xml:space="preserve">9 маусымы № 43/9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облыстық </w:t>
            </w:r>
            <w:r>
              <w:br/>
            </w:r>
            <w:r>
              <w:rPr>
                <w:rFonts w:ascii="Times New Roman"/>
                <w:b w:val="false"/>
                <w:i w:val="false"/>
                <w:color w:val="000000"/>
                <w:sz w:val="20"/>
              </w:rPr>
              <w:t xml:space="preserve">мәслихатының 2019 жылғы </w:t>
            </w:r>
            <w:r>
              <w:br/>
            </w:r>
            <w:r>
              <w:rPr>
                <w:rFonts w:ascii="Times New Roman"/>
                <w:b w:val="false"/>
                <w:i w:val="false"/>
                <w:color w:val="000000"/>
                <w:sz w:val="20"/>
              </w:rPr>
              <w:t xml:space="preserve">4 қазандағы № 37/5 шешімімен </w:t>
            </w:r>
            <w:r>
              <w:br/>
            </w:r>
            <w:r>
              <w:rPr>
                <w:rFonts w:ascii="Times New Roman"/>
                <w:b w:val="false"/>
                <w:i w:val="false"/>
                <w:color w:val="000000"/>
                <w:sz w:val="20"/>
              </w:rPr>
              <w:t>бекітідлі</w:t>
            </w:r>
          </w:p>
        </w:tc>
      </w:tr>
    </w:tbl>
    <w:bookmarkStart w:name="z12" w:id="4"/>
    <w:p>
      <w:pPr>
        <w:spacing w:after="0"/>
        <w:ind w:left="0"/>
        <w:jc w:val="left"/>
      </w:pPr>
      <w:r>
        <w:rPr>
          <w:rFonts w:ascii="Times New Roman"/>
          <w:b/>
          <w:i w:val="false"/>
          <w:color w:val="000000"/>
        </w:rPr>
        <w:t xml:space="preserve"> Солтүстік Қазақстан облысында іске асырылуы жоспарланатын жергілікті мемлекеттік-жекешелік әріптестік жобаларының 2019-2021 жылдарға арналған тізбесі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8"/>
        <w:gridCol w:w="10972"/>
      </w:tblGrid>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қаласының білімдік кәсіби-техникалық мекемелерінде омарташыларды оқыту</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қаласының білім беретін мекемелері мектеп асханаларының мүлкін жаңғыртылу және пайдалану үшін сенімді басқаруға беру</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қаласындағы "Солтүстік Қазақстан облысы әкімдігінің дене шынықтыру және спорт басқармасы" коммуналдық мемлекеттік мекемесінің Олимпиада резервінің мамандандырылған мектеп-интернат-колледжі" коммуналдық мемлекеттік мекемесі үшін 244 орынға арналған жатақхана салу</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Петропавл қаласындағы "Ғабит Мүсірепов атындағы Солтүстік Қазақстан облыстық бала-жасөспірім кітапханасы" коммуналдық мемлекеттік мекемесінде кітапханалық-білімдік кластер құру</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денсаулық сақтау объектілеріндегі жабдықты жаңғырту</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Петерфельд ауылындағы "Петерфельд орта мектебі" коммуналдық мемлекеттік мекемесін жаңғырту және пайдалану үшін сенімді басқаруға беру</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Петропавл қаласында оңалту орталығын құру</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қаласында "Солтүстік Қазақстан облысы әкімдігінің денсаулық сақтау басқармасы" коммуналдық мемлекеттік мекемесінің "Солтүстік Қазақстан жоғары медициналық колледжі" шаруашылық жүргізу құқығындағы коммуналдық мемлекеттік кәсіпорны үшін 244 орындық жатақхана салу және пайдалану</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Жамбыл көшесі, 82 мекенжайында орналасқан "Олимп" облыстық мамандандырылған балалар-жасөспірімдер спорт мектебі" коммуналдық мемлекеттік мекемесінің дәмхана-асханасының мүлкін жаңғырту және пайдалану үшін сенімді басқаруға беру</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қаласында қатты тұрмыстық қалдықтарды сұрыптау және қайта өңдеу зауытын салу және пайдалану</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ауданының "Новоникольское-Андреевка-Бостандық-Новомихайловка" автомобиль жолына кірумен Есіл өзені арқылы көпір салу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