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a0c7" w14:textId="560a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14 қарашадағы № 247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20 мамырдағы № 529 шешімі. Қостанай облысының Әділет департаментінде 2020 жылғы 27 мамырда № 9217 болып тіркелді. Күші жойылды - Қостанай облысы Қостанай ауданы мәслихатының 2024 жылғы 23 сәуірдегі № 168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23.04.2024 </w:t>
      </w:r>
      <w:r>
        <w:rPr>
          <w:rFonts w:ascii="Times New Roman"/>
          <w:b w:val="false"/>
          <w:i w:val="false"/>
          <w:color w:val="ff0000"/>
          <w:sz w:val="28"/>
        </w:rPr>
        <w:t>№ 168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енгізілсін).</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ережесін бекіту туралы" 2014 жылғы 14 қарашадағы </w:t>
      </w:r>
      <w:r>
        <w:rPr>
          <w:rFonts w:ascii="Times New Roman"/>
          <w:b w:val="false"/>
          <w:i w:val="false"/>
          <w:color w:val="000000"/>
          <w:sz w:val="28"/>
        </w:rPr>
        <w:t>№ 247</w:t>
      </w:r>
      <w:r>
        <w:rPr>
          <w:rFonts w:ascii="Times New Roman"/>
          <w:b w:val="false"/>
          <w:i w:val="false"/>
          <w:color w:val="000000"/>
          <w:sz w:val="28"/>
        </w:rPr>
        <w:t xml:space="preserve"> шешіміне (2014 жылғы 19 желтоқсанда "Арна" газетінде жарияланған, Нормативтік құқықтық актілерді мемлекеттік тіркеу тізілімінде № 5219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қазақ тіліндегі тақырыбында және барлық мәтін бойынша "ережесін", "ережесі" сөздері "қағидасын", "қағидасы" сөздерімен ауыстырылсын, орыс тіліндегі мәтін өзгермейді;</w:t>
      </w:r>
    </w:p>
    <w:bookmarkEnd w:id="2"/>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Қостанай аудандық мәслихаты ШЕШІМ ҚАБЫЛДАДЫ:";</w:t>
      </w:r>
    </w:p>
    <w:bookmarkEnd w:id="4"/>
    <w:bookmarkStart w:name="z9" w:id="5"/>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Қостанай ауданының әкімшілік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2"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7"/>
    <w:bookmarkStart w:name="z13" w:id="8"/>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8"/>
    <w:bookmarkStart w:name="z14" w:id="9"/>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15"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7" w:id="11"/>
    <w:p>
      <w:pPr>
        <w:spacing w:after="0"/>
        <w:ind w:left="0"/>
        <w:jc w:val="both"/>
      </w:pPr>
      <w:r>
        <w:rPr>
          <w:rFonts w:ascii="Times New Roman"/>
          <w:b w:val="false"/>
          <w:i w:val="false"/>
          <w:color w:val="000000"/>
          <w:sz w:val="28"/>
        </w:rPr>
        <w:t>
      "2. Тұрғын үй көмегін Қостанай ауданы әкімдігінің "Жұмыспен қамту және әлеуметтік бағдарламалар бөлімі" мемлекеттік мекемесі (бұдан әрі - уәкілетті орган) тоқсанына бір рет көрсетеді.</w:t>
      </w:r>
    </w:p>
    <w:bookmarkEnd w:id="11"/>
    <w:bookmarkStart w:name="z18" w:id="12"/>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арқылы (бұдан әрі - портал) өтініш береді және мынадай құжаттарды ұсынады:</w:t>
      </w:r>
    </w:p>
    <w:bookmarkEnd w:id="12"/>
    <w:bookmarkStart w:name="z19" w:id="13"/>
    <w:p>
      <w:pPr>
        <w:spacing w:after="0"/>
        <w:ind w:left="0"/>
        <w:jc w:val="both"/>
      </w:pPr>
      <w:r>
        <w:rPr>
          <w:rFonts w:ascii="Times New Roman"/>
          <w:b w:val="false"/>
          <w:i w:val="false"/>
          <w:color w:val="000000"/>
          <w:sz w:val="28"/>
        </w:rPr>
        <w:t>
      1) өтініш;</w:t>
      </w:r>
    </w:p>
    <w:bookmarkEnd w:id="13"/>
    <w:bookmarkStart w:name="z20" w:id="14"/>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4"/>
    <w:bookmarkStart w:name="z21" w:id="15"/>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5"/>
    <w:bookmarkStart w:name="z22" w:id="16"/>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6"/>
    <w:bookmarkStart w:name="z23" w:id="17"/>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7"/>
    <w:bookmarkStart w:name="z24" w:id="18"/>
    <w:p>
      <w:pPr>
        <w:spacing w:after="0"/>
        <w:ind w:left="0"/>
        <w:jc w:val="both"/>
      </w:pPr>
      <w:r>
        <w:rPr>
          <w:rFonts w:ascii="Times New Roman"/>
          <w:b w:val="false"/>
          <w:i w:val="false"/>
          <w:color w:val="000000"/>
          <w:sz w:val="28"/>
        </w:rPr>
        <w:t>
      6) банктік шоты;</w:t>
      </w:r>
    </w:p>
    <w:bookmarkEnd w:id="18"/>
    <w:bookmarkStart w:name="z25" w:id="19"/>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9"/>
    <w:bookmarkStart w:name="z26" w:id="20"/>
    <w:p>
      <w:pPr>
        <w:spacing w:after="0"/>
        <w:ind w:left="0"/>
        <w:jc w:val="both"/>
      </w:pPr>
      <w:r>
        <w:rPr>
          <w:rFonts w:ascii="Times New Roman"/>
          <w:b w:val="false"/>
          <w:i w:val="false"/>
          <w:color w:val="000000"/>
          <w:sz w:val="28"/>
        </w:rPr>
        <w:t>
      8) коммуналдық қызметтерді тұтынуға арналған шоттар;</w:t>
      </w:r>
    </w:p>
    <w:bookmarkEnd w:id="20"/>
    <w:bookmarkStart w:name="z27" w:id="21"/>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1"/>
    <w:bookmarkStart w:name="z28" w:id="22"/>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жергілікті атқарушы орган берген жалдау ақысының мөлшері туралы шот.</w:t>
      </w:r>
    </w:p>
    <w:bookmarkEnd w:id="22"/>
    <w:bookmarkStart w:name="z29" w:id="23"/>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31" w:id="24"/>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3" w:id="25"/>
    <w:p>
      <w:pPr>
        <w:spacing w:after="0"/>
        <w:ind w:left="0"/>
        <w:jc w:val="both"/>
      </w:pPr>
      <w:r>
        <w:rPr>
          <w:rFonts w:ascii="Times New Roman"/>
          <w:b w:val="false"/>
          <w:i w:val="false"/>
          <w:color w:val="000000"/>
          <w:sz w:val="28"/>
        </w:rPr>
        <w:t>
      "11. Тұрғын үй көмегінің мөлшері отбасының (азаматтардың) осы мақсаттарға жұмсаған шығыстарының нормалары шегiнде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ретiнде айқындалады.".</w:t>
      </w:r>
    </w:p>
    <w:bookmarkEnd w:id="25"/>
    <w:bookmarkStart w:name="z34" w:id="2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