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6fa7" w14:textId="2126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 мамырдағы № 255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20 мамырдағы № 528 шешімі. Қостанай облысының Әділет департаментінде 2020 жылғы 27 мамырда № 9212 болып тіркелді. Күші жойылды - Қостанай облысы Қостанай ауданы мәслихатының 2021 жылғы 22 қыркүйектегі № 93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22.09.2021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2018 жылғы 2 мамырдағы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16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7760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