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1d3aac" w14:textId="91d3aa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Ұлытау аудандық мәслихатының 2012 жылғы 12 сәуірдегі № 19 "Ұлытау ауданының тұрғындарына тұрғын үй көмегін көрсетудің мөлшері мен тәртібін белгілеу ережесін бекіту туралы"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Ұлытау аудандық мәслихатының 2020 жылғы 30 желтоқсандағы № 416 шешімі. Қарағанды облысының Әділет департаментінде 2021 жылғы 12 қаңтарда № 6152 болып тіркелді. Күші жойылды - Ұлытау облысы Ұлытау аудандық мәслихатының 2024 жылғы 28 маусымдағы № 132 шешімімен</w:t>
      </w:r>
    </w:p>
    <w:p>
      <w:pPr>
        <w:spacing w:after="0"/>
        <w:ind w:left="0"/>
        <w:jc w:val="both"/>
      </w:pPr>
      <w:r>
        <w:rPr>
          <w:rFonts w:ascii="Times New Roman"/>
          <w:b w:val="false"/>
          <w:i w:val="false"/>
          <w:color w:val="ff0000"/>
          <w:sz w:val="28"/>
        </w:rPr>
        <w:t xml:space="preserve">
      Ескерту. Күші жойылды - Ұлытау облысы Ұлытау аудандық мәслихатының 28.06.2024 </w:t>
      </w:r>
      <w:r>
        <w:rPr>
          <w:rFonts w:ascii="Times New Roman"/>
          <w:b w:val="false"/>
          <w:i w:val="false"/>
          <w:color w:val="ff0000"/>
          <w:sz w:val="28"/>
        </w:rPr>
        <w:t>№ 132</w:t>
      </w:r>
      <w:r>
        <w:rPr>
          <w:rFonts w:ascii="Times New Roman"/>
          <w:b w:val="false"/>
          <w:i w:val="false"/>
          <w:color w:val="ff0000"/>
          <w:sz w:val="28"/>
        </w:rPr>
        <w:t xml:space="preserve"> шешімімен (оның алғашқы ресми жарияланған күнінен кейін күнтізбелік он күн өткен соң қолданысқа енгізіледі).</w:t>
      </w:r>
    </w:p>
    <w:bookmarkStart w:name="z4" w:id="0"/>
    <w:p>
      <w:pPr>
        <w:spacing w:after="0"/>
        <w:ind w:left="0"/>
        <w:jc w:val="both"/>
      </w:pPr>
      <w:r>
        <w:rPr>
          <w:rFonts w:ascii="Times New Roman"/>
          <w:b w:val="false"/>
          <w:i w:val="false"/>
          <w:color w:val="000000"/>
          <w:sz w:val="28"/>
        </w:rPr>
        <w:t>
      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1997 жылғы 16 сәуірдегі "</w:t>
      </w:r>
      <w:r>
        <w:rPr>
          <w:rFonts w:ascii="Times New Roman"/>
          <w:b w:val="false"/>
          <w:i w:val="false"/>
          <w:color w:val="000000"/>
          <w:sz w:val="28"/>
        </w:rPr>
        <w:t>Тұрғын үй қатынастары туралы</w:t>
      </w:r>
      <w:r>
        <w:rPr>
          <w:rFonts w:ascii="Times New Roman"/>
          <w:b w:val="false"/>
          <w:i w:val="false"/>
          <w:color w:val="000000"/>
          <w:sz w:val="28"/>
        </w:rPr>
        <w:t xml:space="preserve">" Заңдарына, Қазақстан Республикасы Үкіметінің 2009 жылғы 30 желтоқсандағы N 2314 "Тұрғын үй көмегiн көрсету ережесiн бекiту туралы" </w:t>
      </w:r>
      <w:r>
        <w:rPr>
          <w:rFonts w:ascii="Times New Roman"/>
          <w:b w:val="false"/>
          <w:i w:val="false"/>
          <w:color w:val="000000"/>
          <w:sz w:val="28"/>
        </w:rPr>
        <w:t>қаулысына</w:t>
      </w:r>
      <w:r>
        <w:rPr>
          <w:rFonts w:ascii="Times New Roman"/>
          <w:b w:val="false"/>
          <w:i w:val="false"/>
          <w:color w:val="000000"/>
          <w:sz w:val="28"/>
        </w:rPr>
        <w:t xml:space="preserve"> сәйкес Ұлытау ауданының мәслихаты ШЕШІМ ЕТТІ:</w:t>
      </w:r>
    </w:p>
    <w:bookmarkEnd w:id="0"/>
    <w:bookmarkStart w:name="z5" w:id="1"/>
    <w:p>
      <w:pPr>
        <w:spacing w:after="0"/>
        <w:ind w:left="0"/>
        <w:jc w:val="both"/>
      </w:pPr>
      <w:r>
        <w:rPr>
          <w:rFonts w:ascii="Times New Roman"/>
          <w:b w:val="false"/>
          <w:i w:val="false"/>
          <w:color w:val="000000"/>
          <w:sz w:val="28"/>
        </w:rPr>
        <w:t xml:space="preserve">
      1. Ұлытау аудандық мәслихатының 2012 жылғы 12 сәуірдегі № 19 "Ұлытау ауданының тұрғындарына тұрғын үй көмегін көрсетудің мөлшері мен тәртібін белгілеу ережесін бекіту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8-16-81 нөмірімен тіркелген, 2012 жылғы 9 мамырдағы № 18 (5838) "Ұлытау өңірі" газетінде жарияланған) келесі өзгерістер мен толықтырулар енгізілсін:</w:t>
      </w:r>
    </w:p>
    <w:bookmarkEnd w:id="1"/>
    <w:bookmarkStart w:name="z6" w:id="2"/>
    <w:p>
      <w:pPr>
        <w:spacing w:after="0"/>
        <w:ind w:left="0"/>
        <w:jc w:val="both"/>
      </w:pPr>
      <w:r>
        <w:rPr>
          <w:rFonts w:ascii="Times New Roman"/>
          <w:b w:val="false"/>
          <w:i w:val="false"/>
          <w:color w:val="000000"/>
          <w:sz w:val="28"/>
        </w:rPr>
        <w:t>
      көрсетілген шешіммен бекітілген, Ұлытау ауданының тұрғындарына тұрғын үй көмегін көрсетудің мөлшері мен тәртібін белгілеу Ережесінде:</w:t>
      </w:r>
    </w:p>
    <w:bookmarkEnd w:id="2"/>
    <w:bookmarkStart w:name="z7" w:id="3"/>
    <w:p>
      <w:pPr>
        <w:spacing w:after="0"/>
        <w:ind w:left="0"/>
        <w:jc w:val="both"/>
      </w:pPr>
      <w:r>
        <w:rPr>
          <w:rFonts w:ascii="Times New Roman"/>
          <w:b w:val="false"/>
          <w:i w:val="false"/>
          <w:color w:val="000000"/>
          <w:sz w:val="28"/>
        </w:rPr>
        <w:t xml:space="preserve">
      1 тармағының </w:t>
      </w:r>
      <w:r>
        <w:rPr>
          <w:rFonts w:ascii="Times New Roman"/>
          <w:b w:val="false"/>
          <w:i w:val="false"/>
          <w:color w:val="000000"/>
          <w:sz w:val="28"/>
        </w:rPr>
        <w:t>2) тармақшасы</w:t>
      </w:r>
      <w:r>
        <w:rPr>
          <w:rFonts w:ascii="Times New Roman"/>
          <w:b w:val="false"/>
          <w:i w:val="false"/>
          <w:color w:val="000000"/>
          <w:sz w:val="28"/>
        </w:rPr>
        <w:t xml:space="preserve"> алып тасталсын;</w:t>
      </w:r>
    </w:p>
    <w:bookmarkEnd w:id="3"/>
    <w:bookmarkStart w:name="z8" w:id="4"/>
    <w:p>
      <w:pPr>
        <w:spacing w:after="0"/>
        <w:ind w:left="0"/>
        <w:jc w:val="both"/>
      </w:pPr>
      <w:r>
        <w:rPr>
          <w:rFonts w:ascii="Times New Roman"/>
          <w:b w:val="false"/>
          <w:i w:val="false"/>
          <w:color w:val="000000"/>
          <w:sz w:val="28"/>
        </w:rPr>
        <w:t xml:space="preserve">
      1 тармағының </w:t>
      </w:r>
      <w:r>
        <w:rPr>
          <w:rFonts w:ascii="Times New Roman"/>
          <w:b w:val="false"/>
          <w:i w:val="false"/>
          <w:color w:val="000000"/>
          <w:sz w:val="28"/>
        </w:rPr>
        <w:t>3) тармақшасы</w:t>
      </w:r>
      <w:r>
        <w:rPr>
          <w:rFonts w:ascii="Times New Roman"/>
          <w:b w:val="false"/>
          <w:i w:val="false"/>
          <w:color w:val="000000"/>
          <w:sz w:val="28"/>
        </w:rPr>
        <w:t xml:space="preserve"> мынадай редакцияда жазылсын:</w:t>
      </w:r>
    </w:p>
    <w:bookmarkEnd w:id="4"/>
    <w:bookmarkStart w:name="z9" w:id="5"/>
    <w:p>
      <w:pPr>
        <w:spacing w:after="0"/>
        <w:ind w:left="0"/>
        <w:jc w:val="both"/>
      </w:pPr>
      <w:r>
        <w:rPr>
          <w:rFonts w:ascii="Times New Roman"/>
          <w:b w:val="false"/>
          <w:i w:val="false"/>
          <w:color w:val="000000"/>
          <w:sz w:val="28"/>
        </w:rPr>
        <w:t>
      "3) аз қамтылған отбасының (азаматтың) жиынтық табысы – тұрғын үй көмегін тағайындауға өтініш білдірілген тоқсанның алдындағы тоқсанда аз қамтылған отбасы (азамат) кірістерінің жалпы сомасы;";</w:t>
      </w:r>
    </w:p>
    <w:bookmarkEnd w:id="5"/>
    <w:bookmarkStart w:name="z10" w:id="6"/>
    <w:p>
      <w:pPr>
        <w:spacing w:after="0"/>
        <w:ind w:left="0"/>
        <w:jc w:val="both"/>
      </w:pPr>
      <w:r>
        <w:rPr>
          <w:rFonts w:ascii="Times New Roman"/>
          <w:b w:val="false"/>
          <w:i w:val="false"/>
          <w:color w:val="000000"/>
          <w:sz w:val="28"/>
        </w:rPr>
        <w:t xml:space="preserve">
      1 тармағының </w:t>
      </w:r>
      <w:r>
        <w:rPr>
          <w:rFonts w:ascii="Times New Roman"/>
          <w:b w:val="false"/>
          <w:i w:val="false"/>
          <w:color w:val="000000"/>
          <w:sz w:val="28"/>
        </w:rPr>
        <w:t>5) тармақшасы</w:t>
      </w:r>
      <w:r>
        <w:rPr>
          <w:rFonts w:ascii="Times New Roman"/>
          <w:b w:val="false"/>
          <w:i w:val="false"/>
          <w:color w:val="000000"/>
          <w:sz w:val="28"/>
        </w:rPr>
        <w:t xml:space="preserve"> алып тасталсын;</w:t>
      </w:r>
    </w:p>
    <w:bookmarkEnd w:id="6"/>
    <w:bookmarkStart w:name="z11" w:id="7"/>
    <w:p>
      <w:pPr>
        <w:spacing w:after="0"/>
        <w:ind w:left="0"/>
        <w:jc w:val="both"/>
      </w:pPr>
      <w:r>
        <w:rPr>
          <w:rFonts w:ascii="Times New Roman"/>
          <w:b w:val="false"/>
          <w:i w:val="false"/>
          <w:color w:val="000000"/>
          <w:sz w:val="28"/>
        </w:rPr>
        <w:t xml:space="preserve">
      1 тармағының </w:t>
      </w:r>
      <w:r>
        <w:rPr>
          <w:rFonts w:ascii="Times New Roman"/>
          <w:b w:val="false"/>
          <w:i w:val="false"/>
          <w:color w:val="000000"/>
          <w:sz w:val="28"/>
        </w:rPr>
        <w:t>6) тармақшасы</w:t>
      </w:r>
      <w:r>
        <w:rPr>
          <w:rFonts w:ascii="Times New Roman"/>
          <w:b w:val="false"/>
          <w:i w:val="false"/>
          <w:color w:val="000000"/>
          <w:sz w:val="28"/>
        </w:rPr>
        <w:t xml:space="preserve"> мынадай редакцияда жазылсын:</w:t>
      </w:r>
    </w:p>
    <w:bookmarkEnd w:id="7"/>
    <w:bookmarkStart w:name="z12" w:id="8"/>
    <w:p>
      <w:pPr>
        <w:spacing w:after="0"/>
        <w:ind w:left="0"/>
        <w:jc w:val="both"/>
      </w:pPr>
      <w:r>
        <w:rPr>
          <w:rFonts w:ascii="Times New Roman"/>
          <w:b w:val="false"/>
          <w:i w:val="false"/>
          <w:color w:val="000000"/>
          <w:sz w:val="28"/>
        </w:rPr>
        <w:t>
      "6) шекті жол берілетін шығыстар үлесі – аз қамтылған отбасының (азаматтың) бір айда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коммуналдық қызметтер мен телекоммуникация желісіне қосылған телефон үшін абоненттік төлемақының өсуі бөлігінде байланыс қызметтерін тұтынуға, мемлекеттік тұрғын үй қорынан берілген тұрғынжайды және жеке тұрғын үй қорынан жергілікті атқарушы орган жалдаған тұрғынжайды пайдалануға жұмсаған шығыстарының шекті жол берілетін деңгейінің отбасының (азаматтың) жиынтық кірісіне проценттік қатынасы.";</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тармағы</w:t>
      </w:r>
      <w:r>
        <w:rPr>
          <w:rFonts w:ascii="Times New Roman"/>
          <w:b w:val="false"/>
          <w:i w:val="false"/>
          <w:color w:val="000000"/>
          <w:sz w:val="28"/>
        </w:rPr>
        <w:t xml:space="preserve"> 1-1) тармақшамен толықтырылсын:</w:t>
      </w:r>
    </w:p>
    <w:bookmarkStart w:name="z14" w:id="9"/>
    <w:p>
      <w:pPr>
        <w:spacing w:after="0"/>
        <w:ind w:left="0"/>
        <w:jc w:val="both"/>
      </w:pPr>
      <w:r>
        <w:rPr>
          <w:rFonts w:ascii="Times New Roman"/>
          <w:b w:val="false"/>
          <w:i w:val="false"/>
          <w:color w:val="000000"/>
          <w:sz w:val="28"/>
        </w:rPr>
        <w:t>
      "1-1)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қызметтерді, табиғи монополиялар субъектілерінің желілеріне қосуға арналған техникалық шарттарды беру жөніндегі қызметтерді және квазимемлекеттік сектор субъектілерінің қызметтерін көрсету, "бір терезе" қағидаты бойынша мемлекеттік қызметтерді, табиғи монополиялар субъектілерінің желілеріне қосуға арналған техникалық шарттарды беру жөніндегі қызметтерді, квазимемлекеттік сектор субъектілерінің қызметтерін көрсетуге өтініштер қабылдау және көрсетілетін қызметті алушыға олардың нәтижелерін беру жөніндегі жұмысты ұйымдастыру, сондай-ақ электрондық нысанда мемлекеттік қызметтер көрсетуді қамтамасыз ету үшін Қазақстан Республикасы Үкіметінің шешімі бойынша құрылған, орналасқан жері бойынша жылжымайтын мүлікке құқықтарды мемлекеттік тіркеуді жүзеге асыратын заңды тұлға;";</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14 тармақтар</w:t>
      </w:r>
      <w:r>
        <w:rPr>
          <w:rFonts w:ascii="Times New Roman"/>
          <w:b w:val="false"/>
          <w:i w:val="false"/>
          <w:color w:val="000000"/>
          <w:sz w:val="28"/>
        </w:rPr>
        <w:t xml:space="preserve"> мынадай редакцияда жазылсын:</w:t>
      </w:r>
    </w:p>
    <w:bookmarkStart w:name="z16" w:id="10"/>
    <w:p>
      <w:pPr>
        <w:spacing w:after="0"/>
        <w:ind w:left="0"/>
        <w:jc w:val="both"/>
      </w:pPr>
      <w:r>
        <w:rPr>
          <w:rFonts w:ascii="Times New Roman"/>
          <w:b w:val="false"/>
          <w:i w:val="false"/>
          <w:color w:val="000000"/>
          <w:sz w:val="28"/>
        </w:rPr>
        <w:t>
      "2. Тұрғын үй көмегі жергілікті бюджет қаражаты есебінен Қазақстан Республикасының аумағындағы жалғыз тұрғынжай ретінде меншік құқығында тұрған тұрғынжайда тұрақты тіркелген және тұратын аз қамтылған отбасыларға (азаматтарға), сондай-ақ мемлекеттік тұрғын үй қорынан берілген тұрғынжайды және жеке тұрғын үй қорынан жергілікті атқарушы орган жалдаған тұрғынжайды жалдаушыларға (қосымша жалдаушыларға):</w:t>
      </w:r>
    </w:p>
    <w:bookmarkEnd w:id="10"/>
    <w:bookmarkStart w:name="z17" w:id="11"/>
    <w:p>
      <w:pPr>
        <w:spacing w:after="0"/>
        <w:ind w:left="0"/>
        <w:jc w:val="both"/>
      </w:pPr>
      <w:r>
        <w:rPr>
          <w:rFonts w:ascii="Times New Roman"/>
          <w:b w:val="false"/>
          <w:i w:val="false"/>
          <w:color w:val="000000"/>
          <w:sz w:val="28"/>
        </w:rPr>
        <w:t>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шығыстарға;</w:t>
      </w:r>
    </w:p>
    <w:bookmarkEnd w:id="11"/>
    <w:bookmarkStart w:name="z18" w:id="12"/>
    <w:p>
      <w:pPr>
        <w:spacing w:after="0"/>
        <w:ind w:left="0"/>
        <w:jc w:val="both"/>
      </w:pPr>
      <w:r>
        <w:rPr>
          <w:rFonts w:ascii="Times New Roman"/>
          <w:b w:val="false"/>
          <w:i w:val="false"/>
          <w:color w:val="000000"/>
          <w:sz w:val="28"/>
        </w:rPr>
        <w:t>
      коммуналдық қызметтерді және телекоммуникация желісіне қосылған телефон үшін абоненттік төлемақының өсуі бөлігінде байланыс қызметтерін тұтынуға;</w:t>
      </w:r>
    </w:p>
    <w:bookmarkEnd w:id="12"/>
    <w:bookmarkStart w:name="z19" w:id="13"/>
    <w:p>
      <w:pPr>
        <w:spacing w:after="0"/>
        <w:ind w:left="0"/>
        <w:jc w:val="both"/>
      </w:pPr>
      <w:r>
        <w:rPr>
          <w:rFonts w:ascii="Times New Roman"/>
          <w:b w:val="false"/>
          <w:i w:val="false"/>
          <w:color w:val="000000"/>
          <w:sz w:val="28"/>
        </w:rPr>
        <w:t>
      мемлекеттік тұрғын үй қорынан берілген тұрғынжайды және жеке тұрғын үй қорынан жергілікті атқарушы орган жалға алған тұрғынжайды пайдаланғаны үшін шығыстарды төлеуге беріледі.</w:t>
      </w:r>
    </w:p>
    <w:bookmarkEnd w:id="13"/>
    <w:bookmarkStart w:name="z20" w:id="14"/>
    <w:p>
      <w:pPr>
        <w:spacing w:after="0"/>
        <w:ind w:left="0"/>
        <w:jc w:val="both"/>
      </w:pPr>
      <w:r>
        <w:rPr>
          <w:rFonts w:ascii="Times New Roman"/>
          <w:b w:val="false"/>
          <w:i w:val="false"/>
          <w:color w:val="000000"/>
          <w:sz w:val="28"/>
        </w:rPr>
        <w:t>
      Аз қамтылған отбасылардың (азаматтардың) тұрғын үй көмегiн есептеуге қабылданатын шығыстары жоғарыда көрсетiлген бағыттардың әрқайсысы бойынша шығыстардың сомасы ретiнде айқындалады.</w:t>
      </w:r>
    </w:p>
    <w:bookmarkEnd w:id="14"/>
    <w:bookmarkStart w:name="z21" w:id="15"/>
    <w:p>
      <w:pPr>
        <w:spacing w:after="0"/>
        <w:ind w:left="0"/>
        <w:jc w:val="both"/>
      </w:pPr>
      <w:r>
        <w:rPr>
          <w:rFonts w:ascii="Times New Roman"/>
          <w:b w:val="false"/>
          <w:i w:val="false"/>
          <w:color w:val="000000"/>
          <w:sz w:val="28"/>
        </w:rPr>
        <w:t>
      Тұрғын үй көмегі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шығыстарды, коммуналдық көрсетілетін қызметтерді және телекоммуникация желісіне қосылған телефон үшін абоненттік төлемақының өсуі бөлігінде көрсетілетін байланыс қызметтерін тұтынуға, мемлекеттік тұрғын үй қорынан берілген тұрғынжайды және жеке тұрғын үй қорынан жергілікті атқарушы орган жалға алған тұрғынжайды пайдаланғаны үшін шығыстарды төлеуге арналған шығыстарға ақы төлеу сомасы мен отбасының (азаматтардың) осы мақсаттарға жұмсайтын шығыстарының жергiлiктi өкiлдi органдар белгiлеген шектi жол берiлетiн деңгейiнiң арасындағы айырма ретiнде айқындалады.</w:t>
      </w:r>
    </w:p>
    <w:bookmarkEnd w:id="15"/>
    <w:bookmarkStart w:name="z22" w:id="16"/>
    <w:p>
      <w:pPr>
        <w:spacing w:after="0"/>
        <w:ind w:left="0"/>
        <w:jc w:val="both"/>
      </w:pPr>
      <w:r>
        <w:rPr>
          <w:rFonts w:ascii="Times New Roman"/>
          <w:b w:val="false"/>
          <w:i w:val="false"/>
          <w:color w:val="000000"/>
          <w:sz w:val="28"/>
        </w:rPr>
        <w:t>
      3. Тұрғын үй көмегі аз қамтылған отбасыларға (азаматтарға)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жеткізушілер ұсынған ай сайынғы жарналар туралы шоттарға және шығыстар сметасына сәйкес бюджет қаражаты есебінен көрсетіледі.</w:t>
      </w:r>
    </w:p>
    <w:bookmarkEnd w:id="16"/>
    <w:bookmarkStart w:name="z23" w:id="17"/>
    <w:p>
      <w:pPr>
        <w:spacing w:after="0"/>
        <w:ind w:left="0"/>
        <w:jc w:val="both"/>
      </w:pPr>
      <w:r>
        <w:rPr>
          <w:rFonts w:ascii="Times New Roman"/>
          <w:b w:val="false"/>
          <w:i w:val="false"/>
          <w:color w:val="000000"/>
          <w:sz w:val="28"/>
        </w:rPr>
        <w:t>
      4. Тұрғын үйді (тұрғын ғимаратты) күтіп-ұстау мен коммуналдық қызметтерді тұтынуға, тұрғын үйді жалға алу ақысын төлеуге, сонымен қоса телекоммуникация желісіне қосылған телефонға абоненттiк төлемақының ұлғаюы бөлігінде байланыс қызметтеріне жұмсалатын отбасының (азаматтың) шектi жол берiлетiн шығыстар үлесi отбасының (адамның) жиынтық табысының 10 пайызы мөлшерінде белгіленеді.</w:t>
      </w:r>
    </w:p>
    <w:bookmarkEnd w:id="17"/>
    <w:bookmarkStart w:name="z24" w:id="18"/>
    <w:p>
      <w:pPr>
        <w:spacing w:after="0"/>
        <w:ind w:left="0"/>
        <w:jc w:val="both"/>
      </w:pPr>
      <w:r>
        <w:rPr>
          <w:rFonts w:ascii="Times New Roman"/>
          <w:b w:val="false"/>
          <w:i w:val="false"/>
          <w:color w:val="000000"/>
          <w:sz w:val="28"/>
        </w:rPr>
        <w:t>
      14. Тұрғын үй көмегi өтiнiш берген айдан бастап, табыстар жөнiндегi мәлiметтердi тоқсан сайын ұсынумен 1 жыл мерзiмге тағайындалады.";</w:t>
      </w:r>
    </w:p>
    <w:bookmarkEnd w:id="18"/>
    <w:bookmarkStart w:name="z25" w:id="19"/>
    <w:p>
      <w:pPr>
        <w:spacing w:after="0"/>
        <w:ind w:left="0"/>
        <w:jc w:val="both"/>
      </w:pPr>
      <w:r>
        <w:rPr>
          <w:rFonts w:ascii="Times New Roman"/>
          <w:b w:val="false"/>
          <w:i w:val="false"/>
          <w:color w:val="000000"/>
          <w:sz w:val="28"/>
        </w:rPr>
        <w:t>
      3-1, 3-2 тармақтармен толықтырылсын:</w:t>
      </w:r>
    </w:p>
    <w:bookmarkEnd w:id="19"/>
    <w:bookmarkStart w:name="z26" w:id="20"/>
    <w:p>
      <w:pPr>
        <w:spacing w:after="0"/>
        <w:ind w:left="0"/>
        <w:jc w:val="both"/>
      </w:pPr>
      <w:r>
        <w:rPr>
          <w:rFonts w:ascii="Times New Roman"/>
          <w:b w:val="false"/>
          <w:i w:val="false"/>
          <w:color w:val="000000"/>
          <w:sz w:val="28"/>
        </w:rPr>
        <w:t>
      "3-1. Аз қамтылған отбасы (азамат) (не нотариат куәландырған сенімхат бойынша оның өкілі) тұрғын үй көмегін тағайындау үшін Мемлекеттік корпорацияға немесе "электрондық үкімет" веб-порталына тоқсанына бір рет жүгінуге құқылы.</w:t>
      </w:r>
    </w:p>
    <w:bookmarkEnd w:id="20"/>
    <w:bookmarkStart w:name="z27" w:id="21"/>
    <w:p>
      <w:pPr>
        <w:spacing w:after="0"/>
        <w:ind w:left="0"/>
        <w:jc w:val="both"/>
      </w:pPr>
      <w:r>
        <w:rPr>
          <w:rFonts w:ascii="Times New Roman"/>
          <w:b w:val="false"/>
          <w:i w:val="false"/>
          <w:color w:val="000000"/>
          <w:sz w:val="28"/>
        </w:rPr>
        <w:t>
      3-2. Құжаттарды қарау және тұрғын үй көмегін көрсету туралы шешім қабылдау немесе көрсетуден бас тарту туралы дәлелді жауап беру мерзімі Мемлекеттік корпорациядан немесе "электрондық үкіметтің" веб-порталынан құжаттардың толық топтамасын алған күннен бастап сегіз жұмыс күнін құрайды.";</w:t>
      </w:r>
    </w:p>
    <w:bookmarkEnd w:id="21"/>
    <w:bookmarkStart w:name="z28" w:id="22"/>
    <w:p>
      <w:pPr>
        <w:spacing w:after="0"/>
        <w:ind w:left="0"/>
        <w:jc w:val="both"/>
      </w:pPr>
      <w:r>
        <w:rPr>
          <w:rFonts w:ascii="Times New Roman"/>
          <w:b w:val="false"/>
          <w:i w:val="false"/>
          <w:color w:val="000000"/>
          <w:sz w:val="28"/>
        </w:rPr>
        <w:t>
      18-1, 18-2, 18-3, 18-4, 18-5 және 18-6 тармақтармен толықтырылсын:</w:t>
      </w:r>
    </w:p>
    <w:bookmarkEnd w:id="22"/>
    <w:bookmarkStart w:name="z29" w:id="23"/>
    <w:p>
      <w:pPr>
        <w:spacing w:after="0"/>
        <w:ind w:left="0"/>
        <w:jc w:val="both"/>
      </w:pPr>
      <w:r>
        <w:rPr>
          <w:rFonts w:ascii="Times New Roman"/>
          <w:b w:val="false"/>
          <w:i w:val="false"/>
          <w:color w:val="000000"/>
          <w:sz w:val="28"/>
        </w:rPr>
        <w:t>
      "18-1. Мемлекеттік корпорация арқылы құжаттар қабылданған кезде көрсетілетін қызметті алушыға тиісті құжаттардың қабылданғаны туралы қолхат беріледі.</w:t>
      </w:r>
    </w:p>
    <w:bookmarkEnd w:id="23"/>
    <w:bookmarkStart w:name="z30" w:id="24"/>
    <w:p>
      <w:pPr>
        <w:spacing w:after="0"/>
        <w:ind w:left="0"/>
        <w:jc w:val="both"/>
      </w:pPr>
      <w:r>
        <w:rPr>
          <w:rFonts w:ascii="Times New Roman"/>
          <w:b w:val="false"/>
          <w:i w:val="false"/>
          <w:color w:val="000000"/>
          <w:sz w:val="28"/>
        </w:rPr>
        <w:t xml:space="preserve">
      18-2. Қазақстан Республикасы Үкіметінің 2009 жылғы 30 желтоқсандағы № 2314 қаулысымен бекітілген Тұрғын үй көмегін көрсету ережесінің </w:t>
      </w:r>
      <w:r>
        <w:rPr>
          <w:rFonts w:ascii="Times New Roman"/>
          <w:b w:val="false"/>
          <w:i w:val="false"/>
          <w:color w:val="000000"/>
          <w:sz w:val="28"/>
        </w:rPr>
        <w:t>4-тармағында</w:t>
      </w:r>
      <w:r>
        <w:rPr>
          <w:rFonts w:ascii="Times New Roman"/>
          <w:b w:val="false"/>
          <w:i w:val="false"/>
          <w:color w:val="000000"/>
          <w:sz w:val="28"/>
        </w:rPr>
        <w:t xml:space="preserve"> көзделген құжаттар топтамасы толық ұсынылмаған жағдайда, Мемлекеттік корпорацияның қызметкері құжаттарды қабылдаудан бас тарту туралы қолхат береді.</w:t>
      </w:r>
    </w:p>
    <w:bookmarkEnd w:id="24"/>
    <w:bookmarkStart w:name="z31" w:id="25"/>
    <w:p>
      <w:pPr>
        <w:spacing w:after="0"/>
        <w:ind w:left="0"/>
        <w:jc w:val="both"/>
      </w:pPr>
      <w:r>
        <w:rPr>
          <w:rFonts w:ascii="Times New Roman"/>
          <w:b w:val="false"/>
          <w:i w:val="false"/>
          <w:color w:val="000000"/>
          <w:sz w:val="28"/>
        </w:rPr>
        <w:t>
      18-3. "Электрондық үкімет" веб-порталы арқылы өтініш жасаған жағдайда көрсетілетін қызметті алушының "жеке кабинетіне" мемлекеттік көрсетілетін қызмет көрсетуге сұрау салуының қабылдағаны туралы мәртебе, сондай-ақ мемлекеттік көрсетілетін қызметтің нәтижесін алу күні мен уақыты көрсетіле отырып, хабарлама жіберіледі.</w:t>
      </w:r>
    </w:p>
    <w:bookmarkEnd w:id="25"/>
    <w:bookmarkStart w:name="z32" w:id="26"/>
    <w:p>
      <w:pPr>
        <w:spacing w:after="0"/>
        <w:ind w:left="0"/>
        <w:jc w:val="both"/>
      </w:pPr>
      <w:r>
        <w:rPr>
          <w:rFonts w:ascii="Times New Roman"/>
          <w:b w:val="false"/>
          <w:i w:val="false"/>
          <w:color w:val="000000"/>
          <w:sz w:val="28"/>
        </w:rPr>
        <w:t>
      18-4. Мемлекеттік корпорация өтінішті ақпараттық жүйе арқылы қабылдайды және оны тұрғын үй көмегін тағайындауды жүзеге асыратын уәкілетті органға жібереді.</w:t>
      </w:r>
    </w:p>
    <w:bookmarkEnd w:id="26"/>
    <w:bookmarkStart w:name="z33" w:id="27"/>
    <w:p>
      <w:pPr>
        <w:spacing w:after="0"/>
        <w:ind w:left="0"/>
        <w:jc w:val="both"/>
      </w:pPr>
      <w:r>
        <w:rPr>
          <w:rFonts w:ascii="Times New Roman"/>
          <w:b w:val="false"/>
          <w:i w:val="false"/>
          <w:color w:val="000000"/>
          <w:sz w:val="28"/>
        </w:rPr>
        <w:t>
      18-5. Уәкілетті орган отбасы (азамат) (не нотариат куәландырған сенімхат бойынша оның өкілі) ұсынған құжаттардың және (немесе) олардағы деректердің (мәліметтердің) дұрыс емес екенін анықтау негізінде тұрғын үй көмегін беруден бас тартады және өтініш берілген күннен бастап 5 (бес) жұмыс күні ішінде өтініш берушіге "электрондық үкімет" веб-порталы не Мемлекеттік корпорация арқылы дәлелді бас тартуды жібереді.</w:t>
      </w:r>
    </w:p>
    <w:bookmarkEnd w:id="27"/>
    <w:bookmarkStart w:name="z34" w:id="28"/>
    <w:p>
      <w:pPr>
        <w:spacing w:after="0"/>
        <w:ind w:left="0"/>
        <w:jc w:val="both"/>
      </w:pPr>
      <w:r>
        <w:rPr>
          <w:rFonts w:ascii="Times New Roman"/>
          <w:b w:val="false"/>
          <w:i w:val="false"/>
          <w:color w:val="000000"/>
          <w:sz w:val="28"/>
        </w:rPr>
        <w:t>
      18-6. Тұрғын үй көмегін тағайындау туралы шешімді не кызметті көрсетуден бас тарту туралы дәлелді жауапты тұрғын үй көмегін тағайындауды жүзеге асыратын уәкілетті орган қабылдайды. Тағайындау туралы хабарлама не тағайындаудан бас тарту туралы дәлелді жауап Мемлекеттік корпорацияға немесе электрондық құжат ретінде "жеке кабинетке" жіберіледі.".</w:t>
      </w:r>
    </w:p>
    <w:bookmarkEnd w:id="28"/>
    <w:bookmarkStart w:name="z35" w:id="29"/>
    <w:p>
      <w:pPr>
        <w:spacing w:after="0"/>
        <w:ind w:left="0"/>
        <w:jc w:val="both"/>
      </w:pPr>
      <w:r>
        <w:rPr>
          <w:rFonts w:ascii="Times New Roman"/>
          <w:b w:val="false"/>
          <w:i w:val="false"/>
          <w:color w:val="000000"/>
          <w:sz w:val="28"/>
        </w:rPr>
        <w:t>
      2. Осы шешім оның алғаш ресми жарияланған күнінен бастап қолданысқа енгізіледі.</w:t>
      </w:r>
    </w:p>
    <w:bookmarkEnd w:id="2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Ташенов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Сейтжанов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