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a19d" w14:textId="9f9a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2020 жылғы 13 қаңтардағы № 2 қаулысы. Қарағанды облысының Әділет департаментінде 2020 жылғы 15 қаңтарда № 5679 болып тіркелді. Күші жойылды - Қарағанды облысы Қарқаралы ауданының әкімдігінің 2023 жылғы 4 қазандағы № 268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04.10.2023 </w:t>
      </w:r>
      <w:r>
        <w:rPr>
          <w:rFonts w:ascii="Times New Roman"/>
          <w:b w:val="false"/>
          <w:i w:val="false"/>
          <w:color w:val="ff0000"/>
          <w:sz w:val="28"/>
        </w:rPr>
        <w:t>№ 268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13898 болып тіркелген)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Қарқаралы ауданында қылмыстық-атқару жүйесінің пробация қызметінің есебінде тұрған адамдар үшін жұмыс орындарының тізімдік санының 1 % мөлшерінде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тізімдік санының 1 % мөлшерінде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3"/>
    <w:bookmarkStart w:name="z8" w:id="4"/>
    <w:p>
      <w:pPr>
        <w:spacing w:after="0"/>
        <w:ind w:left="0"/>
        <w:jc w:val="both"/>
      </w:pPr>
      <w:r>
        <w:rPr>
          <w:rFonts w:ascii="Times New Roman"/>
          <w:b w:val="false"/>
          <w:i w:val="false"/>
          <w:color w:val="000000"/>
          <w:sz w:val="28"/>
        </w:rPr>
        <w:t xml:space="preserve">
      2. Қарқаралы ауданы әкімдігінің 2019 жылғы 06 ақпандағы № 39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5181 болып тіркелген, 2019 жылғы 16 ақпандағы № 7(116102) "Қарқаралы" газетінде, Қазақстан Республикасы нормативтік құқықтық актілерінің эталондық бақылау банкісінде 2019 жылы 14 ақпанда электрондық түрде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2019 жылғы "____" _________</w:t>
            </w:r>
            <w:r>
              <w:br/>
            </w:r>
            <w:r>
              <w:rPr>
                <w:rFonts w:ascii="Times New Roman"/>
                <w:b w:val="false"/>
                <w:i w:val="false"/>
                <w:color w:val="000000"/>
                <w:sz w:val="20"/>
              </w:rPr>
              <w:t>№ __ қаулысына</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 үшін жұмыс орындары квотасы белгіленетін Қарқаралы ауданы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"Игликова"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Мартбек Мамыраев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"Рауан"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"Шарапат"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2019 жылғы "____" _________</w:t>
            </w:r>
            <w:r>
              <w:br/>
            </w:r>
            <w:r>
              <w:rPr>
                <w:rFonts w:ascii="Times New Roman"/>
                <w:b w:val="false"/>
                <w:i w:val="false"/>
                <w:color w:val="000000"/>
                <w:sz w:val="20"/>
              </w:rPr>
              <w:t>№ __ қаулысына</w:t>
            </w:r>
            <w:r>
              <w:br/>
            </w:r>
            <w:r>
              <w:rPr>
                <w:rFonts w:ascii="Times New Roman"/>
                <w:b w:val="false"/>
                <w:i w:val="false"/>
                <w:color w:val="000000"/>
                <w:sz w:val="20"/>
              </w:rPr>
              <w:t>2 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Қарқаралы ауданының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"Қарқаралы ауданының Қырғыз ауылдық округі әкімінің аппараты"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