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e4c7" w14:textId="4e2e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Гемопоэздік дің жасушаларын транспланттауды қамтамасыз ету мақсатында гемопоэздік дің жасушалары (сүйек кемігі) донорларының тіркелімін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9 қазандағы № ҚР ДСМ-120/2020 бұйрығы. Қазақстан Республикасының Әділет министрлігінде 2020 жылғы 12 қазанда № 21409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"Тіннің (тіннің бөлігінің) және (немесе) ағзалардың (ағзалардың бөлігінің) реципиенттерінің, сондай-ақ тіннің (тіннің бөлігінің) және (немесе) ағзалардың (ағзалардың бөлігінің), гемопоэздік дің жасушалары донорларының тіркелімдерін қалыптастыру және жүргізу қағидаларын бекіту туралы" Қазақстан Республикасы Денсаулық сақтау және әлеуметтік даму министрінің 2015 жылғы 29 мамырдағы № 422 (Нормативтік құқықтық актілердің мемлекеттік тіркелімінің тізілімінде 2015 жылғы 30 маусымда № 11477 болып тіркелген, "Әділет" ақпараттық-құқықтық жүйесінде 2015 жылғы 8 шілдеде жарияланған) </w:t>
      </w:r>
      <w:r>
        <w:rPr>
          <w:rFonts w:ascii="Times New Roman"/>
          <w:b w:val="false"/>
          <w:i w:val="false"/>
          <w:color w:val="000000"/>
          <w:sz w:val="28"/>
        </w:rPr>
        <w:t>бұйрығы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ҚР ДСМ-62 бұйрығымен (2019 жылғы 8 мамырда № 18637 болып тіркелген, Қазақстан Республикасының Нормативтік құқықтық актілерінің эталондық бақылау банкіде 2019 жылғы 23 мамырда жарияланған) бекітілген Қазақстан Республикасы Денсаулық сақтау министрлігінің кейбір бұйрықтарына өзгерістер мен толықтырулар енгізілетін тізбесінің </w:t>
      </w:r>
      <w:r>
        <w:rPr>
          <w:rFonts w:ascii="Times New Roman"/>
          <w:b w:val="false"/>
          <w:i w:val="false"/>
          <w:color w:val="000000"/>
          <w:sz w:val="28"/>
        </w:rPr>
        <w:t>6-тармағы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9 қазаны</w:t>
            </w:r>
            <w:r>
              <w:br/>
            </w:r>
            <w:r>
              <w:rPr>
                <w:rFonts w:ascii="Times New Roman"/>
                <w:b w:val="false"/>
                <w:i w:val="false"/>
                <w:color w:val="000000"/>
                <w:sz w:val="20"/>
              </w:rPr>
              <w:t xml:space="preserve">№ ҚР ДСМ-120/2020 Бұйрыққа </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Гемопоэздік дің жасушаларын транспланттауды қамтамасыз ету мақсатында гемопоэздік дің жасушалары (сүйек кемігі) донорларының тіркелімін қалыптастыру және жүргізу қағидаларын бекіту туралы</w:t>
      </w:r>
    </w:p>
    <w:bookmarkEnd w:id="11"/>
    <w:bookmarkStart w:name="z14" w:id="12"/>
    <w:p>
      <w:pPr>
        <w:spacing w:after="0"/>
        <w:ind w:left="0"/>
        <w:jc w:val="left"/>
      </w:pPr>
      <w:r>
        <w:rPr>
          <w:rFonts w:ascii="Times New Roman"/>
          <w:b/>
          <w:i w:val="false"/>
          <w:color w:val="000000"/>
        </w:rPr>
        <w:t xml:space="preserve"> 1 - тарау. Жалпы ережелер</w:t>
      </w:r>
    </w:p>
    <w:bookmarkEnd w:id="12"/>
    <w:bookmarkStart w:name="z15" w:id="13"/>
    <w:p>
      <w:pPr>
        <w:spacing w:after="0"/>
        <w:ind w:left="0"/>
        <w:jc w:val="both"/>
      </w:pPr>
      <w:r>
        <w:rPr>
          <w:rFonts w:ascii="Times New Roman"/>
          <w:b w:val="false"/>
          <w:i w:val="false"/>
          <w:color w:val="000000"/>
          <w:sz w:val="28"/>
        </w:rPr>
        <w:t xml:space="preserve">
      1. Осы гемопоэздік дің жасушаларын транспланттауды қамтамасыз ету мақсатында гемопоэздік дің жасушалары (сүйек кемігі) донорларының тіркелімін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215-бабының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гемопоэздік дің жасушаларын (бұдан әрі - ГДЖ) трансплантаттауды қамтамасыз ету мақсатында ГДЖ донорларының тіркелімін қалыптастыру және жүргізу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p>
      <w:pPr>
        <w:spacing w:after="0"/>
        <w:ind w:left="0"/>
        <w:jc w:val="both"/>
      </w:pPr>
      <w:r>
        <w:rPr>
          <w:rFonts w:ascii="Times New Roman"/>
          <w:b w:val="false"/>
          <w:i w:val="false"/>
          <w:color w:val="000000"/>
          <w:sz w:val="28"/>
        </w:rPr>
        <w:t>
      1) ГДЖ (сүйек кемігі) донорларының тіркелімі (бұдан әрі – Тіркелім) – ГДЖ-ның (сүйек кемігі) өтеусіз донорлығына келісім берген және НLА-жүйесі бойынша типтелген адамдардың тізбесі;</w:t>
      </w:r>
    </w:p>
    <w:p>
      <w:pPr>
        <w:spacing w:after="0"/>
        <w:ind w:left="0"/>
        <w:jc w:val="both"/>
      </w:pPr>
      <w:r>
        <w:rPr>
          <w:rFonts w:ascii="Times New Roman"/>
          <w:b w:val="false"/>
          <w:i w:val="false"/>
          <w:color w:val="000000"/>
          <w:sz w:val="28"/>
        </w:rPr>
        <w:t>
      2) кондициялау - реципиентті гемопоэздік дің жасушаларын транспланттауға дайындау үшін жоғары дозалы химиотерапия немесе сәулелік терапия қолданылатын терапия әдісі;</w:t>
      </w:r>
    </w:p>
    <w:p>
      <w:pPr>
        <w:spacing w:after="0"/>
        <w:ind w:left="0"/>
        <w:jc w:val="both"/>
      </w:pPr>
      <w:r>
        <w:rPr>
          <w:rFonts w:ascii="Times New Roman"/>
          <w:b w:val="false"/>
          <w:i w:val="false"/>
          <w:color w:val="000000"/>
          <w:sz w:val="28"/>
        </w:rPr>
        <w:t>
      3) өтініш беруші (тапсырыс беруші) – "Трансплантология" бойынша медициналық қызметке лицензиясы бар, үйлесімді донорды іздеуді жүзеге асыратын, сондай-ақ транспланттауды жүргізу мақсатында ГДЖ донорын жандандыруға сұраныс жіберетін медициналық ұйым;</w:t>
      </w:r>
    </w:p>
    <w:p>
      <w:pPr>
        <w:spacing w:after="0"/>
        <w:ind w:left="0"/>
        <w:jc w:val="both"/>
      </w:pPr>
      <w:r>
        <w:rPr>
          <w:rFonts w:ascii="Times New Roman"/>
          <w:b w:val="false"/>
          <w:i w:val="false"/>
          <w:color w:val="000000"/>
          <w:sz w:val="28"/>
        </w:rPr>
        <w:t>
      4) Тіндік типтеу нәтижелері – аллельдік деңгейге дейінгі (әріптік белгілеуден кейінгі 4 сан) бес локус (HLA-A, HLA-B, HLA-С, HLA-DRB1, HLA-DQB1) бойынша фенотипі;</w:t>
      </w:r>
    </w:p>
    <w:p>
      <w:pPr>
        <w:spacing w:after="0"/>
        <w:ind w:left="0"/>
        <w:jc w:val="both"/>
      </w:pPr>
      <w:r>
        <w:rPr>
          <w:rFonts w:ascii="Times New Roman"/>
          <w:b w:val="false"/>
          <w:i w:val="false"/>
          <w:color w:val="000000"/>
          <w:sz w:val="28"/>
        </w:rPr>
        <w:t>
      5) Тіркелімнің электрондық дерекқорын өзектендіру – бұл бар ақпаратты растау және олар өзгерген жағдайда ГДЖ доноры туралы өзекті деректерді алу.</w:t>
      </w:r>
    </w:p>
    <w:bookmarkStart w:name="z17" w:id="15"/>
    <w:p>
      <w:pPr>
        <w:spacing w:after="0"/>
        <w:ind w:left="0"/>
        <w:jc w:val="both"/>
      </w:pPr>
      <w:r>
        <w:rPr>
          <w:rFonts w:ascii="Times New Roman"/>
          <w:b w:val="false"/>
          <w:i w:val="false"/>
          <w:color w:val="000000"/>
          <w:sz w:val="28"/>
        </w:rPr>
        <w:t>
      3. Тіркелімнің медициналық ақпаратының иесі осы қағидаларға сәйкес денсаулық сақтау саласындағы уәкілетті орган болып табылады.</w:t>
      </w:r>
    </w:p>
    <w:bookmarkEnd w:id="15"/>
    <w:bookmarkStart w:name="z18" w:id="16"/>
    <w:p>
      <w:pPr>
        <w:spacing w:after="0"/>
        <w:ind w:left="0"/>
        <w:jc w:val="both"/>
      </w:pPr>
      <w:r>
        <w:rPr>
          <w:rFonts w:ascii="Times New Roman"/>
          <w:b w:val="false"/>
          <w:i w:val="false"/>
          <w:color w:val="000000"/>
          <w:sz w:val="28"/>
        </w:rPr>
        <w:t>
      4. Мыналар Тіркелімнің медициналық ақпаратты пайдаланушылар болып табылады:</w:t>
      </w:r>
    </w:p>
    <w:bookmarkEnd w:id="16"/>
    <w:p>
      <w:pPr>
        <w:spacing w:after="0"/>
        <w:ind w:left="0"/>
        <w:jc w:val="both"/>
      </w:pPr>
      <w:r>
        <w:rPr>
          <w:rFonts w:ascii="Times New Roman"/>
          <w:b w:val="false"/>
          <w:i w:val="false"/>
          <w:color w:val="000000"/>
          <w:sz w:val="28"/>
        </w:rPr>
        <w:t>
      1) денсаулық сақтау саласындағы уәкілетті орган;</w:t>
      </w:r>
    </w:p>
    <w:p>
      <w:pPr>
        <w:spacing w:after="0"/>
        <w:ind w:left="0"/>
        <w:jc w:val="both"/>
      </w:pPr>
      <w:r>
        <w:rPr>
          <w:rFonts w:ascii="Times New Roman"/>
          <w:b w:val="false"/>
          <w:i w:val="false"/>
          <w:color w:val="000000"/>
          <w:sz w:val="28"/>
        </w:rPr>
        <w:t>
      2) өтініш беруші (тапсырыс беруші).</w:t>
      </w:r>
    </w:p>
    <w:bookmarkStart w:name="z19" w:id="17"/>
    <w:p>
      <w:pPr>
        <w:spacing w:after="0"/>
        <w:ind w:left="0"/>
        <w:jc w:val="left"/>
      </w:pPr>
      <w:r>
        <w:rPr>
          <w:rFonts w:ascii="Times New Roman"/>
          <w:b/>
          <w:i w:val="false"/>
          <w:color w:val="000000"/>
        </w:rPr>
        <w:t xml:space="preserve"> 2 - тарау. Тіркелімде ГДЖ донорларын қалыптастыру тәртібі</w:t>
      </w:r>
    </w:p>
    <w:bookmarkEnd w:id="17"/>
    <w:bookmarkStart w:name="z20" w:id="18"/>
    <w:p>
      <w:pPr>
        <w:spacing w:after="0"/>
        <w:ind w:left="0"/>
        <w:jc w:val="both"/>
      </w:pPr>
      <w:r>
        <w:rPr>
          <w:rFonts w:ascii="Times New Roman"/>
          <w:b w:val="false"/>
          <w:i w:val="false"/>
          <w:color w:val="000000"/>
          <w:sz w:val="28"/>
        </w:rPr>
        <w:t>
      5. Тіркелімді қалыптастыруды және жүргізуді донорлық, қанды, оның компоненттері мен препараттарын дайындау, донорлық саласындағы қызметті және ғылыми қызметті жүзеге асыратын республикалық мемлекеттік денсаулық сақтау ұйымы (бұдан әрі – қан қызметі ұйымдары) жүзеге асырады.</w:t>
      </w:r>
    </w:p>
    <w:bookmarkEnd w:id="18"/>
    <w:bookmarkStart w:name="z21" w:id="19"/>
    <w:p>
      <w:pPr>
        <w:spacing w:after="0"/>
        <w:ind w:left="0"/>
        <w:jc w:val="both"/>
      </w:pPr>
      <w:r>
        <w:rPr>
          <w:rFonts w:ascii="Times New Roman"/>
          <w:b w:val="false"/>
          <w:i w:val="false"/>
          <w:color w:val="000000"/>
          <w:sz w:val="28"/>
        </w:rPr>
        <w:t>
      6. Тіркелімді қалыптастыру үшін өңірлердің қан қызметі ұйымдары қатысады.</w:t>
      </w:r>
    </w:p>
    <w:bookmarkEnd w:id="19"/>
    <w:bookmarkStart w:name="z22" w:id="20"/>
    <w:p>
      <w:pPr>
        <w:spacing w:after="0"/>
        <w:ind w:left="0"/>
        <w:jc w:val="both"/>
      </w:pPr>
      <w:r>
        <w:rPr>
          <w:rFonts w:ascii="Times New Roman"/>
          <w:b w:val="false"/>
          <w:i w:val="false"/>
          <w:color w:val="000000"/>
          <w:sz w:val="28"/>
        </w:rPr>
        <w:t xml:space="preserve">
      7. Тіркелімге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ГДЖ донорлығына жазбаша өтініштің – ақпараттандырылған келісімнің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тіндік типтеу нәтижелері туралы ақпаратты Тіркелімнің дерекқорына енгізуге ерікті ақпараттандырылған келісімнің (бұдан әрі-келісім) негізінде есепке алынады.</w:t>
      </w:r>
    </w:p>
    <w:bookmarkEnd w:id="20"/>
    <w:bookmarkStart w:name="z23" w:id="21"/>
    <w:p>
      <w:pPr>
        <w:spacing w:after="0"/>
        <w:ind w:left="0"/>
        <w:jc w:val="both"/>
      </w:pPr>
      <w:r>
        <w:rPr>
          <w:rFonts w:ascii="Times New Roman"/>
          <w:b w:val="false"/>
          <w:i w:val="false"/>
          <w:color w:val="000000"/>
          <w:sz w:val="28"/>
        </w:rPr>
        <w:t>
      8. Қан қызметі ұйымдары Тіркелімге өтініш пен келісімнің түпнұсқаларын, сондай-ақ ГДЖ донорының жеке басын куәландыратын құжаттың көшірмесін жібереді.</w:t>
      </w:r>
    </w:p>
    <w:bookmarkEnd w:id="21"/>
    <w:bookmarkStart w:name="z24" w:id="22"/>
    <w:p>
      <w:pPr>
        <w:spacing w:after="0"/>
        <w:ind w:left="0"/>
        <w:jc w:val="both"/>
      </w:pPr>
      <w:r>
        <w:rPr>
          <w:rFonts w:ascii="Times New Roman"/>
          <w:b w:val="false"/>
          <w:i w:val="false"/>
          <w:color w:val="000000"/>
          <w:sz w:val="28"/>
        </w:rPr>
        <w:t>
      9. Өтініш пен келісімді сақтау қағаз және электрондық тасығыштарда жүзеге асырылады.</w:t>
      </w:r>
    </w:p>
    <w:bookmarkEnd w:id="22"/>
    <w:bookmarkStart w:name="z25" w:id="23"/>
    <w:p>
      <w:pPr>
        <w:spacing w:after="0"/>
        <w:ind w:left="0"/>
        <w:jc w:val="left"/>
      </w:pPr>
      <w:r>
        <w:rPr>
          <w:rFonts w:ascii="Times New Roman"/>
          <w:b/>
          <w:i w:val="false"/>
          <w:color w:val="000000"/>
        </w:rPr>
        <w:t xml:space="preserve"> 3 - тарау. ГДЖ донорларының Тіркелімін жүргізу тәртібі </w:t>
      </w:r>
    </w:p>
    <w:bookmarkEnd w:id="23"/>
    <w:bookmarkStart w:name="z26" w:id="24"/>
    <w:p>
      <w:pPr>
        <w:spacing w:after="0"/>
        <w:ind w:left="0"/>
        <w:jc w:val="both"/>
      </w:pPr>
      <w:r>
        <w:rPr>
          <w:rFonts w:ascii="Times New Roman"/>
          <w:b w:val="false"/>
          <w:i w:val="false"/>
          <w:color w:val="000000"/>
          <w:sz w:val="28"/>
        </w:rPr>
        <w:t xml:space="preserve">
      10. Тіркелім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24"/>
    <w:bookmarkStart w:name="z27" w:id="25"/>
    <w:p>
      <w:pPr>
        <w:spacing w:after="0"/>
        <w:ind w:left="0"/>
        <w:jc w:val="both"/>
      </w:pPr>
      <w:r>
        <w:rPr>
          <w:rFonts w:ascii="Times New Roman"/>
          <w:b w:val="false"/>
          <w:i w:val="false"/>
          <w:color w:val="000000"/>
          <w:sz w:val="28"/>
        </w:rPr>
        <w:t xml:space="preserve">
      11. ГДЖ донорларының тіндік типтеуін зерттеу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зерттеуге жолдаманың негізінде иммунологиялық типтеу зертханасы жүзеге асырады.</w:t>
      </w:r>
    </w:p>
    <w:bookmarkEnd w:id="25"/>
    <w:bookmarkStart w:name="z28" w:id="26"/>
    <w:p>
      <w:pPr>
        <w:spacing w:after="0"/>
        <w:ind w:left="0"/>
        <w:jc w:val="both"/>
      </w:pPr>
      <w:r>
        <w:rPr>
          <w:rFonts w:ascii="Times New Roman"/>
          <w:b w:val="false"/>
          <w:i w:val="false"/>
          <w:color w:val="000000"/>
          <w:sz w:val="28"/>
        </w:rPr>
        <w:t>
      12. ГДЖ донорының деректері донордың жеке кодымен кодталады.</w:t>
      </w:r>
    </w:p>
    <w:bookmarkEnd w:id="26"/>
    <w:bookmarkStart w:name="z29" w:id="27"/>
    <w:p>
      <w:pPr>
        <w:spacing w:after="0"/>
        <w:ind w:left="0"/>
        <w:jc w:val="both"/>
      </w:pPr>
      <w:r>
        <w:rPr>
          <w:rFonts w:ascii="Times New Roman"/>
          <w:b w:val="false"/>
          <w:i w:val="false"/>
          <w:color w:val="000000"/>
          <w:sz w:val="28"/>
        </w:rPr>
        <w:t>
      13. ГДЖ донорын тіндік типтеу нәтижелері Тіркелімнің медициналық деректерінің электрондық базасында донордың жеке кодымен орналастырылады.</w:t>
      </w:r>
    </w:p>
    <w:bookmarkEnd w:id="27"/>
    <w:bookmarkStart w:name="z30" w:id="28"/>
    <w:p>
      <w:pPr>
        <w:spacing w:after="0"/>
        <w:ind w:left="0"/>
        <w:jc w:val="both"/>
      </w:pPr>
      <w:r>
        <w:rPr>
          <w:rFonts w:ascii="Times New Roman"/>
          <w:b w:val="false"/>
          <w:i w:val="false"/>
          <w:color w:val="000000"/>
          <w:sz w:val="28"/>
        </w:rPr>
        <w:t>
      14. Тіркелімнің медициналық деректерінің электрондық базасын өзектендіру тұрақты негізде жүзеге асырылады.</w:t>
      </w:r>
    </w:p>
    <w:bookmarkEnd w:id="28"/>
    <w:bookmarkStart w:name="z31" w:id="29"/>
    <w:p>
      <w:pPr>
        <w:spacing w:after="0"/>
        <w:ind w:left="0"/>
        <w:jc w:val="both"/>
      </w:pPr>
      <w:r>
        <w:rPr>
          <w:rFonts w:ascii="Times New Roman"/>
          <w:b w:val="false"/>
          <w:i w:val="false"/>
          <w:color w:val="000000"/>
          <w:sz w:val="28"/>
        </w:rPr>
        <w:t>
      15. Тіркелімнен шығару мынадай жағдайларда жүзеге асырылады:</w:t>
      </w:r>
    </w:p>
    <w:bookmarkEnd w:id="29"/>
    <w:p>
      <w:pPr>
        <w:spacing w:after="0"/>
        <w:ind w:left="0"/>
        <w:jc w:val="both"/>
      </w:pPr>
      <w:r>
        <w:rPr>
          <w:rFonts w:ascii="Times New Roman"/>
          <w:b w:val="false"/>
          <w:i w:val="false"/>
          <w:color w:val="000000"/>
          <w:sz w:val="28"/>
        </w:rPr>
        <w:t>
      1) ГДЖ донорлығына абсолюттік қарсы көрсетілімдер туралы ақпараттың бар болуы;</w:t>
      </w:r>
    </w:p>
    <w:p>
      <w:pPr>
        <w:spacing w:after="0"/>
        <w:ind w:left="0"/>
        <w:jc w:val="both"/>
      </w:pPr>
      <w:r>
        <w:rPr>
          <w:rFonts w:ascii="Times New Roman"/>
          <w:b w:val="false"/>
          <w:i w:val="false"/>
          <w:color w:val="000000"/>
          <w:sz w:val="28"/>
        </w:rPr>
        <w:t>
      2) донор белсендірілгеннен кейін реципиентке кондиционерлеу жүргізілген жағдайларды қоспағанда, донордың қалауы бойынша оның кез келген кезеңде еркін нысанда берілген жазбаша өтініші негізінде жүзеге асырылады.</w:t>
      </w:r>
    </w:p>
    <w:bookmarkStart w:name="z32" w:id="30"/>
    <w:p>
      <w:pPr>
        <w:spacing w:after="0"/>
        <w:ind w:left="0"/>
        <w:jc w:val="both"/>
      </w:pPr>
      <w:r>
        <w:rPr>
          <w:rFonts w:ascii="Times New Roman"/>
          <w:b w:val="false"/>
          <w:i w:val="false"/>
          <w:color w:val="000000"/>
          <w:sz w:val="28"/>
        </w:rPr>
        <w:t>
      16. Тіркелімдегі ГДЖ донорының деректері Қазақстан Республикасының заңнамасында белгіленген жағдайларды қоспағанда, жария етуге жатпайды.</w:t>
      </w:r>
    </w:p>
    <w:bookmarkEnd w:id="30"/>
    <w:bookmarkStart w:name="z33" w:id="31"/>
    <w:p>
      <w:pPr>
        <w:spacing w:after="0"/>
        <w:ind w:left="0"/>
        <w:jc w:val="both"/>
      </w:pPr>
      <w:r>
        <w:rPr>
          <w:rFonts w:ascii="Times New Roman"/>
          <w:b w:val="false"/>
          <w:i w:val="false"/>
          <w:color w:val="000000"/>
          <w:sz w:val="28"/>
        </w:rPr>
        <w:t>
      17. Донордың ақпараттандырылған келісімі бойынша Тіркелімдегі мәліметтерді ғылыми зерттеулер жүргізу, осы мәліметтерді оқу процесінде пайдалану үшін беруге жол беріледі.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Гемопоэздік дің жасушаларын</w:t>
            </w:r>
            <w:r>
              <w:br/>
            </w:r>
            <w:r>
              <w:rPr>
                <w:rFonts w:ascii="Times New Roman"/>
                <w:b w:val="false"/>
                <w:i w:val="false"/>
                <w:color w:val="000000"/>
                <w:sz w:val="20"/>
              </w:rPr>
              <w:t xml:space="preserve">транспланттауды қамтамасыз </w:t>
            </w:r>
            <w:r>
              <w:br/>
            </w:r>
            <w:r>
              <w:rPr>
                <w:rFonts w:ascii="Times New Roman"/>
                <w:b w:val="false"/>
                <w:i w:val="false"/>
                <w:color w:val="000000"/>
                <w:sz w:val="20"/>
              </w:rPr>
              <w:t xml:space="preserve">ету мақсатында гемопоэздік </w:t>
            </w:r>
            <w:r>
              <w:br/>
            </w:r>
            <w:r>
              <w:rPr>
                <w:rFonts w:ascii="Times New Roman"/>
                <w:b w:val="false"/>
                <w:i w:val="false"/>
                <w:color w:val="000000"/>
                <w:sz w:val="20"/>
              </w:rPr>
              <w:t xml:space="preserve">дің жасушалары (сүйек кемігі) </w:t>
            </w:r>
            <w:r>
              <w:br/>
            </w:r>
            <w:r>
              <w:rPr>
                <w:rFonts w:ascii="Times New Roman"/>
                <w:b w:val="false"/>
                <w:i w:val="false"/>
                <w:color w:val="000000"/>
                <w:sz w:val="20"/>
              </w:rPr>
              <w:t xml:space="preserve">донорларының тіркелімін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қағидаларына</w:t>
            </w:r>
            <w:r>
              <w:br/>
            </w:r>
            <w:r>
              <w:rPr>
                <w:rFonts w:ascii="Times New Roman"/>
                <w:b/>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Республикасында гемопоэздік дің жасушалары донорларының тіркеліміне кіруге өтініш-ақпараттандырылған келісімі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22"/>
              <w:gridCol w:w="122"/>
              <w:gridCol w:w="122"/>
              <w:gridCol w:w="122"/>
              <w:gridCol w:w="122"/>
              <w:gridCol w:w="122"/>
              <w:gridCol w:w="122"/>
              <w:gridCol w:w="122"/>
              <w:gridCol w:w="122"/>
              <w:gridCol w:w="122"/>
              <w:gridCol w:w="122"/>
              <w:gridCol w:w="122"/>
              <w:gridCol w:w="122"/>
              <w:gridCol w:w="122"/>
              <w:gridCol w:w="122"/>
              <w:gridCol w:w="122"/>
              <w:gridCol w:w="122"/>
              <w:gridCol w:w="9824"/>
            </w:tblGrid>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22"/>
              <w:gridCol w:w="122"/>
              <w:gridCol w:w="122"/>
              <w:gridCol w:w="122"/>
              <w:gridCol w:w="122"/>
              <w:gridCol w:w="122"/>
              <w:gridCol w:w="122"/>
              <w:gridCol w:w="122"/>
              <w:gridCol w:w="122"/>
              <w:gridCol w:w="122"/>
              <w:gridCol w:w="122"/>
              <w:gridCol w:w="122"/>
              <w:gridCol w:w="122"/>
              <w:gridCol w:w="122"/>
              <w:gridCol w:w="122"/>
              <w:gridCol w:w="122"/>
              <w:gridCol w:w="122"/>
              <w:gridCol w:w="9824"/>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коды</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16"/>
              <w:gridCol w:w="220"/>
              <w:gridCol w:w="216"/>
              <w:gridCol w:w="220"/>
              <w:gridCol w:w="216"/>
              <w:gridCol w:w="216"/>
              <w:gridCol w:w="216"/>
              <w:gridCol w:w="10070"/>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986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12"/>
              <w:gridCol w:w="212"/>
              <w:gridCol w:w="216"/>
              <w:gridCol w:w="212"/>
              <w:gridCol w:w="216"/>
              <w:gridCol w:w="212"/>
              <w:gridCol w:w="212"/>
              <w:gridCol w:w="212"/>
              <w:gridCol w:w="989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986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986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Мен туралы мәліметтерді Қазақстан Республикасының гемопоэздік дің жасушаларының (сүйек кемігі) тіркеліміне енгізуге келісемін.</w:t>
            </w:r>
            <w:r>
              <w:br/>
            </w:r>
            <w:r>
              <w:rPr>
                <w:rFonts w:ascii="Times New Roman"/>
                <w:b w:val="false"/>
                <w:i w:val="false"/>
                <w:color w:val="000000"/>
                <w:sz w:val="20"/>
              </w:rPr>
              <w:t>
Өтініш иесінің қолы:</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4048"/>
              <w:gridCol w:w="2102"/>
              <w:gridCol w:w="2102"/>
            </w:tblGrid>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Е(ерлер)</w:t>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Ә(әйел)</w:t>
                  </w:r>
                </w:p>
                <w:p>
                  <w:pPr>
                    <w:spacing w:after="20"/>
                    <w:ind w:left="2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 см)</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 кг)</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
              <w:gridCol w:w="119"/>
              <w:gridCol w:w="119"/>
              <w:gridCol w:w="119"/>
              <w:gridCol w:w="119"/>
              <w:gridCol w:w="119"/>
              <w:gridCol w:w="119"/>
              <w:gridCol w:w="119"/>
              <w:gridCol w:w="119"/>
              <w:gridCol w:w="119"/>
              <w:gridCol w:w="119"/>
              <w:gridCol w:w="119"/>
              <w:gridCol w:w="119"/>
              <w:gridCol w:w="119"/>
              <w:gridCol w:w="119"/>
              <w:gridCol w:w="119"/>
              <w:gridCol w:w="119"/>
              <w:gridCol w:w="119"/>
              <w:gridCol w:w="119"/>
              <w:gridCol w:w="119"/>
              <w:gridCol w:w="119"/>
              <w:gridCol w:w="119"/>
              <w:gridCol w:w="119"/>
              <w:gridCol w:w="956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846"/>
              <w:gridCol w:w="186"/>
              <w:gridCol w:w="186"/>
              <w:gridCol w:w="186"/>
              <w:gridCol w:w="186"/>
              <w:gridCol w:w="186"/>
              <w:gridCol w:w="186"/>
              <w:gridCol w:w="186"/>
              <w:gridCol w:w="186"/>
              <w:gridCol w:w="186"/>
              <w:gridCol w:w="867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986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Үйтел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9759"/>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20"/>
              <w:gridCol w:w="120"/>
              <w:gridCol w:w="120"/>
              <w:gridCol w:w="121"/>
              <w:gridCol w:w="121"/>
              <w:gridCol w:w="121"/>
              <w:gridCol w:w="121"/>
              <w:gridCol w:w="121"/>
              <w:gridCol w:w="121"/>
              <w:gridCol w:w="121"/>
              <w:gridCol w:w="121"/>
              <w:gridCol w:w="121"/>
              <w:gridCol w:w="121"/>
              <w:gridCol w:w="121"/>
              <w:gridCol w:w="121"/>
              <w:gridCol w:w="121"/>
              <w:gridCol w:w="121"/>
              <w:gridCol w:w="9696"/>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нөмірі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82"/>
              <w:gridCol w:w="194"/>
              <w:gridCol w:w="194"/>
              <w:gridCol w:w="194"/>
              <w:gridCol w:w="194"/>
              <w:gridCol w:w="194"/>
              <w:gridCol w:w="194"/>
              <w:gridCol w:w="194"/>
              <w:gridCol w:w="194"/>
              <w:gridCol w:w="194"/>
              <w:gridCol w:w="903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жұмыс орны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986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Мен гемопоэздік дің жасушаларын ерікті тапсыруға қатысты жазбаша ақпаратпен таныстым. Мен төменде келтірілген дербес мәліметтерім, сондай-ақ донорлық тінді зерттеу нәтижелері оларды қорғау шарты орындалған кезде Қазақстан Республикасы гемопоэздік дің жасушалары донорларының тіркеліміне енгізілетінімен келісемін. </w:t>
            </w:r>
            <w:r>
              <w:br/>
            </w:r>
            <w:r>
              <w:rPr>
                <w:rFonts w:ascii="Times New Roman"/>
                <w:b w:val="false"/>
                <w:i w:val="false"/>
                <w:color w:val="000000"/>
                <w:sz w:val="20"/>
              </w:rPr>
              <w:t xml:space="preserve">
Бұдан басқа, денсаулығым туралы өзім білетін қажетті мәліметті айтуға келісемін. </w:t>
            </w:r>
            <w:r>
              <w:br/>
            </w:r>
            <w:r>
              <w:rPr>
                <w:rFonts w:ascii="Times New Roman"/>
                <w:b w:val="false"/>
                <w:i w:val="false"/>
                <w:color w:val="000000"/>
                <w:sz w:val="20"/>
              </w:rPr>
              <w:t>
Менің донор болу келісімім гемопоэздік дің жасушалары донорлығының алғашқы кезеңі екенін түсінемін.</w:t>
            </w:r>
            <w:r>
              <w:br/>
            </w:r>
            <w:r>
              <w:rPr>
                <w:rFonts w:ascii="Times New Roman"/>
                <w:b w:val="false"/>
                <w:i w:val="false"/>
                <w:color w:val="000000"/>
                <w:sz w:val="20"/>
              </w:rPr>
              <w:t>
Мен үйлесімділік антигендерін (HLA-фенотипін анықтау) зерттеу үшін серологиялық және/немесе молекулалық-биологиялық талдау үшін шамамен 5-6 мл қан алынатына және одан әрі тестілеу үшін қан сынамасының белгілі бір мөлшері мұздатылатынына келісемін.</w:t>
            </w:r>
            <w:r>
              <w:br/>
            </w:r>
            <w:r>
              <w:rPr>
                <w:rFonts w:ascii="Times New Roman"/>
                <w:b w:val="false"/>
                <w:i w:val="false"/>
                <w:color w:val="000000"/>
                <w:sz w:val="20"/>
              </w:rPr>
              <w:t>
Мен типтеу нәтижелерін ғылыми және статистикалық зерттеулерде дербес ақпаратты жарияламай өңдеу шарттарымен (Т.А.Ә., ЖСН, мекенжайы, байланыс мәліметтері) пайдалануға келісемін.</w:t>
            </w:r>
            <w:r>
              <w:br/>
            </w:r>
            <w:r>
              <w:rPr>
                <w:rFonts w:ascii="Times New Roman"/>
                <w:b w:val="false"/>
                <w:i w:val="false"/>
                <w:color w:val="000000"/>
                <w:sz w:val="20"/>
              </w:rPr>
              <w:t>
Мен осы өтініштің көшірмесін ұсына отырып, Тіркелімнің жазбаша өтініші бойынша ЖСН пайдалана отырып, ұялы байланыс операторларының телефон нөмірлерін ашуға (ақпарат беруге)келісемін (нөмірлердің ауысуынан байланысу мүмкіндігі болмаған жағдайда оны жаңарту үшін)</w:t>
            </w:r>
            <w:r>
              <w:br/>
            </w:r>
            <w:r>
              <w:rPr>
                <w:rFonts w:ascii="Times New Roman"/>
                <w:b w:val="false"/>
                <w:i w:val="false"/>
                <w:color w:val="000000"/>
                <w:sz w:val="20"/>
              </w:rPr>
              <w:t>
Мен кез-келген сәтте мені Қазақстан Республикасының гемопоэздік дің жасушалары донорларының тіркелімінен шығаруға ниет білдіру және осы өтініштің түпнұсқасын ала отырып, одан бір тараптан шығу құқығын өзіме қалдырамын.</w:t>
            </w:r>
            <w:r>
              <w:br/>
            </w:r>
            <w:r>
              <w:rPr>
                <w:rFonts w:ascii="Times New Roman"/>
                <w:b w:val="false"/>
                <w:i w:val="false"/>
                <w:color w:val="000000"/>
                <w:sz w:val="20"/>
              </w:rPr>
              <w:t>
Өтініш иесінің қолы:______________________________________________________</w:t>
            </w:r>
            <w:r>
              <w:br/>
            </w:r>
            <w:r>
              <w:rPr>
                <w:rFonts w:ascii="Times New Roman"/>
                <w:b w:val="false"/>
                <w:i w:val="false"/>
                <w:color w:val="000000"/>
                <w:sz w:val="20"/>
              </w:rPr>
              <w:t>
Донор туралы қосымша ақпарат*</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555"/>
              <w:gridCol w:w="122"/>
              <w:gridCol w:w="122"/>
              <w:gridCol w:w="122"/>
              <w:gridCol w:w="122"/>
              <w:gridCol w:w="122"/>
              <w:gridCol w:w="122"/>
              <w:gridCol w:w="122"/>
              <w:gridCol w:w="122"/>
              <w:gridCol w:w="122"/>
              <w:gridCol w:w="122"/>
              <w:gridCol w:w="979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байланыс телефоны (жақын туысы, әйелі/күйеуі, досы және тағы басқа)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 тел:</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121"/>
              <w:gridCol w:w="9759"/>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желідегі парақшасы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Іnstagram</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Facebook</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Контакте</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28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289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211"/>
              <w:gridCol w:w="215"/>
              <w:gridCol w:w="211"/>
              <w:gridCol w:w="215"/>
              <w:gridCol w:w="211"/>
              <w:gridCol w:w="211"/>
              <w:gridCol w:w="211"/>
              <w:gridCol w:w="9853"/>
            </w:tblGrid>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986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Өтініш иесінің қолы:_______________________________________________________</w:t>
            </w:r>
            <w:r>
              <w:br/>
            </w:r>
            <w:r>
              <w:rPr>
                <w:rFonts w:ascii="Times New Roman"/>
                <w:b w:val="false"/>
                <w:i w:val="false"/>
                <w:color w:val="000000"/>
                <w:sz w:val="20"/>
              </w:rPr>
              <w:t>
*Тармақтар донордың телефон нөмірлері/мекенжайы өзгерген жағдайда байланысты жаңарту үшін толтырылады</w:t>
            </w:r>
            <w:r>
              <w:br/>
            </w:r>
            <w:r>
              <w:rPr>
                <w:rFonts w:ascii="Times New Roman"/>
                <w:b w:val="false"/>
                <w:i w:val="false"/>
                <w:color w:val="000000"/>
                <w:sz w:val="20"/>
              </w:rPr>
              <w:t xml:space="preserve">
Өтінішті Тіркелім қызметкері қабылдады: _____________________________________________________________ </w:t>
            </w:r>
            <w:r>
              <w:br/>
            </w:r>
            <w:r>
              <w:rPr>
                <w:rFonts w:ascii="Times New Roman"/>
                <w:b w:val="false"/>
                <w:i w:val="false"/>
                <w:color w:val="000000"/>
                <w:sz w:val="20"/>
              </w:rPr>
              <w:t>
(тегі, аты , әкесінің аты (бар болған жағдайда)</w:t>
            </w:r>
            <w:r>
              <w:br/>
            </w:r>
            <w:r>
              <w:rPr>
                <w:rFonts w:ascii="Times New Roman"/>
                <w:b w:val="false"/>
                <w:i w:val="false"/>
                <w:color w:val="000000"/>
                <w:sz w:val="20"/>
              </w:rPr>
              <w:t xml:space="preserve">
_______________________ </w:t>
            </w:r>
            <w:r>
              <w:br/>
            </w:r>
            <w:r>
              <w:rPr>
                <w:rFonts w:ascii="Times New Roman"/>
                <w:b w:val="false"/>
                <w:i w:val="false"/>
                <w:color w:val="000000"/>
                <w:sz w:val="20"/>
              </w:rPr>
              <w:t>
Күні</w:t>
            </w:r>
            <w:r>
              <w:br/>
            </w:r>
            <w:r>
              <w:rPr>
                <w:rFonts w:ascii="Times New Roman"/>
                <w:b w:val="false"/>
                <w:i w:val="false"/>
                <w:color w:val="000000"/>
                <w:sz w:val="20"/>
              </w:rPr>
              <w:t xml:space="preserve">
_______________________ </w:t>
            </w:r>
            <w:r>
              <w:br/>
            </w:r>
            <w:r>
              <w:rPr>
                <w:rFonts w:ascii="Times New Roman"/>
                <w:b w:val="false"/>
                <w:i w:val="false"/>
                <w:color w:val="000000"/>
                <w:sz w:val="20"/>
              </w:rPr>
              <w:t>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Гемопоэздік дің жасушаларын</w:t>
            </w:r>
            <w:r>
              <w:br/>
            </w:r>
            <w:r>
              <w:rPr>
                <w:rFonts w:ascii="Times New Roman"/>
                <w:b w:val="false"/>
                <w:i w:val="false"/>
                <w:color w:val="000000"/>
                <w:sz w:val="20"/>
              </w:rPr>
              <w:t xml:space="preserve">транспланттауды қамтамасыз </w:t>
            </w:r>
            <w:r>
              <w:br/>
            </w:r>
            <w:r>
              <w:rPr>
                <w:rFonts w:ascii="Times New Roman"/>
                <w:b w:val="false"/>
                <w:i w:val="false"/>
                <w:color w:val="000000"/>
                <w:sz w:val="20"/>
              </w:rPr>
              <w:t xml:space="preserve">ету мақсатында гемопоэздік дің </w:t>
            </w:r>
            <w:r>
              <w:br/>
            </w:r>
            <w:r>
              <w:rPr>
                <w:rFonts w:ascii="Times New Roman"/>
                <w:b w:val="false"/>
                <w:i w:val="false"/>
                <w:color w:val="000000"/>
                <w:sz w:val="20"/>
              </w:rPr>
              <w:t xml:space="preserve">жасушалары (сүйек кемігі) </w:t>
            </w:r>
            <w:r>
              <w:br/>
            </w:r>
            <w:r>
              <w:rPr>
                <w:rFonts w:ascii="Times New Roman"/>
                <w:b w:val="false"/>
                <w:i w:val="false"/>
                <w:color w:val="000000"/>
                <w:sz w:val="20"/>
              </w:rPr>
              <w:t xml:space="preserve">донорларының тіркелімін </w:t>
            </w:r>
            <w:r>
              <w:br/>
            </w:r>
            <w:r>
              <w:rPr>
                <w:rFonts w:ascii="Times New Roman"/>
                <w:b w:val="false"/>
                <w:i w:val="false"/>
                <w:color w:val="000000"/>
                <w:sz w:val="20"/>
              </w:rPr>
              <w:t xml:space="preserve">қалыптастыру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Қазақстан Республикасындағы гемопоэздік дің жасушалары донорлары тіркелімінің электрондық дерекқорына тіндік фенотиптеудің нәтижелері туралы ақпаратты енгізуге, сондай-ақ дербес мәліметтерді жинақтау мен өңдеуге ақпараттандырылған келісімі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Мен:________________________________________________________________ </w:t>
            </w:r>
            <w:r>
              <w:br/>
            </w:r>
            <w:r>
              <w:rPr>
                <w:rFonts w:ascii="Times New Roman"/>
                <w:b w:val="false"/>
                <w:i w:val="false"/>
                <w:color w:val="000000"/>
                <w:sz w:val="20"/>
              </w:rPr>
              <w:t xml:space="preserve">
(тегі, аты, әкесінің аты (болған жағдайда) _____________________________________________________________________ болып </w:t>
            </w:r>
            <w:r>
              <w:br/>
            </w:r>
            <w:r>
              <w:rPr>
                <w:rFonts w:ascii="Times New Roman"/>
                <w:b w:val="false"/>
                <w:i w:val="false"/>
                <w:color w:val="000000"/>
                <w:sz w:val="20"/>
              </w:rPr>
              <w:t>
(ұйымның атауы)</w:t>
            </w:r>
            <w:r>
              <w:br/>
            </w:r>
            <w:r>
              <w:rPr>
                <w:rFonts w:ascii="Times New Roman"/>
                <w:b w:val="false"/>
                <w:i w:val="false"/>
                <w:color w:val="000000"/>
                <w:sz w:val="20"/>
              </w:rPr>
              <w:t xml:space="preserve">
Қазақстан Республикасындағы гемопоэздік дің жасушаларының донорлары тіркелімінің электрондық дерекқорына тіндік фенотиптеудің нәтижелері туралы ақпаратты енгізуге, сондай-ақ транспланттау үшін қажетті дербес мәліметтерді жинақтау мен өңдеуге келісім беремін. </w:t>
            </w:r>
            <w:r>
              <w:br/>
            </w:r>
            <w:r>
              <w:rPr>
                <w:rFonts w:ascii="Times New Roman"/>
                <w:b w:val="false"/>
                <w:i w:val="false"/>
                <w:color w:val="000000"/>
                <w:sz w:val="20"/>
              </w:rPr>
              <w:t>
Өтініш иесінің қолы:____________________________________________________</w:t>
            </w:r>
            <w:r>
              <w:br/>
            </w:r>
            <w:r>
              <w:rPr>
                <w:rFonts w:ascii="Times New Roman"/>
                <w:b w:val="false"/>
                <w:i w:val="false"/>
                <w:color w:val="000000"/>
                <w:sz w:val="20"/>
              </w:rPr>
              <w:t>
 Толтыру күні: 20__ жылғы /______/______</w:t>
            </w:r>
            <w:r>
              <w:br/>
            </w:r>
            <w:r>
              <w:rPr>
                <w:rFonts w:ascii="Times New Roman"/>
                <w:b w:val="false"/>
                <w:i w:val="false"/>
                <w:color w:val="000000"/>
                <w:sz w:val="20"/>
              </w:rPr>
              <w:t>
 Дәрігер: _________________________________ Қолы: ___________</w:t>
            </w:r>
            <w:r>
              <w:br/>
            </w:r>
            <w:r>
              <w:rPr>
                <w:rFonts w:ascii="Times New Roman"/>
                <w:b w:val="false"/>
                <w:i w:val="false"/>
                <w:color w:val="000000"/>
                <w:sz w:val="20"/>
              </w:rPr>
              <w:t xml:space="preserve">
 (тегі, аты , әкесінің аты (бар болған жағдайда)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Гемопоэздік дің жасушаларын</w:t>
            </w:r>
            <w:r>
              <w:br/>
            </w:r>
            <w:r>
              <w:rPr>
                <w:rFonts w:ascii="Times New Roman"/>
                <w:b w:val="false"/>
                <w:i w:val="false"/>
                <w:color w:val="000000"/>
                <w:sz w:val="20"/>
              </w:rPr>
              <w:t xml:space="preserve">транспланттауды қамтамасыз </w:t>
            </w:r>
            <w:r>
              <w:br/>
            </w:r>
            <w:r>
              <w:rPr>
                <w:rFonts w:ascii="Times New Roman"/>
                <w:b w:val="false"/>
                <w:i w:val="false"/>
                <w:color w:val="000000"/>
                <w:sz w:val="20"/>
              </w:rPr>
              <w:t xml:space="preserve">ету мақсатында гемопоэздік дің </w:t>
            </w:r>
            <w:r>
              <w:br/>
            </w:r>
            <w:r>
              <w:rPr>
                <w:rFonts w:ascii="Times New Roman"/>
                <w:b w:val="false"/>
                <w:i w:val="false"/>
                <w:color w:val="000000"/>
                <w:sz w:val="20"/>
              </w:rPr>
              <w:t xml:space="preserve">жасушалары (сүйек кемігі) </w:t>
            </w:r>
            <w:r>
              <w:br/>
            </w:r>
            <w:r>
              <w:rPr>
                <w:rFonts w:ascii="Times New Roman"/>
                <w:b w:val="false"/>
                <w:i w:val="false"/>
                <w:color w:val="000000"/>
                <w:sz w:val="20"/>
              </w:rPr>
              <w:t xml:space="preserve">донорларының тіркелімін </w:t>
            </w:r>
            <w:r>
              <w:br/>
            </w:r>
            <w:r>
              <w:rPr>
                <w:rFonts w:ascii="Times New Roman"/>
                <w:b w:val="false"/>
                <w:i w:val="false"/>
                <w:color w:val="000000"/>
                <w:sz w:val="20"/>
              </w:rPr>
              <w:t xml:space="preserve">қалыптастыру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Гемопоэздік дің жасушалары донорларының тіркелімі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863"/>
        <w:gridCol w:w="863"/>
        <w:gridCol w:w="1403"/>
        <w:gridCol w:w="863"/>
        <w:gridCol w:w="863"/>
        <w:gridCol w:w="1403"/>
        <w:gridCol w:w="863"/>
        <w:gridCol w:w="863"/>
        <w:gridCol w:w="863"/>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1366"/>
        <w:gridCol w:w="954"/>
        <w:gridCol w:w="998"/>
        <w:gridCol w:w="2101"/>
        <w:gridCol w:w="954"/>
        <w:gridCol w:w="1811"/>
        <w:gridCol w:w="2427"/>
      </w:tblGrid>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байланыс мәліметтері</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Ақпараттандырылған келісімді ресімдеу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Бастапқы/қайталама келісімі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телефон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r>
              <w:br/>
            </w:r>
            <w:r>
              <w:rPr>
                <w:rFonts w:ascii="Times New Roman"/>
                <w:b w:val="false"/>
                <w:i w:val="false"/>
                <w:color w:val="000000"/>
                <w:sz w:val="20"/>
              </w:rPr>
              <w:t>
жұмыс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Оқу/жұмыс орны және лауазымы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туысының аты-жөні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туысының моб. тел.</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751"/>
        <w:gridCol w:w="462"/>
        <w:gridCol w:w="751"/>
        <w:gridCol w:w="1330"/>
        <w:gridCol w:w="1296"/>
        <w:gridCol w:w="1236"/>
        <w:gridCol w:w="1236"/>
        <w:gridCol w:w="2066"/>
        <w:gridCol w:w="2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Локустар бойынша типтеудің нәтижелері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күні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шоғырлануы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 күні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Типтеуді жүргізген маманның коды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95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тартудың себебі</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(донор туралы қосымша құжаттама және рециптент туралы ақпарат)</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Гемопоэздік дің жасушаларын</w:t>
            </w:r>
            <w:r>
              <w:br/>
            </w:r>
            <w:r>
              <w:rPr>
                <w:rFonts w:ascii="Times New Roman"/>
                <w:b w:val="false"/>
                <w:i w:val="false"/>
                <w:color w:val="000000"/>
                <w:sz w:val="20"/>
              </w:rPr>
              <w:t xml:space="preserve">транспланттауды қамтамасыз </w:t>
            </w:r>
            <w:r>
              <w:br/>
            </w:r>
            <w:r>
              <w:rPr>
                <w:rFonts w:ascii="Times New Roman"/>
                <w:b w:val="false"/>
                <w:i w:val="false"/>
                <w:color w:val="000000"/>
                <w:sz w:val="20"/>
              </w:rPr>
              <w:t xml:space="preserve">ету мақсатында гемопоэздік дің </w:t>
            </w:r>
            <w:r>
              <w:br/>
            </w:r>
            <w:r>
              <w:rPr>
                <w:rFonts w:ascii="Times New Roman"/>
                <w:b w:val="false"/>
                <w:i w:val="false"/>
                <w:color w:val="000000"/>
                <w:sz w:val="20"/>
              </w:rPr>
              <w:t xml:space="preserve">жасушалары (сүйек кемігі) </w:t>
            </w:r>
            <w:r>
              <w:br/>
            </w:r>
            <w:r>
              <w:rPr>
                <w:rFonts w:ascii="Times New Roman"/>
                <w:b w:val="false"/>
                <w:i w:val="false"/>
                <w:color w:val="000000"/>
                <w:sz w:val="20"/>
              </w:rPr>
              <w:t xml:space="preserve">донорларының тіркелімін </w:t>
            </w:r>
            <w:r>
              <w:br/>
            </w:r>
            <w:r>
              <w:rPr>
                <w:rFonts w:ascii="Times New Roman"/>
                <w:b w:val="false"/>
                <w:i w:val="false"/>
                <w:color w:val="000000"/>
                <w:sz w:val="20"/>
              </w:rPr>
              <w:t xml:space="preserve">қалыптастыру және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3"/>
    <w:p>
      <w:pPr>
        <w:spacing w:after="0"/>
        <w:ind w:left="0"/>
        <w:jc w:val="left"/>
      </w:pPr>
      <w:r>
        <w:rPr>
          <w:rFonts w:ascii="Times New Roman"/>
          <w:b/>
          <w:i w:val="false"/>
          <w:color w:val="000000"/>
        </w:rPr>
        <w:t xml:space="preserve"> ГДЖ донорларын HLA-жүйесі бойынша типтеуге жолдама Направление на типирование по HLA-системе доноров ГСК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855"/>
        <w:gridCol w:w="1855"/>
        <w:gridCol w:w="1206"/>
        <w:gridCol w:w="2505"/>
        <w:gridCol w:w="2505"/>
        <w:gridCol w:w="1207"/>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коды/ Код донора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Дата рождения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Национальность</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коды/ ДНК код*</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 жолдаған МҰ/ МО направляющий донора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HLA-зертханасында толтырылады</w:t>
      </w:r>
    </w:p>
    <w:p>
      <w:pPr>
        <w:spacing w:after="0"/>
        <w:ind w:left="0"/>
        <w:jc w:val="both"/>
      </w:pPr>
      <w:r>
        <w:rPr>
          <w:rFonts w:ascii="Times New Roman"/>
          <w:b w:val="false"/>
          <w:i w:val="false"/>
          <w:color w:val="000000"/>
          <w:sz w:val="28"/>
        </w:rPr>
        <w:t>
      Қан алынған күні мен уақыты/Дата и время забора крови</w:t>
      </w:r>
    </w:p>
    <w:p>
      <w:pPr>
        <w:spacing w:after="0"/>
        <w:ind w:left="0"/>
        <w:jc w:val="both"/>
      </w:pPr>
      <w:r>
        <w:rPr>
          <w:rFonts w:ascii="Times New Roman"/>
          <w:b w:val="false"/>
          <w:i w:val="false"/>
          <w:color w:val="000000"/>
          <w:sz w:val="28"/>
        </w:rPr>
        <w:t xml:space="preserve">
      Жолдаған дәрігердің Т.А.Ә./ФИО направляющего врача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