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139" w14:textId="055f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Мереке ауылдық округі әкімінің 2019 жылғы 15 мамырдағы № 3 шешімі. Батыс Қазақстан облысының Әділет департаментінде 2019 жылғы 16 мамырда № 5667 болып тіркелді. Күші жойылды - Батыс Қазақстан облысы Тасқала ауданы Мереке ауылдық округі әкімінің 2020 жылғы 30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Мереке ауылдық округі әкімінің 30.12.2020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Тасқала аудандық аумақтық инспекциясы" мемлекеттік мекемесі басшысының 2019 жылғы 19 сәуірдегі №258 ұсынысы негізінде, Мереке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ауданы Мереке ауылдық округінің Мереке ауылы аймағында мүйізді ірі қара мал арасында бруцеллез ауруының шығуына байланысты,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Мереке ауылдық округі әкімі аппаратының бас маманы (С.Муханбеталиев) осы шешімнің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