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81af" w14:textId="8ea8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2018 жылғы 25 желтоқсандағы № 22-2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18 наурыздағы № 25-1 шешімі. Батыс Қазақстан облысының Әділет департаментінде 2019 жылғы 27 наурызда № 5589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2018 жылғы 25 желтоқсандағы №22-2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№5483 тіркелген, 2019 жылғы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3 475 703 мың теңге:</w:t>
      </w:r>
    </w:p>
    <w:bookmarkEnd w:id="3"/>
    <w:bookmarkStart w:name="z8" w:id="4"/>
    <w:p>
      <w:pPr>
        <w:spacing w:after="0"/>
        <w:ind w:left="0"/>
        <w:jc w:val="both"/>
      </w:pPr>
      <w:r>
        <w:rPr>
          <w:rFonts w:ascii="Times New Roman"/>
          <w:b w:val="false"/>
          <w:i w:val="false"/>
          <w:color w:val="000000"/>
          <w:sz w:val="28"/>
        </w:rPr>
        <w:t>
      салықтық түсімдер – 241 624 мың теңге;</w:t>
      </w:r>
    </w:p>
    <w:bookmarkEnd w:id="4"/>
    <w:bookmarkStart w:name="z9" w:id="5"/>
    <w:p>
      <w:pPr>
        <w:spacing w:after="0"/>
        <w:ind w:left="0"/>
        <w:jc w:val="both"/>
      </w:pPr>
      <w:r>
        <w:rPr>
          <w:rFonts w:ascii="Times New Roman"/>
          <w:b w:val="false"/>
          <w:i w:val="false"/>
          <w:color w:val="000000"/>
          <w:sz w:val="28"/>
        </w:rPr>
        <w:t>
      салықтық емес түсімдер – 5 030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3 228 899 мың теңге;</w:t>
      </w:r>
    </w:p>
    <w:bookmarkEnd w:id="7"/>
    <w:bookmarkStart w:name="z12" w:id="8"/>
    <w:p>
      <w:pPr>
        <w:spacing w:after="0"/>
        <w:ind w:left="0"/>
        <w:jc w:val="both"/>
      </w:pPr>
      <w:r>
        <w:rPr>
          <w:rFonts w:ascii="Times New Roman"/>
          <w:b w:val="false"/>
          <w:i w:val="false"/>
          <w:color w:val="000000"/>
          <w:sz w:val="28"/>
        </w:rPr>
        <w:t>
      2) шығындар – 3 516 579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44 938 мың теңге:</w:t>
      </w:r>
    </w:p>
    <w:bookmarkEnd w:id="9"/>
    <w:bookmarkStart w:name="z14" w:id="10"/>
    <w:p>
      <w:pPr>
        <w:spacing w:after="0"/>
        <w:ind w:left="0"/>
        <w:jc w:val="both"/>
      </w:pPr>
      <w:r>
        <w:rPr>
          <w:rFonts w:ascii="Times New Roman"/>
          <w:b w:val="false"/>
          <w:i w:val="false"/>
          <w:color w:val="000000"/>
          <w:sz w:val="28"/>
        </w:rPr>
        <w:t>
      бюджеттік кредиттер – 68 175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23 237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- 85 814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–85 814 мың теңге:</w:t>
      </w:r>
    </w:p>
    <w:bookmarkEnd w:id="16"/>
    <w:bookmarkStart w:name="z21" w:id="17"/>
    <w:p>
      <w:pPr>
        <w:spacing w:after="0"/>
        <w:ind w:left="0"/>
        <w:jc w:val="both"/>
      </w:pPr>
      <w:r>
        <w:rPr>
          <w:rFonts w:ascii="Times New Roman"/>
          <w:b w:val="false"/>
          <w:i w:val="false"/>
          <w:color w:val="000000"/>
          <w:sz w:val="28"/>
        </w:rPr>
        <w:t>
      қарыздар түсімі – 68 175 мың теңге;</w:t>
      </w:r>
    </w:p>
    <w:bookmarkEnd w:id="17"/>
    <w:bookmarkStart w:name="z22" w:id="18"/>
    <w:p>
      <w:pPr>
        <w:spacing w:after="0"/>
        <w:ind w:left="0"/>
        <w:jc w:val="both"/>
      </w:pPr>
      <w:r>
        <w:rPr>
          <w:rFonts w:ascii="Times New Roman"/>
          <w:b w:val="false"/>
          <w:i w:val="false"/>
          <w:color w:val="000000"/>
          <w:sz w:val="28"/>
        </w:rPr>
        <w:t>
      қарыздарды өтеу – 23 237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40 876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Е.Мендешов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наурыздағы</w:t>
            </w:r>
            <w:r>
              <w:br/>
            </w:r>
            <w:r>
              <w:rPr>
                <w:rFonts w:ascii="Times New Roman"/>
                <w:b w:val="false"/>
                <w:i w:val="false"/>
                <w:color w:val="000000"/>
                <w:sz w:val="20"/>
              </w:rPr>
              <w:t>№ 25-1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r>
              <w:br/>
            </w:r>
            <w:r>
              <w:rPr>
                <w:rFonts w:ascii="Times New Roman"/>
                <w:b w:val="false"/>
                <w:i w:val="false"/>
                <w:color w:val="000000"/>
                <w:sz w:val="20"/>
              </w:rPr>
              <w:t>№ 22-2</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3"/>
        <w:gridCol w:w="1103"/>
        <w:gridCol w:w="5911"/>
        <w:gridCol w:w="25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3 228 899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3 228 899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3 516 579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1 888 863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1 716 357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1 665 361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