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f5383" w14:textId="85f53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Глубокое ауданы Березовка ауылынан оңтүстік-батысқа қарай 2,1 км орналасқан сұралып отырған жер учаскесіндегі Ертіс өзенінің (оң жағалау)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2019 жылғы 3 қыркүйектегі № 297 қаулысы. Шығыс Қазақстан облысының Әділет департаментінде 2019 жылғы 10 қыркүйекте № 6157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Глубокое ауданы Березовка ауылынан оңтүстік-батысқа қарай 2,1 км 05-068-021 есеп кварталында орналасқан сұралып отырған жер учаскесіндегі Ертіс өзенінің (оң жағалау) су қорғау аймағы мен су қорғау белдеуі;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Глубокое ауданы Березовка ауылынан оңтүстік-батысқа қарай 2,1 км 05-068-021 есеп кварталында орналасқан сұралып отырған жер учаскесіндегі Ертіс өзенінің (оң жағалау) су қорғау аймағы аумағында шаруашылыққа пайдаланудың арнайы режимі және су қорғау белдеуі аумағында шектеулі шаруашылық қызметі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Глубокое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8"/>
    <w:bookmarkStart w:name="z15"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20" w:id="12"/>
    <w:p>
      <w:pPr>
        <w:spacing w:after="0"/>
        <w:ind w:left="0"/>
        <w:jc w:val="both"/>
      </w:pPr>
      <w:r>
        <w:rPr>
          <w:rFonts w:ascii="Times New Roman"/>
          <w:b w:val="false"/>
          <w:i w:val="false"/>
          <w:color w:val="000000"/>
          <w:sz w:val="28"/>
        </w:rPr>
        <w:t>
      "КЕЛІСІЛДІ"</w:t>
      </w:r>
    </w:p>
    <w:bookmarkEnd w:id="12"/>
    <w:tbl>
      <w:tblPr>
        <w:tblW w:w="0" w:type="auto"/>
        <w:tblCellSpacing w:w="0" w:type="auto"/>
        <w:tblBorders>
          <w:top w:val="none"/>
          <w:left w:val="none"/>
          <w:bottom w:val="none"/>
          <w:right w:val="none"/>
          <w:insideH w:val="none"/>
          <w:insideV w:val="none"/>
        </w:tblBorders>
      </w:tblPr>
      <w:tblGrid>
        <w:gridCol w:w="7815"/>
        <w:gridCol w:w="4185"/>
      </w:tblGrid>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Ауыл шаруашылығы министрлігі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Су ресурстары комитетінің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 ресурстарын пайдалануды реттеу</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және қорғау жөніндегі Ертіс бассейндік</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инспекциясының басшысы</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Баймағамбетов</w:t>
            </w:r>
            <w:r>
              <w:rPr>
                <w:rFonts w:ascii="Times New Roman"/>
                <w:b w:val="false"/>
                <w:i w:val="false"/>
                <w:color w:val="000000"/>
                <w:sz w:val="20"/>
              </w:rPr>
              <w:t>
</w:t>
            </w:r>
          </w:p>
        </w:tc>
      </w:tr>
    </w:tbl>
    <w:bookmarkStart w:name="z28" w:id="13"/>
    <w:p>
      <w:pPr>
        <w:spacing w:after="0"/>
        <w:ind w:left="0"/>
        <w:jc w:val="both"/>
      </w:pPr>
      <w:r>
        <w:rPr>
          <w:rFonts w:ascii="Times New Roman"/>
          <w:b w:val="false"/>
          <w:i w:val="false"/>
          <w:color w:val="000000"/>
          <w:sz w:val="28"/>
        </w:rPr>
        <w:t>
      2019 жылғы "___"_______________</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"03" қыркүйектегі </w:t>
            </w:r>
            <w:r>
              <w:br/>
            </w:r>
            <w:r>
              <w:rPr>
                <w:rFonts w:ascii="Times New Roman"/>
                <w:b w:val="false"/>
                <w:i w:val="false"/>
                <w:color w:val="000000"/>
                <w:sz w:val="20"/>
              </w:rPr>
              <w:t>№ 297 қаулысына қосымша</w:t>
            </w:r>
          </w:p>
        </w:tc>
      </w:tr>
    </w:tbl>
    <w:bookmarkStart w:name="z30" w:id="14"/>
    <w:p>
      <w:pPr>
        <w:spacing w:after="0"/>
        <w:ind w:left="0"/>
        <w:jc w:val="left"/>
      </w:pPr>
      <w:r>
        <w:rPr>
          <w:rFonts w:ascii="Times New Roman"/>
          <w:b/>
          <w:i w:val="false"/>
          <w:color w:val="000000"/>
        </w:rPr>
        <w:t xml:space="preserve"> Шығыс Қазақстан облысы Глубокое ауданы Березовка ауылынан оңтүстік-батысқа қарай 2,1 км 05-068-021 есеп кварталында орналасқан сұралып отырған жер учаскесіндегі Ертіс өзенінің (оң жағалау) су қорғау аймағы мен су қорғау белдеуі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6"/>
        <w:gridCol w:w="1682"/>
        <w:gridCol w:w="2072"/>
        <w:gridCol w:w="1486"/>
        <w:gridCol w:w="1683"/>
        <w:gridCol w:w="1683"/>
        <w:gridCol w:w="1488"/>
      </w:tblGrid>
      <w:tr>
        <w:trPr>
          <w:trHeight w:val="30" w:hRule="atLeast"/>
        </w:trPr>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тұстама шегіндегі Ертіс өзені (оң жағалау)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31" w:id="15"/>
    <w:p>
      <w:pPr>
        <w:spacing w:after="0"/>
        <w:ind w:left="0"/>
        <w:jc w:val="both"/>
      </w:pPr>
      <w:r>
        <w:rPr>
          <w:rFonts w:ascii="Times New Roman"/>
          <w:b w:val="false"/>
          <w:i w:val="false"/>
          <w:color w:val="000000"/>
          <w:sz w:val="28"/>
        </w:rPr>
        <w:t>
      Ескертпе:</w:t>
      </w:r>
    </w:p>
    <w:bookmarkEnd w:id="15"/>
    <w:bookmarkStart w:name="z32" w:id="16"/>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