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57fe" w14:textId="ca25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2018 жылғы 9 ақпандағы № 27/145-VI "Түркістан қаласы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2019 жылғы 9 қазандағы № 56/276-VI шешімі. Түркістан облысының Әділет департаментінде 2019 жылғы 17 қазанда № 5223 болып тіркелді. Күші жойылды - Түркістан облысы Түркістан қалалық мәслихатының 2023 жылғы 11 тамыздағы № 5/27-VIII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Түркістан қалалық мәслихатының 11.08.2023 № 5/27-VIII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бұйрығына өзгерістер енгізу туралы" Қазақстан Республикасы Энергетика министрінің 2018 жылғы 15 қазандағы № 409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17634 тіркелген) сәйкес, Түркістан қалалық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2018 жылғы 9 ақпандағы № 27/145-VI "Түркістан қаласы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4461 тіркелген, 2018 жылғы 2 наурызда "Түркістан" газетінде және 2018 жылғы 3 наурызда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6-жол мынадай редакцияда жазылсын, орыс тiлiндегi мәтiн өзгермейдi: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келiп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9-жол мынадай редакцияда жазылсын, орыс тiлiндегi мәтiн өзгермейдi: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14 және 15-жолдар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Азық-түлiк, өнеркәсiптiк тауар дүкендерi,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16-жол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маслихат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А.Мәди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