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a783" w14:textId="31da7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8 шілдедегі № 326 "Кең таралған пайдалы қазбаларды барлауға, өндіруге жер қойнауын пайдалану құқығының кепіл шартын тіркеу"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26 маусымдағы № 263 қаулысы. Қостанай облысының Әділет департаментінде 2019 жылғы 27 маусымда № 8557 болып тіркелді. Күші жойылды - Қостанай облысы әкімдігінің 2020 жылғы 13 қаңтардағы № 9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13.01.2020 </w:t>
      </w:r>
      <w:r>
        <w:rPr>
          <w:rFonts w:ascii="Times New Roman"/>
          <w:b w:val="false"/>
          <w:i w:val="false"/>
          <w:color w:val="ff0000"/>
          <w:sz w:val="28"/>
        </w:rPr>
        <w:t>№ 9</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"Кең таралған пайдалы қазбаларды барлауға, өндіруге жер қойнауын пайдалану құқығының кепіл шартын тіркеу" мемлекеттік көрсетілетін қызмет регламентін бекіту туралы" 2016 жылғы 8 шілдедегі </w:t>
      </w:r>
      <w:r>
        <w:rPr>
          <w:rFonts w:ascii="Times New Roman"/>
          <w:b w:val="false"/>
          <w:i w:val="false"/>
          <w:color w:val="000000"/>
          <w:sz w:val="28"/>
        </w:rPr>
        <w:t>№ 326</w:t>
      </w:r>
      <w:r>
        <w:rPr>
          <w:rFonts w:ascii="Times New Roman"/>
          <w:b w:val="false"/>
          <w:i w:val="false"/>
          <w:color w:val="000000"/>
          <w:sz w:val="28"/>
        </w:rPr>
        <w:t xml:space="preserve"> қаулысына (2016 жылғы 20 тамызда "Костанайские новости" газетінде жарияланған, Нормативтік құқықтық актілерді мемлекеттік тіркеу тізілімінде № 6575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"Кең таралған пайдалы қазбаларды барлауға, өндіруге жер қойнауын пайдалану құқығының кепіл шартын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табиғи ресурстар және табиғат пайдалануды реттеу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26 маусымдағы</w:t>
            </w:r>
            <w:r>
              <w:br/>
            </w:r>
            <w:r>
              <w:rPr>
                <w:rFonts w:ascii="Times New Roman"/>
                <w:b w:val="false"/>
                <w:i w:val="false"/>
                <w:color w:val="000000"/>
                <w:sz w:val="20"/>
              </w:rPr>
              <w:t>№ 263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8 шілдедегі</w:t>
            </w:r>
            <w:r>
              <w:br/>
            </w:r>
            <w:r>
              <w:rPr>
                <w:rFonts w:ascii="Times New Roman"/>
                <w:b w:val="false"/>
                <w:i w:val="false"/>
                <w:color w:val="000000"/>
                <w:sz w:val="20"/>
              </w:rPr>
              <w:t>№ 326 қаулысымен бекітілген</w:t>
            </w:r>
          </w:p>
        </w:tc>
      </w:tr>
    </w:tbl>
    <w:bookmarkStart w:name="z15" w:id="9"/>
    <w:p>
      <w:pPr>
        <w:spacing w:after="0"/>
        <w:ind w:left="0"/>
        <w:jc w:val="left"/>
      </w:pPr>
      <w:r>
        <w:rPr>
          <w:rFonts w:ascii="Times New Roman"/>
          <w:b/>
          <w:i w:val="false"/>
          <w:color w:val="000000"/>
        </w:rPr>
        <w:t xml:space="preserve"> "Кең таралған пайдалы қазбаларды барлауға, өндіруге жер қойнауын пайдалану құқығының кепіл шартын тіркеу" мемлекеттік көрсетілетін қызмет регламенті</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1. "Кең таралған пайдалы қазбаларды барлауға, өндіруге жер қойнауын пайдалану құқығының кепіл шартын тіркеу" мемлекеттік көрсетілетін қызметін (бұдан әрі – мемлекеттік көрсетілетін қызмет) облыстың жергілікті атқарушы органы ("Қостанай облысы әкімдігінің табиғи ресурстар және табиғат пайдалануды реттеу басқармасы" мемлекеттік мекемесі) (бұдан әрі – көрсетілетін қызметті беруші) көрсетеді.</w:t>
      </w:r>
    </w:p>
    <w:bookmarkEnd w:id="11"/>
    <w:bookmarkStart w:name="z18" w:id="12"/>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12"/>
    <w:bookmarkStart w:name="z19" w:id="1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13"/>
    <w:bookmarkStart w:name="z20" w:id="14"/>
    <w:p>
      <w:pPr>
        <w:spacing w:after="0"/>
        <w:ind w:left="0"/>
        <w:jc w:val="both"/>
      </w:pPr>
      <w:r>
        <w:rPr>
          <w:rFonts w:ascii="Times New Roman"/>
          <w:b w:val="false"/>
          <w:i w:val="false"/>
          <w:color w:val="000000"/>
          <w:sz w:val="28"/>
        </w:rPr>
        <w:t>
      2) "электрондық үкіметтің" веб-порталы (бұдан әрі - Портал) арқылы жүзеге асырылады.</w:t>
      </w:r>
    </w:p>
    <w:bookmarkEnd w:id="14"/>
    <w:bookmarkStart w:name="z21" w:id="15"/>
    <w:p>
      <w:pPr>
        <w:spacing w:after="0"/>
        <w:ind w:left="0"/>
        <w:jc w:val="both"/>
      </w:pPr>
      <w:r>
        <w:rPr>
          <w:rFonts w:ascii="Times New Roman"/>
          <w:b w:val="false"/>
          <w:i w:val="false"/>
          <w:color w:val="000000"/>
          <w:sz w:val="28"/>
        </w:rPr>
        <w:t>
      2. Мемлекеттiк қызмет көрсету нысаны: электрондық (ішінара автоматтандырылған) және (немесе) қағаз түрінде.</w:t>
      </w:r>
    </w:p>
    <w:bookmarkEnd w:id="15"/>
    <w:bookmarkStart w:name="z22" w:id="16"/>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 Инвестициялар және даму министрінің 2015 жылғы 28 сәуірдегі </w:t>
      </w:r>
      <w:r>
        <w:rPr>
          <w:rFonts w:ascii="Times New Roman"/>
          <w:b w:val="false"/>
          <w:i w:val="false"/>
          <w:color w:val="000000"/>
          <w:sz w:val="28"/>
        </w:rPr>
        <w:t>№ 521</w:t>
      </w:r>
      <w:r>
        <w:rPr>
          <w:rFonts w:ascii="Times New Roman"/>
          <w:b w:val="false"/>
          <w:i w:val="false"/>
          <w:color w:val="000000"/>
          <w:sz w:val="28"/>
        </w:rPr>
        <w:t xml:space="preserve"> "Көмірсутекті шикізат пен уранды қоспағанда, жер қойнауын пайдалану саласындағы мемлекеттік көрсетілетін қызмет стандарттарын бекіту туралы" бұйрығымен бекітілген "Кең таралған пайдалы қазбаларды барлауға, өндіруге жер қойнауын пайдалану құқығының кепіл шартын тіркеу"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11606 болып тіркелген)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жер қойнауын пайдалану құқығының кепіл шартын тіркеу туралы куәлік не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w:t>
      </w:r>
    </w:p>
    <w:bookmarkEnd w:id="16"/>
    <w:bookmarkStart w:name="z23" w:id="17"/>
    <w:p>
      <w:pPr>
        <w:spacing w:after="0"/>
        <w:ind w:left="0"/>
        <w:jc w:val="both"/>
      </w:pPr>
      <w:r>
        <w:rPr>
          <w:rFonts w:ascii="Times New Roman"/>
          <w:b w:val="false"/>
          <w:i w:val="false"/>
          <w:color w:val="000000"/>
          <w:sz w:val="28"/>
        </w:rPr>
        <w:t>
      Мемлекеттік қызмет көрсету нәтижесін ұсыну нысаны: электрондық және қағаз түрінде.</w:t>
      </w:r>
    </w:p>
    <w:bookmarkEnd w:id="17"/>
    <w:bookmarkStart w:name="z24" w:id="18"/>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қолтаңбасымен (бұдан әрі - ЭЦҚ) қол қойылған электрондық құжат нысанында көрсетілетін қызметті алушының "жеке кабинетіне" жіберіледі.</w:t>
      </w:r>
    </w:p>
    <w:bookmarkEnd w:id="18"/>
    <w:bookmarkStart w:name="z25" w:id="1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9"/>
    <w:bookmarkStart w:name="z26" w:id="20"/>
    <w:p>
      <w:pPr>
        <w:spacing w:after="0"/>
        <w:ind w:left="0"/>
        <w:jc w:val="both"/>
      </w:pPr>
      <w:r>
        <w:rPr>
          <w:rFonts w:ascii="Times New Roman"/>
          <w:b w:val="false"/>
          <w:i w:val="false"/>
          <w:color w:val="000000"/>
          <w:sz w:val="28"/>
        </w:rPr>
        <w:t>
      4. Мемлекеттік көрсетілетін қызмет көрсетілетін қызметті берушінің құрылымдық бөлімшелері (қызметкерлері) арқылы көрсетілмейді.</w:t>
      </w:r>
    </w:p>
    <w:bookmarkEnd w:id="20"/>
    <w:bookmarkStart w:name="z27" w:id="21"/>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21"/>
    <w:bookmarkStart w:name="z28" w:id="22"/>
    <w:p>
      <w:pPr>
        <w:spacing w:after="0"/>
        <w:ind w:left="0"/>
        <w:jc w:val="both"/>
      </w:pPr>
      <w:r>
        <w:rPr>
          <w:rFonts w:ascii="Times New Roman"/>
          <w:b w:val="false"/>
          <w:i w:val="false"/>
          <w:color w:val="000000"/>
          <w:sz w:val="28"/>
        </w:rPr>
        <w:t>
      5. Мемлекеттік көрсетілетін қызмет көрсетілетін қызметті берушінің құрылымдық бөлімшелері (қызметкерлері) арқылы көрсетілмейді.</w:t>
      </w:r>
    </w:p>
    <w:bookmarkEnd w:id="22"/>
    <w:bookmarkStart w:name="z29" w:id="2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3"/>
    <w:bookmarkStart w:name="z30" w:id="24"/>
    <w:p>
      <w:pPr>
        <w:spacing w:after="0"/>
        <w:ind w:left="0"/>
        <w:jc w:val="both"/>
      </w:pPr>
      <w:r>
        <w:rPr>
          <w:rFonts w:ascii="Times New Roman"/>
          <w:b w:val="false"/>
          <w:i w:val="false"/>
          <w:color w:val="000000"/>
          <w:sz w:val="28"/>
        </w:rPr>
        <w:t>
      6. Мемлекеттік корпорацияға жүгіну тәртібін сипаттау, көрсетілетін қызметті алушының сұрау салуын өңдеу ұзақтығы:</w:t>
      </w:r>
    </w:p>
    <w:bookmarkEnd w:id="24"/>
    <w:bookmarkStart w:name="z31" w:id="25"/>
    <w:p>
      <w:pPr>
        <w:spacing w:after="0"/>
        <w:ind w:left="0"/>
        <w:jc w:val="both"/>
      </w:pPr>
      <w:r>
        <w:rPr>
          <w:rFonts w:ascii="Times New Roman"/>
          <w:b w:val="false"/>
          <w:i w:val="false"/>
          <w:color w:val="000000"/>
          <w:sz w:val="28"/>
        </w:rPr>
        <w:t xml:space="preserve">
      1) көрсетілетін қызметті алушы мемлекеттік көрсетілетін қызметті алу үшін Мемлекеттік корпорацияға жүгінеді, Мемлекеттік корпорация қызметкері өтінішті толтырудың дұрыстығын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ұсынған құжаттар топтамасының толықтығын сәйкес тексереді (бұдан әрі – құжаттар топтамасы), 2 (екі) минут.</w:t>
      </w:r>
    </w:p>
    <w:bookmarkEnd w:id="25"/>
    <w:bookmarkStart w:name="z32" w:id="26"/>
    <w:p>
      <w:pPr>
        <w:spacing w:after="0"/>
        <w:ind w:left="0"/>
        <w:jc w:val="both"/>
      </w:pPr>
      <w:r>
        <w:rPr>
          <w:rFonts w:ascii="Times New Roman"/>
          <w:b w:val="false"/>
          <w:i w:val="false"/>
          <w:color w:val="000000"/>
          <w:sz w:val="28"/>
        </w:rPr>
        <w:t>
      Құжаттар топтамасы толық ұсынылған жағдайда Мемлекеттік корпорация қызметкері оны тіркейді,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3 (үш) минут.</w:t>
      </w:r>
    </w:p>
    <w:bookmarkEnd w:id="26"/>
    <w:bookmarkStart w:name="z33" w:id="27"/>
    <w:p>
      <w:pPr>
        <w:spacing w:after="0"/>
        <w:ind w:left="0"/>
        <w:jc w:val="both"/>
      </w:pPr>
      <w:r>
        <w:rPr>
          <w:rFonts w:ascii="Times New Roman"/>
          <w:b w:val="false"/>
          <w:i w:val="false"/>
          <w:color w:val="000000"/>
          <w:sz w:val="28"/>
        </w:rPr>
        <w:t xml:space="preserve">
      Көрсетілетін қызметті алушы толық емес құжаттар топтамасын ұсынған жағдайда, Мемлекеттік корпорация қызметкері өтінішті қабылдаудан бас тартады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 5 (бес) минут;</w:t>
      </w:r>
    </w:p>
    <w:bookmarkEnd w:id="27"/>
    <w:bookmarkStart w:name="z34" w:id="28"/>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оны курьерлік немесе осыған уәкілетті өзге де байланыс арқылы көрсетілетін қызметті алушыға жібереді, 1 (бір) күн.</w:t>
      </w:r>
    </w:p>
    <w:bookmarkEnd w:id="28"/>
    <w:bookmarkStart w:name="z35" w:id="29"/>
    <w:p>
      <w:pPr>
        <w:spacing w:after="0"/>
        <w:ind w:left="0"/>
        <w:jc w:val="both"/>
      </w:pPr>
      <w:r>
        <w:rPr>
          <w:rFonts w:ascii="Times New Roman"/>
          <w:b w:val="false"/>
          <w:i w:val="false"/>
          <w:color w:val="000000"/>
          <w:sz w:val="28"/>
        </w:rPr>
        <w:t>
      Құжаттарды қабылдау күні мемлекеттік қызметті көрсету мерзімінің ішіне кірмейді;</w:t>
      </w:r>
    </w:p>
    <w:bookmarkEnd w:id="29"/>
    <w:bookmarkStart w:name="z36" w:id="30"/>
    <w:p>
      <w:pPr>
        <w:spacing w:after="0"/>
        <w:ind w:left="0"/>
        <w:jc w:val="both"/>
      </w:pPr>
      <w:r>
        <w:rPr>
          <w:rFonts w:ascii="Times New Roman"/>
          <w:b w:val="false"/>
          <w:i w:val="false"/>
          <w:color w:val="000000"/>
          <w:sz w:val="28"/>
        </w:rPr>
        <w:t>
      3) көрсетілетін қызметті беруші мемлекеттік қызмет көрсету нәтижесін дайындайды және оны Мемлекеттік корпорацияға жібереді, 4 (төрт) жұмыс күні;</w:t>
      </w:r>
    </w:p>
    <w:bookmarkEnd w:id="30"/>
    <w:bookmarkStart w:name="z37" w:id="31"/>
    <w:p>
      <w:pPr>
        <w:spacing w:after="0"/>
        <w:ind w:left="0"/>
        <w:jc w:val="both"/>
      </w:pPr>
      <w:r>
        <w:rPr>
          <w:rFonts w:ascii="Times New Roman"/>
          <w:b w:val="false"/>
          <w:i w:val="false"/>
          <w:color w:val="000000"/>
          <w:sz w:val="28"/>
        </w:rPr>
        <w:t>
      4) Мемлекеттік корпорация қызметкері жеке куәлікті (не нотариалды куәландырылған сенімхат бойынша оның өкілі) ұсынған кезде тиісті құжаттардың қабылданғаны туралы қолхат негізінде көрсетілетін қызметті алушыға мемлекеттік қызмет көрсету нәтижесін береді, 5 (бес) минут.</w:t>
      </w:r>
    </w:p>
    <w:bookmarkEnd w:id="31"/>
    <w:bookmarkStart w:name="z38" w:id="32"/>
    <w:p>
      <w:pPr>
        <w:spacing w:after="0"/>
        <w:ind w:left="0"/>
        <w:jc w:val="both"/>
      </w:pPr>
      <w:r>
        <w:rPr>
          <w:rFonts w:ascii="Times New Roman"/>
          <w:b w:val="false"/>
          <w:i w:val="false"/>
          <w:color w:val="000000"/>
          <w:sz w:val="28"/>
        </w:rPr>
        <w:t>
      7. Жүгіну тәртібін және Портал арқылы мемлекеттік қызмет көрсету кезінде көрсетілетін қызметті беруші мен көрсетілетін қызметті алушы рәсімдерінің (іс-қимылдарының) реттілігін сипаттау:</w:t>
      </w:r>
    </w:p>
    <w:bookmarkEnd w:id="32"/>
    <w:bookmarkStart w:name="z39" w:id="33"/>
    <w:p>
      <w:pPr>
        <w:spacing w:after="0"/>
        <w:ind w:left="0"/>
        <w:jc w:val="both"/>
      </w:pPr>
      <w:r>
        <w:rPr>
          <w:rFonts w:ascii="Times New Roman"/>
          <w:b w:val="false"/>
          <w:i w:val="false"/>
          <w:color w:val="000000"/>
          <w:sz w:val="28"/>
        </w:rPr>
        <w:t>
      1) көрсетілетін қызметті алушы жеке сәйкестендіру нөмірі, ЭЦҚ арқылы Порталда тіркелуді, авторизациялауды жүзеге асырады;</w:t>
      </w:r>
    </w:p>
    <w:bookmarkEnd w:id="33"/>
    <w:bookmarkStart w:name="z40" w:id="34"/>
    <w:p>
      <w:pPr>
        <w:spacing w:after="0"/>
        <w:ind w:left="0"/>
        <w:jc w:val="both"/>
      </w:pPr>
      <w:r>
        <w:rPr>
          <w:rFonts w:ascii="Times New Roman"/>
          <w:b w:val="false"/>
          <w:i w:val="false"/>
          <w:color w:val="000000"/>
          <w:sz w:val="28"/>
        </w:rPr>
        <w:t>
      2) көрсетілетін қызметті алушы электрондық мемлекеттік көрсетілетін қызметті таңдайды, электрондық сұрау салудың жолдарын толтырады және құжаттар топтамасын бекітеді;</w:t>
      </w:r>
    </w:p>
    <w:bookmarkEnd w:id="34"/>
    <w:bookmarkStart w:name="z41" w:id="35"/>
    <w:p>
      <w:pPr>
        <w:spacing w:after="0"/>
        <w:ind w:left="0"/>
        <w:jc w:val="both"/>
      </w:pPr>
      <w:r>
        <w:rPr>
          <w:rFonts w:ascii="Times New Roman"/>
          <w:b w:val="false"/>
          <w:i w:val="false"/>
          <w:color w:val="000000"/>
          <w:sz w:val="28"/>
        </w:rPr>
        <w:t>
      3) көрсетілетін қызметті алушы ЭЦҚ арқылы электрондық мемлекеттік қызметті көрсету үшін электрондық сұрау салуды куәландырады;</w:t>
      </w:r>
    </w:p>
    <w:bookmarkEnd w:id="35"/>
    <w:bookmarkStart w:name="z42" w:id="36"/>
    <w:p>
      <w:pPr>
        <w:spacing w:after="0"/>
        <w:ind w:left="0"/>
        <w:jc w:val="both"/>
      </w:pPr>
      <w:r>
        <w:rPr>
          <w:rFonts w:ascii="Times New Roman"/>
          <w:b w:val="false"/>
          <w:i w:val="false"/>
          <w:color w:val="000000"/>
          <w:sz w:val="28"/>
        </w:rPr>
        <w:t>
      4) көрсетілетін қызметті беруші көрсетілетін қызметті алушының электрондық сұрау салуын өңдеуді (тексеруді, тіркеуді) жүзеге асырады;</w:t>
      </w:r>
    </w:p>
    <w:bookmarkEnd w:id="36"/>
    <w:bookmarkStart w:name="z43" w:id="37"/>
    <w:p>
      <w:pPr>
        <w:spacing w:after="0"/>
        <w:ind w:left="0"/>
        <w:jc w:val="both"/>
      </w:pPr>
      <w:r>
        <w:rPr>
          <w:rFonts w:ascii="Times New Roman"/>
          <w:b w:val="false"/>
          <w:i w:val="false"/>
          <w:color w:val="000000"/>
          <w:sz w:val="28"/>
        </w:rPr>
        <w:t xml:space="preserve">
      5) көрсетілетін қызметті алушы Порталда электрондық сұрау салу мәртебесі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4-тармағына</w:t>
      </w:r>
      <w:r>
        <w:rPr>
          <w:rFonts w:ascii="Times New Roman"/>
          <w:b w:val="false"/>
          <w:i w:val="false"/>
          <w:color w:val="000000"/>
          <w:sz w:val="28"/>
        </w:rPr>
        <w:t xml:space="preserve"> сәйкес мемлекеттік қызмет көрсетудің мерзімі туралы хабарламаны көрсетілетін қызметті алушының "жеке кабинетінен" алады;</w:t>
      </w:r>
    </w:p>
    <w:bookmarkEnd w:id="37"/>
    <w:bookmarkStart w:name="z44" w:id="38"/>
    <w:p>
      <w:pPr>
        <w:spacing w:after="0"/>
        <w:ind w:left="0"/>
        <w:jc w:val="both"/>
      </w:pPr>
      <w:r>
        <w:rPr>
          <w:rFonts w:ascii="Times New Roman"/>
          <w:b w:val="false"/>
          <w:i w:val="false"/>
          <w:color w:val="000000"/>
          <w:sz w:val="28"/>
        </w:rPr>
        <w:t>
      6) көрсетілетін қызметті беруші көрсетілетін қызметті алушының "жеке кабинетіне" ЭЦҚ қол қойылған, электрондық құжат нысанындағы мемлекеттік қызмет көрсету нәтижесін жолдайды;</w:t>
      </w:r>
    </w:p>
    <w:bookmarkEnd w:id="38"/>
    <w:bookmarkStart w:name="z45" w:id="39"/>
    <w:p>
      <w:pPr>
        <w:spacing w:after="0"/>
        <w:ind w:left="0"/>
        <w:jc w:val="both"/>
      </w:pPr>
      <w:r>
        <w:rPr>
          <w:rFonts w:ascii="Times New Roman"/>
          <w:b w:val="false"/>
          <w:i w:val="false"/>
          <w:color w:val="000000"/>
          <w:sz w:val="28"/>
        </w:rPr>
        <w:t>
      7) көрсетілетін қызметті алушы мемлекеттік қызмет көрсету нәтижесін Портал арқылы көрсетілетін қызметті алушының "жеке кабинетінен" алады.</w:t>
      </w:r>
    </w:p>
    <w:bookmarkEnd w:id="39"/>
    <w:bookmarkStart w:name="z46" w:id="40"/>
    <w:p>
      <w:pPr>
        <w:spacing w:after="0"/>
        <w:ind w:left="0"/>
        <w:jc w:val="both"/>
      </w:pPr>
      <w:r>
        <w:rPr>
          <w:rFonts w:ascii="Times New Roman"/>
          <w:b w:val="false"/>
          <w:i w:val="false"/>
          <w:color w:val="000000"/>
          <w:sz w:val="28"/>
        </w:rPr>
        <w:t xml:space="preserve">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1-қосымшасында</w:t>
      </w:r>
      <w:r>
        <w:rPr>
          <w:rFonts w:ascii="Times New Roman"/>
          <w:b w:val="false"/>
          <w:i w:val="false"/>
          <w:color w:val="000000"/>
          <w:sz w:val="28"/>
        </w:rPr>
        <w:t xml:space="preserve"> көрсетілген. </w:t>
      </w:r>
    </w:p>
    <w:bookmarkEnd w:id="40"/>
    <w:bookmarkStart w:name="z47" w:id="41"/>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берушілермен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 өндіруге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кепіл шартын</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регламентіне 1-қосымша</w:t>
            </w:r>
          </w:p>
        </w:tc>
      </w:tr>
    </w:tbl>
    <w:bookmarkStart w:name="z49" w:id="42"/>
    <w:p>
      <w:pPr>
        <w:spacing w:after="0"/>
        <w:ind w:left="0"/>
        <w:jc w:val="left"/>
      </w:pPr>
      <w:r>
        <w:rPr>
          <w:rFonts w:ascii="Times New Roman"/>
          <w:b/>
          <w:i w:val="false"/>
          <w:color w:val="000000"/>
        </w:rPr>
        <w:t xml:space="preserve"> Портал арқылы мемлекеттік қызмет көрсету кезінде функционалдық өзара іс-қимыл диаграммасы</w:t>
      </w:r>
    </w:p>
    <w:bookmarkEnd w:id="42"/>
    <w:bookmarkStart w:name="z50"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44"/>
    <w:p>
      <w:pPr>
        <w:spacing w:after="0"/>
        <w:ind w:left="0"/>
        <w:jc w:val="left"/>
      </w:pPr>
      <w:r>
        <w:rPr>
          <w:rFonts w:ascii="Times New Roman"/>
          <w:b/>
          <w:i w:val="false"/>
          <w:color w:val="000000"/>
        </w:rPr>
        <w:t xml:space="preserve"> Шартты белгілер мен қысқартулар:</w:t>
      </w:r>
    </w:p>
    <w:bookmarkEnd w:id="44"/>
    <w:bookmarkStart w:name="z52"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79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 өндіруге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кепіл шартын</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регламентіне 2-қосымша</w:t>
            </w:r>
          </w:p>
        </w:tc>
      </w:tr>
    </w:tbl>
    <w:bookmarkStart w:name="z54" w:id="46"/>
    <w:p>
      <w:pPr>
        <w:spacing w:after="0"/>
        <w:ind w:left="0"/>
        <w:jc w:val="left"/>
      </w:pPr>
      <w:r>
        <w:rPr>
          <w:rFonts w:ascii="Times New Roman"/>
          <w:b/>
          <w:i w:val="false"/>
          <w:color w:val="000000"/>
        </w:rPr>
        <w:t xml:space="preserve"> "Кең таралған пайдалы қазбаларды барлауға, өндіруге жер қойнауын пайдалану құқығының кепіл шартын тіркеу" мемлекеттік қызмет көрсетудің бизнес-процестерінің анықтамалығы</w:t>
      </w:r>
    </w:p>
    <w:bookmarkEnd w:id="46"/>
    <w:bookmarkStart w:name="z55"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