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d68e" w14:textId="32ed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бойынша тұрмыстық қатты қалдықтарды жинау, әкету және көму тарифтерін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2019 жылғы 1 тамыздағы № 32/327 шешімі. Маңғыстау облысы Әділет департаментінде 2019 жылғы 12 тамызда № 3973 болып тіркелді. Күші жойылды-Маңғыстау облысы Қарақия аудандық мәслихатының 2020 жылғы 13 наурыздағы № 38/393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Қарақия аудандық мәслихатының 13.03.2020 </w:t>
      </w:r>
      <w:r>
        <w:rPr>
          <w:rFonts w:ascii="Times New Roman"/>
          <w:b w:val="false"/>
          <w:i w:val="false"/>
          <w:color w:val="ff0000"/>
          <w:sz w:val="28"/>
        </w:rPr>
        <w:t>№ 38/393</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19-1 бабының</w:t>
      </w:r>
      <w:r>
        <w:rPr>
          <w:rFonts w:ascii="Times New Roman"/>
          <w:b w:val="false"/>
          <w:i w:val="false"/>
          <w:color w:val="000000"/>
          <w:sz w:val="28"/>
        </w:rPr>
        <w:t xml:space="preserve"> 2) тармақшасына, </w:t>
      </w:r>
      <w:r>
        <w:rPr>
          <w:rFonts w:ascii="Times New Roman"/>
          <w:b w:val="false"/>
          <w:i w:val="false"/>
          <w:color w:val="000000"/>
          <w:sz w:val="28"/>
        </w:rPr>
        <w:t>20 - 1 бабының</w:t>
      </w:r>
      <w:r>
        <w:rPr>
          <w:rFonts w:ascii="Times New Roman"/>
          <w:b w:val="false"/>
          <w:i w:val="false"/>
          <w:color w:val="000000"/>
          <w:sz w:val="28"/>
        </w:rPr>
        <w:t xml:space="preserve"> 3)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Қарақия аудандық мәслихаты ШЕШІМ ҚАБЫЛДАДЫ:</w:t>
      </w:r>
    </w:p>
    <w:bookmarkStart w:name="z1" w:id="1"/>
    <w:p>
      <w:pPr>
        <w:spacing w:after="0"/>
        <w:ind w:left="0"/>
        <w:jc w:val="both"/>
      </w:pPr>
      <w:r>
        <w:rPr>
          <w:rFonts w:ascii="Times New Roman"/>
          <w:b w:val="false"/>
          <w:i w:val="false"/>
          <w:color w:val="000000"/>
          <w:sz w:val="28"/>
        </w:rPr>
        <w:t xml:space="preserve">
      1. Қарақия ауданы бойынша тұрмыстық қатты қалдықтарды жинау, әкету және көму тарифтері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xml:space="preserve">
      2. "Қарақия ауданы бойынша тұрмыстық қатты қалдықтарды жинауға, әкетуге, көмуге және кәдеге жаратуға арналған тарифтерді бекіту туралы" Қарақия аудандық мәслихатының 2017 жылғы 16 қаңтардағы </w:t>
      </w:r>
      <w:r>
        <w:rPr>
          <w:rFonts w:ascii="Times New Roman"/>
          <w:b w:val="false"/>
          <w:i w:val="false"/>
          <w:color w:val="000000"/>
          <w:sz w:val="28"/>
        </w:rPr>
        <w:t>№7/84</w:t>
      </w:r>
      <w:r>
        <w:rPr>
          <w:rFonts w:ascii="Times New Roman"/>
          <w:b w:val="false"/>
          <w:i w:val="false"/>
          <w:color w:val="000000"/>
          <w:sz w:val="28"/>
        </w:rPr>
        <w:t xml:space="preserve"> шешімі (Нормативтік құқықтық актілерді мемлекеттік тіркеу Тізілімінде №3271 болып тіркелген, 2017 жылғы 16 ақпанда "Қарақия" газетінде жарияланған) және "Қарақия аудандық мәслихатының 2017 жылғы 16 қаңтардағы № 7/84 "Қарақия ауданы бойынша коммуналдық қалдықтарды жинау, әкету, көму және кәдеге жарату тарифтерін бекіту туралы" шешіміне өзгерістер енгізу туралы" Қарақия аудандық мәслихатының 2017 жылғы 2 мамырдағы </w:t>
      </w:r>
      <w:r>
        <w:rPr>
          <w:rFonts w:ascii="Times New Roman"/>
          <w:b w:val="false"/>
          <w:i w:val="false"/>
          <w:color w:val="000000"/>
          <w:sz w:val="28"/>
        </w:rPr>
        <w:t>№9/115</w:t>
      </w:r>
      <w:r>
        <w:rPr>
          <w:rFonts w:ascii="Times New Roman"/>
          <w:b w:val="false"/>
          <w:i w:val="false"/>
          <w:color w:val="000000"/>
          <w:sz w:val="28"/>
        </w:rPr>
        <w:t xml:space="preserve"> шешімі (нормативтік құқықтық актілерді мемлекеттік тіркеу Тізілімінде №3371 болып тіркелген, 2017 жылы 13 маусымда Қазақстан Республикасы нормативтік құқықтық актілерінің эталондық бақылау банкінде жарияланған)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Қарақия аудандық мәслихатының заңдылық, депутаттар өкілеттілігі және әлеуметтік мәселелер жөніндегі тұрақты комиссиясына (Д.Сабытова)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Дүсүпов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Қарақия аудандық 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өкілеттігін уақытша жүзеге асырушы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Д.Сабытова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тамыздағы № 32/327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Қарақия ауданы бойынша тұрмыстық қатты қалдықтарды жинау, әкету және көму тарифтер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2749"/>
        <w:gridCol w:w="1889"/>
        <w:gridCol w:w="2176"/>
        <w:gridCol w:w="4456"/>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 (ҚҚС жоқ)</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әкету және көму тарифі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жеке кәсіпкерлік субъектілері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1429,63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адам/айына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 теңге</w:t>
            </w:r>
          </w:p>
        </w:tc>
      </w:tr>
    </w:tbl>
    <w:bookmarkStart w:name="z10" w:id="7"/>
    <w:p>
      <w:pPr>
        <w:spacing w:after="0"/>
        <w:ind w:left="0"/>
        <w:jc w:val="both"/>
      </w:pPr>
      <w:r>
        <w:rPr>
          <w:rFonts w:ascii="Times New Roman"/>
          <w:b w:val="false"/>
          <w:i w:val="false"/>
          <w:color w:val="000000"/>
          <w:sz w:val="28"/>
        </w:rPr>
        <w:t>
      Ескерту:</w:t>
      </w:r>
    </w:p>
    <w:bookmarkEnd w:id="7"/>
    <w:bookmarkStart w:name="z11" w:id="8"/>
    <w:p>
      <w:pPr>
        <w:spacing w:after="0"/>
        <w:ind w:left="0"/>
        <w:jc w:val="both"/>
      </w:pPr>
      <w:r>
        <w:rPr>
          <w:rFonts w:ascii="Times New Roman"/>
          <w:b w:val="false"/>
          <w:i w:val="false"/>
          <w:color w:val="000000"/>
          <w:sz w:val="28"/>
        </w:rPr>
        <w:t>
      Аббревиатураның ажыратып жазылуы:</w:t>
      </w:r>
    </w:p>
    <w:bookmarkEnd w:id="8"/>
    <w:bookmarkStart w:name="z12" w:id="9"/>
    <w:p>
      <w:pPr>
        <w:spacing w:after="0"/>
        <w:ind w:left="0"/>
        <w:jc w:val="both"/>
      </w:pPr>
      <w:r>
        <w:rPr>
          <w:rFonts w:ascii="Times New Roman"/>
          <w:b w:val="false"/>
          <w:i w:val="false"/>
          <w:color w:val="000000"/>
          <w:sz w:val="28"/>
        </w:rPr>
        <w:t>
      м³ - текше метр;</w:t>
      </w:r>
    </w:p>
    <w:bookmarkEnd w:id="9"/>
    <w:bookmarkStart w:name="z13" w:id="10"/>
    <w:p>
      <w:pPr>
        <w:spacing w:after="0"/>
        <w:ind w:left="0"/>
        <w:jc w:val="both"/>
      </w:pPr>
      <w:r>
        <w:rPr>
          <w:rFonts w:ascii="Times New Roman"/>
          <w:b w:val="false"/>
          <w:i w:val="false"/>
          <w:color w:val="000000"/>
          <w:sz w:val="28"/>
        </w:rPr>
        <w:t>
      ҚҚС – қосылған құн салығы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