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54648" w14:textId="76546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"2019 жылға арналған асыл тұқымды мал шаруашылығын дамытуды, мал шаруашылығының өнімділігін және өнім сапасын арттыруды субсидиялау туралы" Қызылорда облысы әкімдігінің 2019 жылғы 24 сәуірдегі №1373 қаулысына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әкімдігінің 2019 жылғы 31 шілдедегі № 23 қаулысы. Қызылорда облысының Әділет департаментінде 2019 жылғы 1 тамызда № 6860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"Асыл тұқымды мал шаруашылығын дамытуды, мал шаруашылығының өнімділігін және өнім сапасын арттыруды субсидиялау қағидаларын бекіту туралы" Қазақстан Республикасы Ауыл шаруашылығы министрінің 2019 жылғы 15 наурыздағы </w:t>
      </w:r>
      <w:r>
        <w:rPr>
          <w:rFonts w:ascii="Times New Roman"/>
          <w:b w:val="false"/>
          <w:i w:val="false"/>
          <w:color w:val="000000"/>
          <w:sz w:val="28"/>
        </w:rPr>
        <w:t>№ 108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(Нормативтік құқықтық актілерді мемлекеттік тіркеу тізілімінде 18404 нөмірімен тіркелген) сәйкес Қызылорда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"2019 жылға арналған асыл тұқымды мал шаруашылығын дамытуды, мал шаруашылығының өнімділігін және өнім сапасын арттыруды субсидиялау туралы" Қызылорда облысы әкімдігінің 2019 жылғы 24 сәуірдегі </w:t>
      </w:r>
      <w:r>
        <w:rPr>
          <w:rFonts w:ascii="Times New Roman"/>
          <w:b w:val="false"/>
          <w:i w:val="false"/>
          <w:color w:val="000000"/>
          <w:sz w:val="28"/>
        </w:rPr>
        <w:t>№1373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6777 нөмірімен тіркелген, 2019 жылғы 26 сәуірде Қазақстан Республикасы нормативтік құқықтық актілерінің Эталондық бақылау банкінде жарияланған) мынадай өзгерістер мен толықтыру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2019 жылға арналған асыл тұқымды мал шаруашылығын дамытуды, мал шаруашылығының өнімділігін және өнім сапасын арттыруды субсидиялау </w:t>
      </w:r>
      <w:r>
        <w:rPr>
          <w:rFonts w:ascii="Times New Roman"/>
          <w:b w:val="false"/>
          <w:i w:val="false"/>
          <w:color w:val="000000"/>
          <w:sz w:val="28"/>
        </w:rPr>
        <w:t>көлемдерінде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"Етті және етті-сүтті мал шаруашылығы" бөлімінде реттік нөмірлері екінші, үшінші жолдар мынадай редакцияда жазылсын: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4"/>
        <w:gridCol w:w="3581"/>
        <w:gridCol w:w="563"/>
        <w:gridCol w:w="2813"/>
        <w:gridCol w:w="1574"/>
        <w:gridCol w:w="2815"/>
      </w:tblGrid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Табынның өсімін молайту үшін пайдаланылатын етті және етті-сүтті тұқымдардың асыл тұқымды тұқымдық бұқасын күтіп-бағу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тыру маусымы</w:t>
            </w:r>
          </w:p>
          <w:bookmarkEnd w:id="4"/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Отандық асыл тұқымды ірі қара мал сатып алу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алынған бас</w:t>
            </w:r>
          </w:p>
          <w:bookmarkEnd w:id="5"/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108300</w:t>
            </w:r>
          </w:p>
        </w:tc>
      </w:tr>
    </w:tbl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 тіліндегі мәтінде "Етті және етті-сүтті мал шаруашылығы" бөлімінде реттік нөмірі жетінші жолға өзгеріс енгізілсін, орыс тіліндегі мәтін өзгеріссіз қалдырылсын: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5"/>
        <w:gridCol w:w="8163"/>
        <w:gridCol w:w="1036"/>
        <w:gridCol w:w="1709"/>
        <w:gridCol w:w="178"/>
        <w:gridCol w:w="179"/>
      </w:tblGrid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малды союмен және етін бастапқы өңдеумен айналысатын ет өңдеуші кәсіпорындардың сиыр етін дайындау құнын арзандату (2020 жылғы 1 қаңтардан бастап қолданылады)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өндірілген сиыр етінің килограмы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"Сүтті және сүтті-етті мал шаруашылығы" бөлімінде реттік нөмірі алтыншы жол мынадай редакцияда жазылсын: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2"/>
        <w:gridCol w:w="4533"/>
        <w:gridCol w:w="289"/>
        <w:gridCol w:w="2456"/>
        <w:gridCol w:w="1733"/>
        <w:gridCol w:w="2457"/>
      </w:tblGrid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Сүтті және сүтті-етті бағыттағы аналық басының және толықтыратын мал басының азығына жұмсалған шығындар құнын арзандату*/ **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216000</w:t>
            </w:r>
          </w:p>
        </w:tc>
      </w:tr>
    </w:tbl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жетінші жолмен толықтырылсын: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5345"/>
        <w:gridCol w:w="841"/>
        <w:gridCol w:w="4199"/>
        <w:gridCol w:w="245"/>
        <w:gridCol w:w="246"/>
      </w:tblGrid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Табынның өсімін молайту үшін пайдаланылатын сүтті және сүтті-етті тұқымдардың асыл тұқымды тұқымдық бұқасын күтіп-бағу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шағылыстыру маусымы</w:t>
            </w:r>
          </w:p>
          <w:bookmarkEnd w:id="9"/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"Қой шаруашылығы" бөлімінде реттік нөмірі үшінші жол мынадай редакцияда жазылсын: 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5"/>
        <w:gridCol w:w="1699"/>
        <w:gridCol w:w="1092"/>
        <w:gridCol w:w="2905"/>
        <w:gridCol w:w="2303"/>
        <w:gridCol w:w="2906"/>
      </w:tblGrid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қойлар сатып алу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бас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6424</w:t>
            </w:r>
          </w:p>
        </w:tc>
      </w:tr>
    </w:tbl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"Барлығы" деген жол мынадай редакцияда жазылсын: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5"/>
        <w:gridCol w:w="895"/>
        <w:gridCol w:w="895"/>
        <w:gridCol w:w="895"/>
        <w:gridCol w:w="8720"/>
      </w:tblGrid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2025521</w:t>
            </w:r>
          </w:p>
        </w:tc>
      </w:tr>
    </w:tbl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"Ескертпе:" мынадай редакцияда жазылсын: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"Ескертпе: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- жергілікті бюджеттен қосымша бюджет қаражаты бөлінген кезде және/немесе басқа бюджеттік бағдарламалардан қайта бөлінген кезде субсидиялау нормативтерін Қазақстан Республикасы Ауыл шаруашылығы министрінің 2019 жылғы 15 наурыздағы </w:t>
      </w:r>
      <w:r>
        <w:rPr>
          <w:rFonts w:ascii="Times New Roman"/>
          <w:b w:val="false"/>
          <w:i w:val="false"/>
          <w:color w:val="000000"/>
          <w:sz w:val="28"/>
        </w:rPr>
        <w:t>№ 108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 бекітілген Асыл тұқымды мал шаруашылығын дамытуды, мал шаруашылығының өнімділігін және өнім сапасын арттыруды субсидиялау қағидаларының 4-тармағына сәйкес Министрлікпен келісім бойынша белгіленген нормативтен 50%-ға дейін және мал азығын субсидиялау бойынша 100 %-ға дейін ұлғайтуға жол беріледі;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- жергілікті бюджеттен қосымша бюджет қаражаты бөлінгенде.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Асыл тұқымды жануарлардың барлық түрлерін, етті бағыттағы құстардың ата-енелік/ата-тектік нысандағы асыл тұқымды тәуліктік балапанын, асыл тұқымды құстан алынған жұмыртқа бағытындағы финалдық нысандағы тәуліктік балапан сатып алу бекітілген нормативке дейін, бірақ оны сатып алу құнының 50%-ынан аспайтын мөлшерде субсидияланады.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Отандық асыл тұқымды ірі қара мал мен қойлардың аналық мал басын сатып алу қаржы институтымен кредит беру шарты болған кезде субсидияланады, бұл ретте субсидиялар кредитті өтеу есебіне арнайы шотқа аударылады.".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"Қызылорда облысының ауыл шаруашылығы басқармасы" мемлекеттік мекемесі осы қаулыдан туындайтын шараларды қабылдасын.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қаулының орындалуын бақылау Қызылорда облысы әкімінің орынбасары Б.Б. Намаевқа жүктелсін.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қаулы алғашқы ресми жарияланған күнінен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Ысқақов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