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d401c" w14:textId="e3d40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Атауы жоқ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әкімдігінің 2019 жылғы 11 наурыздағы № 88 бірлескен қаулысы және Қарағанды облысы Қарқаралы аудандық мәслихатының 2019 жылғы 15 наурыздағы № VI-41/353 шешімі. Қарағанды облысының Әділет департаментінде 2019 жылғы 19 наурызда № 5236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 - 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1993 жылғы 8 желтоқсандағы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әкімшілік-аумақтық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 Қарқаралы ауданының әкімдігі ҚАУЛЫ ЕТЕДІ және Қарқаралы аудандық мәслихаты ШЕШІМ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Қарқаралы қаласындағы Әлімқан Ермеков, Әлихан Бөкейханов, Мұхтар Әуезов, Қалибек Қуанышбаев, Сеңкібай батыр, Петр Теряев, Ахмет Байтұрсынов, Мақсұт Бекметов, Мәди Бәпиұлы көшелерімен қиылысқан, атауы жоқ көшеге Нөгербек Спатаевтың аты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Қарқаралы ауданы әкімдігінің және Қарқаралы аудандық мәслихатының бірлескен қаулысы және шешімі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Максутов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