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fb3c" w14:textId="c9ff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31 қазандағы № 61/06 қаулысы. Қарағанды облысының Әділет департаментінде 2019 жылғы 5 қарашада № 5520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Республикасының аумағында жылжымайтын мүлік объектілерінің мекенжайын айқындау жөнінде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 мен "Эскизді (эскиздік жобаны) келісуден өткізу" мемлекеттік көрсетілетін қызмет стандартын бекіту туралы" Қазақстан Республикасы Ұлттық экономика министрінің міндетін атқарушының 2016 жылғы 17 наурыздағы № 137 бұйрығына өзгерістер енгізу туралы" Қазақстан Республикасы Индустрия және инфрақұрылымдық даму министрінің 2019 жылғы 28 маусымдағы № 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18951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"Сәулет қызметі саласындағы мемлекеттік көрсетілетін қызметтер регламенттерін бекіту туралы" Қарағанды облысы әкімдігінің 2015 жылғы 12 тамыздағы № 45/07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3406 болып тіркелген, 2015 жылғы 24 қыркүйектегі № 150-151 (22 035) "Орталық Қазақстан" және 2015 жылғы 24 қыркүйектегі № 132 (21883) "Индустриальная Караганда" газеттерінде, "Әділет" ақпараттық-құқықтық жүйесінде 2015 жылдың 25 қыркүйегінде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3) тармақшасы алып тасталсын; </w:t>
      </w:r>
    </w:p>
    <w:bookmarkStart w:name="z7" w:id="2"/>
    <w:p>
      <w:pPr>
        <w:spacing w:after="0"/>
        <w:ind w:left="0"/>
        <w:jc w:val="both"/>
      </w:pPr>
      <w:r>
        <w:rPr>
          <w:rFonts w:ascii="Times New Roman"/>
          <w:b w:val="false"/>
          <w:i w:val="false"/>
          <w:color w:val="000000"/>
          <w:sz w:val="28"/>
        </w:rPr>
        <w:t xml:space="preserve">
      нұсқалған қаулымен бекітілген "Құрылыс және реконструкция (қайта жоспарлау, қайта жабдықтау) жобаларын әзірлеу кезінде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"Қарағанды облысының құрылыс, сәулет және қала құрылысы басқармасы" мемлекеттік мекемесі заңнамамен белгіленген тәртіпте осы қаулыдан туындайтын шараларды қабылдасын.</w:t>
      </w:r>
    </w:p>
    <w:bookmarkEnd w:id="3"/>
    <w:bookmarkStart w:name="z9"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4"/>
    <w:bookmarkStart w:name="z10" w:id="5"/>
    <w:p>
      <w:pPr>
        <w:spacing w:after="0"/>
        <w:ind w:left="0"/>
        <w:jc w:val="both"/>
      </w:pPr>
      <w:r>
        <w:rPr>
          <w:rFonts w:ascii="Times New Roman"/>
          <w:b w:val="false"/>
          <w:i w:val="false"/>
          <w:color w:val="000000"/>
          <w:sz w:val="28"/>
        </w:rPr>
        <w:t>
      4. "Сәулет қызметі саласындағы мемлекеттік көрсетілетін қызметтер регламенттерін бекіту туралы" Қарағанды облысы әкімдігінің 2015 жылғы 12 тамыздағы № 45/07 қаулысына өзгерістер енгізу туралы"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 _________</w:t>
            </w:r>
            <w:r>
              <w:br/>
            </w:r>
            <w:r>
              <w:rPr>
                <w:rFonts w:ascii="Times New Roman"/>
                <w:b w:val="false"/>
                <w:i w:val="false"/>
                <w:color w:val="000000"/>
                <w:sz w:val="20"/>
              </w:rPr>
              <w:t>№ ______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45/07 қаулысымен бекітілген</w:t>
            </w:r>
          </w:p>
        </w:tc>
      </w:tr>
    </w:tbl>
    <w:bookmarkStart w:name="z14" w:id="6"/>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материалдарды ұсыну" мемлекеттік көрсетілетін қызмет регламенті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материалдарды ұсыну" мемлекеттік көрсетілетін қызметті (бұдан әрі- мемлекеттік көрсетілетін қызмет) Қарағанды облысының аудандарының және облыстық маңызы бар қалаларының жергілікті атқарушы органдары (бұдан әрі – 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9"/>
    <w:bookmarkStart w:name="z18" w:id="10"/>
    <w:p>
      <w:pPr>
        <w:spacing w:after="0"/>
        <w:ind w:left="0"/>
        <w:jc w:val="both"/>
      </w:pPr>
      <w:r>
        <w:rPr>
          <w:rFonts w:ascii="Times New Roman"/>
          <w:b w:val="false"/>
          <w:i w:val="false"/>
          <w:color w:val="000000"/>
          <w:sz w:val="28"/>
        </w:rPr>
        <w:t>
      3. Мемлекеттік қызметті көрсету нысаны: электрондық (толық автоматтандырылған).</w:t>
      </w:r>
    </w:p>
    <w:bookmarkEnd w:id="10"/>
    <w:bookmarkStart w:name="z19" w:id="11"/>
    <w:p>
      <w:pPr>
        <w:spacing w:after="0"/>
        <w:ind w:left="0"/>
        <w:jc w:val="both"/>
      </w:pPr>
      <w:r>
        <w:rPr>
          <w:rFonts w:ascii="Times New Roman"/>
          <w:b w:val="false"/>
          <w:i w:val="false"/>
          <w:color w:val="000000"/>
          <w:sz w:val="28"/>
        </w:rPr>
        <w:t>
      4. Көрсетілетін мемлекеттік қызметтің нәтижесі:</w:t>
      </w:r>
    </w:p>
    <w:bookmarkEnd w:id="11"/>
    <w:bookmarkStart w:name="z20" w:id="12"/>
    <w:p>
      <w:pPr>
        <w:spacing w:after="0"/>
        <w:ind w:left="0"/>
        <w:jc w:val="both"/>
      </w:pPr>
      <w:r>
        <w:rPr>
          <w:rFonts w:ascii="Times New Roman"/>
          <w:b w:val="false"/>
          <w:i w:val="false"/>
          <w:color w:val="000000"/>
          <w:sz w:val="28"/>
        </w:rPr>
        <w:t xml:space="preserve">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бұйрығымен (Нормативтік құқықтық актілерді мемлекеттік тіркеу тізілімінде № 11018 болып тіркелген) бекітілген "Құрылыс және реконструкция (қайта жоспарлау, қайта жабдықтау) жобаларын әзірлеу кезінде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тапсырмасының (бұдан әрі – СТЖ) және техникалық шарттардың (бұдан әрі – ТШ) электрондық көшірмесі;</w:t>
      </w:r>
    </w:p>
    <w:bookmarkEnd w:id="12"/>
    <w:bookmarkStart w:name="z21" w:id="13"/>
    <w:p>
      <w:pPr>
        <w:spacing w:after="0"/>
        <w:ind w:left="0"/>
        <w:jc w:val="both"/>
      </w:pPr>
      <w:r>
        <w:rPr>
          <w:rFonts w:ascii="Times New Roman"/>
          <w:b w:val="false"/>
          <w:i w:val="false"/>
          <w:color w:val="000000"/>
          <w:sz w:val="28"/>
        </w:rPr>
        <w:t>
      жаңа құрылысқа бастапқы материалдардың электрондық көшірмесі (СЖТ, тік жоспарлау белгілерін, түбегейлі жоспарлау жобасынан алынған көшірмені, жолдар мен көшелердің көлденең қималарын, техникалық шарттарды (ТШ), сыртқы инженерлік желілер трассасының схемаларын);</w:t>
      </w:r>
    </w:p>
    <w:bookmarkEnd w:id="13"/>
    <w:bookmarkStart w:name="z22" w:id="14"/>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жергілікті атқарушы органның шешімі), СЖТ, ТШ, сыртқы инженерлік желілер трассаларының схемалары);</w:t>
      </w:r>
    </w:p>
    <w:bookmarkEnd w:id="14"/>
    <w:bookmarkStart w:name="z23" w:id="1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15"/>
    <w:bookmarkStart w:name="z24" w:id="1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End w:id="16"/>
    <w:bookmarkStart w:name="z25"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6" w:id="18"/>
    <w:p>
      <w:pPr>
        <w:spacing w:after="0"/>
        <w:ind w:left="0"/>
        <w:jc w:val="both"/>
      </w:pPr>
      <w:r>
        <w:rPr>
          <w:rFonts w:ascii="Times New Roman"/>
          <w:b w:val="false"/>
          <w:i w:val="false"/>
          <w:color w:val="000000"/>
          <w:sz w:val="28"/>
        </w:rPr>
        <w:t xml:space="preserve">
      5. Көрсетілетін қызметті алушының (немесе оның уәкілетті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p>
    <w:bookmarkEnd w:id="18"/>
    <w:bookmarkStart w:name="z27"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9"/>
    <w:bookmarkStart w:name="z28" w:id="20"/>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20"/>
    <w:bookmarkStart w:name="z29" w:id="21"/>
    <w:p>
      <w:pPr>
        <w:spacing w:after="0"/>
        <w:ind w:left="0"/>
        <w:jc w:val="both"/>
      </w:pPr>
      <w:r>
        <w:rPr>
          <w:rFonts w:ascii="Times New Roman"/>
          <w:b w:val="false"/>
          <w:i w:val="false"/>
          <w:color w:val="000000"/>
          <w:sz w:val="28"/>
        </w:rPr>
        <w:t>
      2) көрсетілетін қызметті берушінің басшысы бұрыштама қояды және жауапты орындаушыға өтініш келіп түскен күні 30 (отыз) минуттың ішінде орындау үшін жолдайды;</w:t>
      </w:r>
    </w:p>
    <w:bookmarkEnd w:id="21"/>
    <w:bookmarkStart w:name="z30" w:id="22"/>
    <w:p>
      <w:pPr>
        <w:spacing w:after="0"/>
        <w:ind w:left="0"/>
        <w:jc w:val="both"/>
      </w:pPr>
      <w:r>
        <w:rPr>
          <w:rFonts w:ascii="Times New Roman"/>
          <w:b w:val="false"/>
          <w:i w:val="false"/>
          <w:color w:val="000000"/>
          <w:sz w:val="28"/>
        </w:rPr>
        <w:t>
      3) жауапты орындаушы келіп түскен өтінішті қарастырып, бір мезгілде инженерлiк және коммуналдық қамтамасыз ету бойынша қызмет көрсетушiлерге ТШ алуға арналған сауалнама парағын жібере отырып, ұсынылған құжаттарды қарағаннан кейін мемлекеттік көрсетілетін қызметтің нәтижесін дайындайды, көрсетілетін қызметті берушінің басшысына қол қоюға жолдайды:</w:t>
      </w:r>
    </w:p>
    <w:bookmarkEnd w:id="22"/>
    <w:bookmarkStart w:name="z31" w:id="23"/>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СЖТ мен ТШ беруге 4 (төрт) жұмыс күні ішінде;</w:t>
      </w:r>
    </w:p>
    <w:bookmarkEnd w:id="23"/>
    <w:bookmarkStart w:name="z32" w:id="24"/>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бастапқа материалдарды (СЖТ,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12 (он екі) жұмыс күні ішінде;</w:t>
      </w:r>
    </w:p>
    <w:bookmarkEnd w:id="24"/>
    <w:bookmarkStart w:name="z33" w:id="2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СЖТ және ТШ беруге 12 (он екі) жұмыс күні ішінде;</w:t>
      </w:r>
    </w:p>
    <w:bookmarkEnd w:id="25"/>
    <w:bookmarkStart w:name="z34" w:id="26"/>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бастапқы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14 (он төрт) жұмыс күні ішінде;</w:t>
      </w:r>
    </w:p>
    <w:bookmarkEnd w:id="26"/>
    <w:bookmarkStart w:name="z35" w:id="27"/>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жоспарлауға, қайта жабдықтауға) бастапқы материалдарды алуға 12 (он екі) жұмыс күні ішінде; </w:t>
      </w:r>
    </w:p>
    <w:bookmarkEnd w:id="27"/>
    <w:bookmarkStart w:name="z36" w:id="28"/>
    <w:p>
      <w:pPr>
        <w:spacing w:after="0"/>
        <w:ind w:left="0"/>
        <w:jc w:val="both"/>
      </w:pPr>
      <w:r>
        <w:rPr>
          <w:rFonts w:ascii="Times New Roman"/>
          <w:b w:val="false"/>
          <w:i w:val="false"/>
          <w:color w:val="000000"/>
          <w:sz w:val="28"/>
        </w:rPr>
        <w:t>
      дәлелді бас тарту туралы жауап – 1 (бір) жұмыс күні ішінде;</w:t>
      </w:r>
    </w:p>
    <w:bookmarkEnd w:id="28"/>
    <w:bookmarkStart w:name="z37" w:id="29"/>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29"/>
    <w:bookmarkStart w:name="z38" w:id="30"/>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және көрсетілетін қызметті алушыға береді – 15 он бес) минут;</w:t>
      </w:r>
    </w:p>
    <w:bookmarkEnd w:id="30"/>
    <w:bookmarkStart w:name="z39" w:id="31"/>
    <w:p>
      <w:pPr>
        <w:spacing w:after="0"/>
        <w:ind w:left="0"/>
        <w:jc w:val="both"/>
      </w:pPr>
      <w:r>
        <w:rPr>
          <w:rFonts w:ascii="Times New Roman"/>
          <w:b w:val="false"/>
          <w:i w:val="false"/>
          <w:color w:val="000000"/>
          <w:sz w:val="28"/>
        </w:rPr>
        <w:t>
      7. Келесі рәсімді (іс-қимылды) орындауды бастауға негіздеме болатын мемлекеттік қызмет көрсету рәсімінің (іс-қимылдың) нәтижесі:</w:t>
      </w:r>
    </w:p>
    <w:bookmarkEnd w:id="31"/>
    <w:bookmarkStart w:name="z40" w:id="32"/>
    <w:p>
      <w:pPr>
        <w:spacing w:after="0"/>
        <w:ind w:left="0"/>
        <w:jc w:val="both"/>
      </w:pPr>
      <w:r>
        <w:rPr>
          <w:rFonts w:ascii="Times New Roman"/>
          <w:b w:val="false"/>
          <w:i w:val="false"/>
          <w:color w:val="000000"/>
          <w:sz w:val="28"/>
        </w:rPr>
        <w:t>
      1) кіріс нөмірі бар тіркелген өтініш;</w:t>
      </w:r>
    </w:p>
    <w:bookmarkEnd w:id="32"/>
    <w:bookmarkStart w:name="z41" w:id="33"/>
    <w:p>
      <w:pPr>
        <w:spacing w:after="0"/>
        <w:ind w:left="0"/>
        <w:jc w:val="both"/>
      </w:pPr>
      <w:r>
        <w:rPr>
          <w:rFonts w:ascii="Times New Roman"/>
          <w:b w:val="false"/>
          <w:i w:val="false"/>
          <w:color w:val="000000"/>
          <w:sz w:val="28"/>
        </w:rPr>
        <w:t>
      2) басшының бұрыштамасы;</w:t>
      </w:r>
    </w:p>
    <w:bookmarkEnd w:id="33"/>
    <w:bookmarkStart w:name="z42" w:id="34"/>
    <w:p>
      <w:pPr>
        <w:spacing w:after="0"/>
        <w:ind w:left="0"/>
        <w:jc w:val="both"/>
      </w:pPr>
      <w:r>
        <w:rPr>
          <w:rFonts w:ascii="Times New Roman"/>
          <w:b w:val="false"/>
          <w:i w:val="false"/>
          <w:color w:val="000000"/>
          <w:sz w:val="28"/>
        </w:rPr>
        <w:t>
      3) мемлекеттік көрсетілетін қызметтің дайын нәтижесі;</w:t>
      </w:r>
    </w:p>
    <w:bookmarkEnd w:id="34"/>
    <w:bookmarkStart w:name="z43" w:id="35"/>
    <w:p>
      <w:pPr>
        <w:spacing w:after="0"/>
        <w:ind w:left="0"/>
        <w:jc w:val="both"/>
      </w:pPr>
      <w:r>
        <w:rPr>
          <w:rFonts w:ascii="Times New Roman"/>
          <w:b w:val="false"/>
          <w:i w:val="false"/>
          <w:color w:val="000000"/>
          <w:sz w:val="28"/>
        </w:rPr>
        <w:t>
      4) мемлекеттік көрсетілетін қызметтің қол қойылған нәтижесі;</w:t>
      </w:r>
    </w:p>
    <w:bookmarkEnd w:id="35"/>
    <w:bookmarkStart w:name="z44" w:id="36"/>
    <w:p>
      <w:pPr>
        <w:spacing w:after="0"/>
        <w:ind w:left="0"/>
        <w:jc w:val="both"/>
      </w:pPr>
      <w:r>
        <w:rPr>
          <w:rFonts w:ascii="Times New Roman"/>
          <w:b w:val="false"/>
          <w:i w:val="false"/>
          <w:color w:val="000000"/>
          <w:sz w:val="28"/>
        </w:rPr>
        <w:t>
      5) мемлекеттік көрсетілетін қызметтің нәтижесін қызметті алушыға беру.</w:t>
      </w:r>
    </w:p>
    <w:bookmarkEnd w:id="36"/>
    <w:bookmarkStart w:name="z45" w:id="37"/>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6" w:id="38"/>
    <w:p>
      <w:pPr>
        <w:spacing w:after="0"/>
        <w:ind w:left="0"/>
        <w:jc w:val="both"/>
      </w:pPr>
      <w:r>
        <w:rPr>
          <w:rFonts w:ascii="Times New Roman"/>
          <w:b w:val="false"/>
          <w:i w:val="false"/>
          <w:color w:val="000000"/>
          <w:sz w:val="28"/>
        </w:rPr>
        <w:t>
      8. Мемлекеттік қызмет көрсету процесіне қатысатын құрылымдық бөлімшелердің (қызметкерлердің) тізбесі:</w:t>
      </w:r>
    </w:p>
    <w:bookmarkEnd w:id="38"/>
    <w:bookmarkStart w:name="z47" w:id="3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9"/>
    <w:bookmarkStart w:name="z48"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9" w:id="41"/>
    <w:p>
      <w:pPr>
        <w:spacing w:after="0"/>
        <w:ind w:left="0"/>
        <w:jc w:val="both"/>
      </w:pPr>
      <w:r>
        <w:rPr>
          <w:rFonts w:ascii="Times New Roman"/>
          <w:b w:val="false"/>
          <w:i w:val="false"/>
          <w:color w:val="000000"/>
          <w:sz w:val="28"/>
        </w:rPr>
        <w:t>
      3) жауапты орындаушы.</w:t>
      </w:r>
    </w:p>
    <w:bookmarkEnd w:id="41"/>
    <w:bookmarkStart w:name="z50" w:id="42"/>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p>
    <w:bookmarkEnd w:id="42"/>
    <w:bookmarkStart w:name="z51" w:id="43"/>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43"/>
    <w:bookmarkStart w:name="z52" w:id="44"/>
    <w:p>
      <w:pPr>
        <w:spacing w:after="0"/>
        <w:ind w:left="0"/>
        <w:jc w:val="both"/>
      </w:pPr>
      <w:r>
        <w:rPr>
          <w:rFonts w:ascii="Times New Roman"/>
          <w:b w:val="false"/>
          <w:i w:val="false"/>
          <w:color w:val="000000"/>
          <w:sz w:val="28"/>
        </w:rPr>
        <w:t>
      2) көрсетілетін қызметті берушінің басшысы бұрыштама қояды және жауапты орындаушыға өтініш келіп түскен күні 30 (отыз) минуттың ішінде орындау үшін жолдайды;</w:t>
      </w:r>
    </w:p>
    <w:bookmarkEnd w:id="44"/>
    <w:bookmarkStart w:name="z53" w:id="45"/>
    <w:p>
      <w:pPr>
        <w:spacing w:after="0"/>
        <w:ind w:left="0"/>
        <w:jc w:val="both"/>
      </w:pPr>
      <w:r>
        <w:rPr>
          <w:rFonts w:ascii="Times New Roman"/>
          <w:b w:val="false"/>
          <w:i w:val="false"/>
          <w:color w:val="000000"/>
          <w:sz w:val="28"/>
        </w:rPr>
        <w:t>
      3) жауапты орындаушы келіп түскен өтінішті қарастырып, бір мезгілде инженерлiк және коммуналдық қамтамасыз ету бойынша қызмет көрсетушiлерге ТШ алуға арналған сауалнама парағын жібере отырып, ұсынылған құжаттарды қарағаннан кейін мемлекеттік көрсетілетін қызметтің нәтижесін дайындайды, көрсетілетін қызметті берушінің басшысына қол қоюға жолдайды:</w:t>
      </w:r>
    </w:p>
    <w:bookmarkEnd w:id="45"/>
    <w:bookmarkStart w:name="z54" w:id="46"/>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СЖТ мен ТШ беруге 4 (төрт) жұмыс күні ішінде;</w:t>
      </w:r>
    </w:p>
    <w:bookmarkEnd w:id="46"/>
    <w:bookmarkStart w:name="z55" w:id="47"/>
    <w:p>
      <w:pPr>
        <w:spacing w:after="0"/>
        <w:ind w:left="0"/>
        <w:jc w:val="both"/>
      </w:pPr>
      <w:r>
        <w:rPr>
          <w:rFonts w:ascii="Times New Roman"/>
          <w:b w:val="false"/>
          <w:i w:val="false"/>
          <w:color w:val="000000"/>
          <w:sz w:val="28"/>
        </w:rPr>
        <w:t>
      техникалық және (немесе) технологиялық жағынан күрделі емес жобалар бойынша бастапқа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12 (он екі) жұмыс күні ішінде;</w:t>
      </w:r>
    </w:p>
    <w:bookmarkEnd w:id="47"/>
    <w:bookmarkStart w:name="z56" w:id="48"/>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СЖТ және ТШ беруге 12 (он екі) жұмыс күні ішінде;</w:t>
      </w:r>
    </w:p>
    <w:bookmarkEnd w:id="48"/>
    <w:bookmarkStart w:name="z57" w:id="49"/>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жобалары бойынша бастапқы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14 (он төрт) жұмыс күні ішінде;</w:t>
      </w:r>
    </w:p>
    <w:bookmarkEnd w:id="49"/>
    <w:bookmarkStart w:name="z58" w:id="50"/>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жоспарлауға, қайта жабдықтауға) бастапқы материалдарды алуға 12 (он екі) жұмыс күні ішінде; </w:t>
      </w:r>
    </w:p>
    <w:bookmarkEnd w:id="50"/>
    <w:bookmarkStart w:name="z59" w:id="51"/>
    <w:p>
      <w:pPr>
        <w:spacing w:after="0"/>
        <w:ind w:left="0"/>
        <w:jc w:val="both"/>
      </w:pPr>
      <w:r>
        <w:rPr>
          <w:rFonts w:ascii="Times New Roman"/>
          <w:b w:val="false"/>
          <w:i w:val="false"/>
          <w:color w:val="000000"/>
          <w:sz w:val="28"/>
        </w:rPr>
        <w:t>
      дәлелді бас тарту туралы жауап – 1 (бір) жұмыс күні ішінде;</w:t>
      </w:r>
    </w:p>
    <w:bookmarkEnd w:id="51"/>
    <w:bookmarkStart w:name="z60" w:id="5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қойған күні 30 (отыз) минуттың ішінде кеңсеге жолдайды;</w:t>
      </w:r>
    </w:p>
    <w:bookmarkEnd w:id="52"/>
    <w:bookmarkStart w:name="z61" w:id="53"/>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қызметтің нәтижесін тіркейді және көрсетілетін қызметті алушыға береді – 15 (он бес) минут.</w:t>
      </w:r>
    </w:p>
    <w:bookmarkEnd w:id="53"/>
    <w:bookmarkStart w:name="z62" w:id="5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63" w:id="55"/>
    <w:p>
      <w:pPr>
        <w:spacing w:after="0"/>
        <w:ind w:left="0"/>
        <w:jc w:val="both"/>
      </w:pPr>
      <w:r>
        <w:rPr>
          <w:rFonts w:ascii="Times New Roman"/>
          <w:b w:val="false"/>
          <w:i w:val="false"/>
          <w:color w:val="000000"/>
          <w:sz w:val="28"/>
        </w:rPr>
        <w:t>
      10.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5"/>
    <w:bookmarkStart w:name="z64" w:id="56"/>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w:t>
      </w:r>
    </w:p>
    <w:bookmarkEnd w:id="56"/>
    <w:bookmarkStart w:name="z65" w:id="57"/>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57"/>
    <w:bookmarkStart w:name="z66" w:id="58"/>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дұрыстығының порталда тексерілуі;</w:t>
      </w:r>
    </w:p>
    <w:bookmarkEnd w:id="58"/>
    <w:bookmarkStart w:name="z67" w:id="59"/>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59"/>
    <w:bookmarkStart w:name="z68" w:id="6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тіркеуі, сондай-ақ көрсетілетін қызметті алушымен сұранысты (қол қою) куәландыру үшін электрондық сандық қолтаңбамен (бұдан әрі – ЭСҚ) тіркеу куәлігін таңдауы;</w:t>
      </w:r>
    </w:p>
    <w:bookmarkEnd w:id="60"/>
    <w:bookmarkStart w:name="z69" w:id="61"/>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61"/>
    <w:bookmarkStart w:name="z70" w:id="62"/>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қызметті көрсетуден бас тарту жөнінде хабарлама қалыптастырылуы;</w:t>
      </w:r>
    </w:p>
    <w:bookmarkEnd w:id="62"/>
    <w:bookmarkStart w:name="z71" w:id="63"/>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үкіметінің" аумақтық шлюзі автоматтандырылған жұмыс орнына (бұдан әрі – ЭҮАШ АЖО) жолдауы;</w:t>
      </w:r>
    </w:p>
    <w:bookmarkEnd w:id="63"/>
    <w:bookmarkStart w:name="z72" w:id="64"/>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тіркеген құжаттар топтамасын тексеруі;</w:t>
      </w:r>
    </w:p>
    <w:bookmarkEnd w:id="64"/>
    <w:bookmarkStart w:name="z73" w:id="65"/>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 қалыптастырылуы;</w:t>
      </w:r>
    </w:p>
    <w:bookmarkEnd w:id="65"/>
    <w:bookmarkStart w:name="z74" w:id="66"/>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w:t>
      </w:r>
    </w:p>
    <w:bookmarkEnd w:id="66"/>
    <w:bookmarkStart w:name="z75" w:id="67"/>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67"/>
    <w:bookmarkStart w:name="z76" w:id="68"/>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68"/>
    <w:bookmarkStart w:name="z77" w:id="69"/>
    <w:p>
      <w:pPr>
        <w:spacing w:after="0"/>
        <w:ind w:left="0"/>
        <w:jc w:val="both"/>
      </w:pPr>
      <w:r>
        <w:rPr>
          <w:rFonts w:ascii="Times New Roman"/>
          <w:b w:val="false"/>
          <w:i w:val="false"/>
          <w:color w:val="000000"/>
          <w:sz w:val="28"/>
        </w:rPr>
        <w:t xml:space="preserve">
      11.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материалдарды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9" w:id="70"/>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left"/>
      </w:pPr>
      <w:r>
        <w:rPr>
          <w:rFonts w:ascii="Times New Roman"/>
          <w:b/>
          <w:i w:val="false"/>
          <w:color w:val="000000"/>
        </w:rPr>
        <w:t xml:space="preserve"> Шартты белгілер:</w:t>
      </w:r>
    </w:p>
    <w:bookmarkEnd w:id="72"/>
    <w:bookmarkStart w:name="z82"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53213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материалдарды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4" w:id="7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left"/>
      </w:pPr>
      <w:r>
        <w:rPr>
          <w:rFonts w:ascii="Times New Roman"/>
          <w:b/>
          <w:i w:val="false"/>
          <w:color w:val="000000"/>
        </w:rPr>
        <w:t xml:space="preserve"> Шартты белгілер:</w:t>
      </w:r>
    </w:p>
    <w:bookmarkEnd w:id="76"/>
    <w:bookmarkStart w:name="z8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5715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