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40e3" w14:textId="8db4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3 мамырдағы № 369 қаулысы. Шымкент қаласының Әділет департаментінде 2019 жылғы 14 мамырда № 42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"Шымкент қаласының сәулет және қала құрылысы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Б. Мамыталиевке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"03" мамырдағы</w:t>
            </w:r>
            <w:r>
              <w:br/>
            </w:r>
            <w:r>
              <w:rPr>
                <w:rFonts w:ascii="Times New Roman"/>
                <w:b w:val="false"/>
                <w:i w:val="false"/>
                <w:color w:val="000000"/>
                <w:sz w:val="20"/>
              </w:rPr>
              <w:t>№ 369 қаулысына 1-қосымша</w:t>
            </w:r>
          </w:p>
        </w:tc>
      </w:tr>
    </w:tbl>
    <w:bookmarkStart w:name="z7" w:id="5"/>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қызметі (бұдан әрі – мемлекеттік көрсетілетін қызмет) Шымкент қаласының сәулет және қала құрылысы басқармасымен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электрондық және (немесе)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Республикасының аумағында жылжымайтын мүлік объектілерінің мекенжайын айқындау бойынша анықтама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11018 болып тіркелген) (бұдан әрі – </w:t>
      </w:r>
      <w:r>
        <w:rPr>
          <w:rFonts w:ascii="Times New Roman"/>
          <w:b w:val="false"/>
          <w:i w:val="false"/>
          <w:color w:val="000000"/>
          <w:sz w:val="28"/>
        </w:rPr>
        <w:t>Стандарт</w:t>
      </w:r>
      <w:r>
        <w:rPr>
          <w:rFonts w:ascii="Times New Roman"/>
          <w:b w:val="false"/>
          <w:i w:val="false"/>
          <w:color w:val="000000"/>
          <w:sz w:val="28"/>
        </w:rPr>
        <w:t xml:space="preserve">) негізінде жылжымайтын мүлік объектілерінің мекенжайын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мекенжайын жою туралы анықтама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 беру болып табылады.</w:t>
      </w:r>
    </w:p>
    <w:bookmarkEnd w:id="9"/>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12" w:id="10"/>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кеңсесі - 15 (он бес) минут ішінде құжаттарды қабылдайды, ұсынылған құжатты тіркейді және басшылыққа жолдайды;</w:t>
      </w:r>
    </w:p>
    <w:p>
      <w:pPr>
        <w:spacing w:after="0"/>
        <w:ind w:left="0"/>
        <w:jc w:val="both"/>
      </w:pPr>
      <w:r>
        <w:rPr>
          <w:rFonts w:ascii="Times New Roman"/>
          <w:b w:val="false"/>
          <w:i w:val="false"/>
          <w:color w:val="000000"/>
          <w:sz w:val="28"/>
        </w:rPr>
        <w:t>
      2) қызметті берушінің басшысы – 30 (отыз) минут ішінде құжатты қарайды және жауапты орындаушыны тағайындайды;</w:t>
      </w:r>
    </w:p>
    <w:p>
      <w:pPr>
        <w:spacing w:after="0"/>
        <w:ind w:left="0"/>
        <w:jc w:val="both"/>
      </w:pPr>
      <w:r>
        <w:rPr>
          <w:rFonts w:ascii="Times New Roman"/>
          <w:b w:val="false"/>
          <w:i w:val="false"/>
          <w:color w:val="000000"/>
          <w:sz w:val="28"/>
        </w:rPr>
        <w:t>
      3) көрсетілетін қызметті берушінің жауапты орындаушысы - құжатты келесі мерзім бойынша қарайды:</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15 (он бес) минут ішінде;</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4 (төрт) жұмыс күні;</w:t>
      </w:r>
    </w:p>
    <w:p>
      <w:pPr>
        <w:spacing w:after="0"/>
        <w:ind w:left="0"/>
        <w:jc w:val="both"/>
      </w:pPr>
      <w:r>
        <w:rPr>
          <w:rFonts w:ascii="Times New Roman"/>
          <w:b w:val="false"/>
          <w:i w:val="false"/>
          <w:color w:val="000000"/>
          <w:sz w:val="28"/>
        </w:rPr>
        <w:t xml:space="preserve">
      қызметті алушы мемлекеттік қызмет Стандартының </w:t>
      </w:r>
      <w:r>
        <w:rPr>
          <w:rFonts w:ascii="Times New Roman"/>
          <w:b w:val="false"/>
          <w:i w:val="false"/>
          <w:color w:val="000000"/>
          <w:sz w:val="28"/>
        </w:rPr>
        <w:t>10 тармағына</w:t>
      </w:r>
      <w:r>
        <w:rPr>
          <w:rFonts w:ascii="Times New Roman"/>
          <w:b w:val="false"/>
          <w:i w:val="false"/>
          <w:color w:val="000000"/>
          <w:sz w:val="28"/>
        </w:rPr>
        <w:t xml:space="preserve"> сәйкес құжаттар тізбесін ұсынбаған және (немесе) мерзімі өткен құжаттар болған жағдайда, қызметті беруші дәлелді бас тарту жауабын 2 (екі) жұмыс күні ішінде береді, құжаттар жауапты орындаушымен қаралған соң, мемлекеттік қызметтің нәтижесі қызметті берушінің басшысына жолданады;</w:t>
      </w:r>
    </w:p>
    <w:p>
      <w:pPr>
        <w:spacing w:after="0"/>
        <w:ind w:left="0"/>
        <w:jc w:val="both"/>
      </w:pPr>
      <w:r>
        <w:rPr>
          <w:rFonts w:ascii="Times New Roman"/>
          <w:b w:val="false"/>
          <w:i w:val="false"/>
          <w:color w:val="000000"/>
          <w:sz w:val="28"/>
        </w:rPr>
        <w:t>
      4) қызметті берушінің басшысы – 1 (бір) сағат ішінде құжатты қарайды, анықтамаға немесе дәлелді бас тарту жауабы туралы хатқа қол қояды;</w:t>
      </w:r>
    </w:p>
    <w:p>
      <w:pPr>
        <w:spacing w:after="0"/>
        <w:ind w:left="0"/>
        <w:jc w:val="both"/>
      </w:pPr>
      <w:r>
        <w:rPr>
          <w:rFonts w:ascii="Times New Roman"/>
          <w:b w:val="false"/>
          <w:i w:val="false"/>
          <w:color w:val="000000"/>
          <w:sz w:val="28"/>
        </w:rPr>
        <w:t>
      5) көрсетілетін қызметті берушінің кеңсесі – 20 (жиырма) минут ішінде құжатқа шығыс нөмірін қояды және мемлекеттік қызметті көрсетудің нәтижесін Мемлекеттік корпорацияға немесе "электронды үкімет" веб – порталына жолдайды.</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3"/>
    <w:p>
      <w:pPr>
        <w:spacing w:after="0"/>
        <w:ind w:left="0"/>
        <w:jc w:val="both"/>
      </w:pPr>
      <w:r>
        <w:rPr>
          <w:rFonts w:ascii="Times New Roman"/>
          <w:b w:val="false"/>
          <w:i w:val="false"/>
          <w:color w:val="000000"/>
          <w:sz w:val="28"/>
        </w:rPr>
        <w:t>
      1) құжаттарды қабылдау, тіркеу және басшылыққа жолдау;</w:t>
      </w:r>
    </w:p>
    <w:p>
      <w:pPr>
        <w:spacing w:after="0"/>
        <w:ind w:left="0"/>
        <w:jc w:val="both"/>
      </w:pPr>
      <w:r>
        <w:rPr>
          <w:rFonts w:ascii="Times New Roman"/>
          <w:b w:val="false"/>
          <w:i w:val="false"/>
          <w:color w:val="000000"/>
          <w:sz w:val="28"/>
        </w:rPr>
        <w:t>
      2) көрсетілетін қызметті берушінің жауапты орындаушыcын анықтау;</w:t>
      </w:r>
    </w:p>
    <w:p>
      <w:pPr>
        <w:spacing w:after="0"/>
        <w:ind w:left="0"/>
        <w:jc w:val="both"/>
      </w:pPr>
      <w:r>
        <w:rPr>
          <w:rFonts w:ascii="Times New Roman"/>
          <w:b w:val="false"/>
          <w:i w:val="false"/>
          <w:color w:val="000000"/>
          <w:sz w:val="28"/>
        </w:rPr>
        <w:t>
      3) құжаттарды тексеру, анықтаманы немесе бас тарту туралы дәлелді жауапты дайындау;</w:t>
      </w:r>
    </w:p>
    <w:p>
      <w:pPr>
        <w:spacing w:after="0"/>
        <w:ind w:left="0"/>
        <w:jc w:val="both"/>
      </w:pPr>
      <w:r>
        <w:rPr>
          <w:rFonts w:ascii="Times New Roman"/>
          <w:b w:val="false"/>
          <w:i w:val="false"/>
          <w:color w:val="000000"/>
          <w:sz w:val="28"/>
        </w:rPr>
        <w:t>
      4) құжатқа (анықтамаға) немесе бас тарту туралы дәлелді жауапқа қол қою;</w:t>
      </w:r>
    </w:p>
    <w:p>
      <w:pPr>
        <w:spacing w:after="0"/>
        <w:ind w:left="0"/>
        <w:jc w:val="both"/>
      </w:pPr>
      <w:r>
        <w:rPr>
          <w:rFonts w:ascii="Times New Roman"/>
          <w:b w:val="false"/>
          <w:i w:val="false"/>
          <w:color w:val="000000"/>
          <w:sz w:val="28"/>
        </w:rPr>
        <w:t>
      5) құжатты (анықтаманы) немесе бас тарту туралы дәлелді жауапты жолдау.</w:t>
      </w:r>
    </w:p>
    <w:bookmarkStart w:name="z16" w:id="14"/>
    <w:p>
      <w:pPr>
        <w:spacing w:after="0"/>
        <w:ind w:left="0"/>
        <w:jc w:val="left"/>
      </w:pPr>
      <w:r>
        <w:rPr>
          <w:rFonts w:ascii="Times New Roman"/>
          <w:b/>
          <w:i w:val="false"/>
          <w:color w:val="000000"/>
        </w:rPr>
        <w:t xml:space="preserve"> 3- тарау.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6"/>
    <w:p>
      <w:pPr>
        <w:spacing w:after="0"/>
        <w:ind w:left="0"/>
        <w:jc w:val="both"/>
      </w:pPr>
      <w:r>
        <w:rPr>
          <w:rFonts w:ascii="Times New Roman"/>
          <w:b w:val="false"/>
          <w:i w:val="false"/>
          <w:color w:val="000000"/>
          <w:sz w:val="28"/>
        </w:rPr>
        <w:t>
      1) көрсетілетін қызметті берушінің кеңсесі - 15 (он бес) минут ішінде құжаттарды қабылдайды, ұсынылған құжатты тіркейді және басшылыққа жолдайды;</w:t>
      </w:r>
    </w:p>
    <w:p>
      <w:pPr>
        <w:spacing w:after="0"/>
        <w:ind w:left="0"/>
        <w:jc w:val="both"/>
      </w:pPr>
      <w:r>
        <w:rPr>
          <w:rFonts w:ascii="Times New Roman"/>
          <w:b w:val="false"/>
          <w:i w:val="false"/>
          <w:color w:val="000000"/>
          <w:sz w:val="28"/>
        </w:rPr>
        <w:t>
      2) қызметті берушінің басшысы – 30 (отыз) минут ішінде құжатты қарайды және жауапты орындаушыны тағайындайды;</w:t>
      </w:r>
    </w:p>
    <w:p>
      <w:pPr>
        <w:spacing w:after="0"/>
        <w:ind w:left="0"/>
        <w:jc w:val="both"/>
      </w:pPr>
      <w:r>
        <w:rPr>
          <w:rFonts w:ascii="Times New Roman"/>
          <w:b w:val="false"/>
          <w:i w:val="false"/>
          <w:color w:val="000000"/>
          <w:sz w:val="28"/>
        </w:rPr>
        <w:t>
      3) көрсетілетін қызметті берушінің жауапты орындаушысы - құжатты келесі мерзім бойынша қарайды:</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(тарихсыз/тарихымен) – 15 (он бес) минут ішінде;</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4 (төрт) жұмыс күні;</w:t>
      </w:r>
    </w:p>
    <w:p>
      <w:pPr>
        <w:spacing w:after="0"/>
        <w:ind w:left="0"/>
        <w:jc w:val="both"/>
      </w:pPr>
      <w:r>
        <w:rPr>
          <w:rFonts w:ascii="Times New Roman"/>
          <w:b w:val="false"/>
          <w:i w:val="false"/>
          <w:color w:val="000000"/>
          <w:sz w:val="28"/>
        </w:rPr>
        <w:t xml:space="preserve">
      қызметті алушы мемлекеттік қызмет Стандартының </w:t>
      </w:r>
      <w:r>
        <w:rPr>
          <w:rFonts w:ascii="Times New Roman"/>
          <w:b w:val="false"/>
          <w:i w:val="false"/>
          <w:color w:val="000000"/>
          <w:sz w:val="28"/>
        </w:rPr>
        <w:t>10 тармағына</w:t>
      </w:r>
      <w:r>
        <w:rPr>
          <w:rFonts w:ascii="Times New Roman"/>
          <w:b w:val="false"/>
          <w:i w:val="false"/>
          <w:color w:val="000000"/>
          <w:sz w:val="28"/>
        </w:rPr>
        <w:t xml:space="preserve"> сәйкес құжаттар тізбесін ұсынбаған және (немесе) мерзімі өткен құжаттар болған жағдайда, қызметті беруші дәлелді бас тарту жауабын 2 (екі) жұмыс күні ішінде береді, құжаттар жауапты орындаушымен қаралған соң, мемлекеттік қызметтің нәтижесі қызметті берушінің басшысына жолданады;</w:t>
      </w:r>
    </w:p>
    <w:p>
      <w:pPr>
        <w:spacing w:after="0"/>
        <w:ind w:left="0"/>
        <w:jc w:val="both"/>
      </w:pPr>
      <w:r>
        <w:rPr>
          <w:rFonts w:ascii="Times New Roman"/>
          <w:b w:val="false"/>
          <w:i w:val="false"/>
          <w:color w:val="000000"/>
          <w:sz w:val="28"/>
        </w:rPr>
        <w:t>
      4) қызметті берушінің басшысы – 1 (бір) сағат ішінде құжатты қарайды, анықтамаға немесе дәлелді бас тарту жауабы туралы хатқа қол қояды;</w:t>
      </w:r>
    </w:p>
    <w:p>
      <w:pPr>
        <w:spacing w:after="0"/>
        <w:ind w:left="0"/>
        <w:jc w:val="both"/>
      </w:pPr>
      <w:r>
        <w:rPr>
          <w:rFonts w:ascii="Times New Roman"/>
          <w:b w:val="false"/>
          <w:i w:val="false"/>
          <w:color w:val="000000"/>
          <w:sz w:val="28"/>
        </w:rPr>
        <w:t>
      5) көрсетілетін қызметті берушінің кеңсесі – 20 (жиырма) минут ішінде құжатқа шығыс нөмірін қояды және мемлекеттік қызметті көрсетудің нәтижесін Мемлекеттік корпорацияға немесе "электронды үкімет" веб – порталына жолдайды.</w:t>
      </w:r>
    </w:p>
    <w:bookmarkStart w:name="z19" w:id="17"/>
    <w:p>
      <w:pPr>
        <w:spacing w:after="0"/>
        <w:ind w:left="0"/>
        <w:jc w:val="left"/>
      </w:pPr>
      <w:r>
        <w:rPr>
          <w:rFonts w:ascii="Times New Roman"/>
          <w:b/>
          <w:i w:val="false"/>
          <w:color w:val="000000"/>
        </w:rPr>
        <w:t xml:space="preserve"> 4- тарау.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корпорациясымен және (немесе) өзге де көрсетілетін қызметті берушілермен өзара іс-қимыл тәртібі қызметті алушының Мемлекеттік корпорацияға жүгінуінен бастау алады.</w:t>
      </w:r>
    </w:p>
    <w:bookmarkEnd w:id="18"/>
    <w:p>
      <w:pPr>
        <w:spacing w:after="0"/>
        <w:ind w:left="0"/>
        <w:jc w:val="both"/>
      </w:pPr>
      <w:r>
        <w:rPr>
          <w:rFonts w:ascii="Times New Roman"/>
          <w:b w:val="false"/>
          <w:i w:val="false"/>
          <w:color w:val="000000"/>
          <w:sz w:val="28"/>
        </w:rPr>
        <w:t>
      1) мемлекеттік қызметті алу үшін қызметті алушы Мемлекеттік корпорацияға өтінішпен жүгінеді:</w:t>
      </w:r>
    </w:p>
    <w:p>
      <w:pPr>
        <w:spacing w:after="0"/>
        <w:ind w:left="0"/>
        <w:jc w:val="both"/>
      </w:pPr>
      <w:r>
        <w:rPr>
          <w:rFonts w:ascii="Times New Roman"/>
          <w:b w:val="false"/>
          <w:i w:val="false"/>
          <w:color w:val="000000"/>
          <w:sz w:val="28"/>
        </w:rPr>
        <w:t xml:space="preserve">
      2) Мемлекеттік корпорация қызметкері 20 (жиырма) минут ішінде өтініштің дұрыс толтырылуын және Стандарттың </w:t>
      </w:r>
      <w:r>
        <w:rPr>
          <w:rFonts w:ascii="Times New Roman"/>
          <w:b w:val="false"/>
          <w:i w:val="false"/>
          <w:color w:val="000000"/>
          <w:sz w:val="28"/>
        </w:rPr>
        <w:t>9 пунктінде</w:t>
      </w:r>
      <w:r>
        <w:rPr>
          <w:rFonts w:ascii="Times New Roman"/>
          <w:b w:val="false"/>
          <w:i w:val="false"/>
          <w:color w:val="000000"/>
          <w:sz w:val="28"/>
        </w:rPr>
        <w:t xml:space="preserve"> көрсетілген құжаттар топтамасы толықтығын тексеріп, құжатты қабылдайды және көрсетілетін қызметті алушыға құжаттың дайын болу мерзімі көрсетілген қолхат тапсырады;</w:t>
      </w:r>
    </w:p>
    <w:p>
      <w:pPr>
        <w:spacing w:after="0"/>
        <w:ind w:left="0"/>
        <w:jc w:val="both"/>
      </w:pPr>
      <w:r>
        <w:rPr>
          <w:rFonts w:ascii="Times New Roman"/>
          <w:b w:val="false"/>
          <w:i w:val="false"/>
          <w:color w:val="000000"/>
          <w:sz w:val="28"/>
        </w:rPr>
        <w:t>
      3) Мемлекеттік корпорация қызметкері 1 (бір) жұмыс күні ішінде құжаттар топтамасын қызметті берушінің кеңсесіне жеткізеді;</w:t>
      </w:r>
    </w:p>
    <w:p>
      <w:pPr>
        <w:spacing w:after="0"/>
        <w:ind w:left="0"/>
        <w:jc w:val="both"/>
      </w:pPr>
      <w:r>
        <w:rPr>
          <w:rFonts w:ascii="Times New Roman"/>
          <w:b w:val="false"/>
          <w:i w:val="false"/>
          <w:color w:val="000000"/>
          <w:sz w:val="28"/>
        </w:rPr>
        <w:t>
      4) қызметті беруші құжатты қарайды және мемлекеттік қызметтің нәтижесін 5 пункте көрсетілген мерзімде береді;</w:t>
      </w:r>
    </w:p>
    <w:p>
      <w:pPr>
        <w:spacing w:after="0"/>
        <w:ind w:left="0"/>
        <w:jc w:val="both"/>
      </w:pPr>
      <w:r>
        <w:rPr>
          <w:rFonts w:ascii="Times New Roman"/>
          <w:b w:val="false"/>
          <w:i w:val="false"/>
          <w:color w:val="000000"/>
          <w:sz w:val="28"/>
        </w:rPr>
        <w:t>
      5) Мемлекеттік корпорация 20 (жиырма) минут ішінде мемлекеттік қызметтің нәтижесін қызметті алушы жүгінген кезде береді;</w:t>
      </w:r>
    </w:p>
    <w:bookmarkStart w:name="z21" w:id="19"/>
    <w:p>
      <w:pPr>
        <w:spacing w:after="0"/>
        <w:ind w:left="0"/>
        <w:jc w:val="both"/>
      </w:pPr>
      <w:r>
        <w:rPr>
          <w:rFonts w:ascii="Times New Roman"/>
          <w:b w:val="false"/>
          <w:i w:val="false"/>
          <w:color w:val="000000"/>
          <w:sz w:val="28"/>
        </w:rPr>
        <w:t>
      10. "электрондық үкімет" веб-порталы (әрі қарай –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тәртібінің сипаттамасы:</w:t>
      </w:r>
    </w:p>
    <w:bookmarkEnd w:id="19"/>
    <w:p>
      <w:pPr>
        <w:spacing w:after="0"/>
        <w:ind w:left="0"/>
        <w:jc w:val="both"/>
      </w:pPr>
      <w:r>
        <w:rPr>
          <w:rFonts w:ascii="Times New Roman"/>
          <w:b w:val="false"/>
          <w:i w:val="false"/>
          <w:color w:val="000000"/>
          <w:sz w:val="28"/>
        </w:rPr>
        <w:t>
      1) көрсетілетін қызметті алушы Жеке сәйкестендіру немесе бизнес-сәйкестендіру нөмірлерінің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мемлекеттік көрсетілетін қызметті алу үшін Порталда тіркелу процесі;</w:t>
      </w:r>
    </w:p>
    <w:p>
      <w:pPr>
        <w:spacing w:after="0"/>
        <w:ind w:left="0"/>
        <w:jc w:val="both"/>
      </w:pPr>
      <w:r>
        <w:rPr>
          <w:rFonts w:ascii="Times New Roman"/>
          <w:b w:val="false"/>
          <w:i w:val="false"/>
          <w:color w:val="000000"/>
          <w:sz w:val="28"/>
        </w:rPr>
        <w:t>
      1 шарт - Порталда тіркелген көрсетілетін қызметті алушы туралы деректердің түпнұсқалылығын ЖСН/БСН мен пароль арқылы тексеру;</w:t>
      </w:r>
    </w:p>
    <w:p>
      <w:pPr>
        <w:spacing w:after="0"/>
        <w:ind w:left="0"/>
        <w:jc w:val="both"/>
      </w:pPr>
      <w:r>
        <w:rPr>
          <w:rFonts w:ascii="Times New Roman"/>
          <w:b w:val="false"/>
          <w:i w:val="false"/>
          <w:color w:val="000000"/>
          <w:sz w:val="28"/>
        </w:rPr>
        <w:t>
      2 процесс - мемлекеттік көрсетілетін қызметті алушының мемлекеттік қызметті таңдауы, мемлекеттік қызметті көрсету үшін сұрау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3 процесс - көрсетілетін қызметті берушінің сұрауды өңдеуі үшін көрсетілетін қызметті алушының ЭЦҚ куәландырылған (қол қойылған) электрондық құжатты (көрсетілетін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4 процесс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5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6 процесс - көрсетілетін қызметті алушының ЭҮӨШ АЖО қалыптастырған мемлекеттік көрсетілетін қызмет нәтижесін (электрондық құжат нысанындағы хабарлама) алуы.</w:t>
      </w:r>
    </w:p>
    <w:p>
      <w:pPr>
        <w:spacing w:after="0"/>
        <w:ind w:left="0"/>
        <w:jc w:val="both"/>
      </w:pPr>
      <w:r>
        <w:rPr>
          <w:rFonts w:ascii="Times New Roman"/>
          <w:b w:val="false"/>
          <w:i w:val="false"/>
          <w:color w:val="000000"/>
          <w:sz w:val="28"/>
        </w:rPr>
        <w:t>
      2) Мемлекеттік қызмет көрсету нәтижесі көрсетілетін қызметті берушінің уәкілетті адамының ЭЦҚ куәландырылған электрондық құжат нысанында мемлекеттік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көрсетілген.</w:t>
      </w:r>
    </w:p>
    <w:bookmarkStart w:name="z22" w:id="20"/>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"Қазақстан Республикасының аумағында жылжымайтын мүлік объектілерінің мекенжайын айқындау бойынша анықтама беру" мемлекеттік қызметтер көрсетудің бизнес 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жөнінде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жөнінде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 қосымша</w:t>
            </w:r>
          </w:p>
        </w:tc>
      </w:tr>
    </w:tbl>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"03" мамырдағы</w:t>
            </w:r>
            <w:r>
              <w:br/>
            </w:r>
            <w:r>
              <w:rPr>
                <w:rFonts w:ascii="Times New Roman"/>
                <w:b w:val="false"/>
                <w:i w:val="false"/>
                <w:color w:val="000000"/>
                <w:sz w:val="20"/>
              </w:rPr>
              <w:t>№ 369 қаулысына 2-қосымша</w:t>
            </w:r>
          </w:p>
        </w:tc>
      </w:tr>
    </w:tbl>
    <w:bookmarkStart w:name="z26" w:id="21"/>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21"/>
    <w:bookmarkStart w:name="z27" w:id="22"/>
    <w:p>
      <w:pPr>
        <w:spacing w:after="0"/>
        <w:ind w:left="0"/>
        <w:jc w:val="left"/>
      </w:pPr>
      <w:r>
        <w:rPr>
          <w:rFonts w:ascii="Times New Roman"/>
          <w:b/>
          <w:i w:val="false"/>
          <w:color w:val="000000"/>
        </w:rPr>
        <w:t xml:space="preserve"> 1- тарау. Жалпы ережелер</w:t>
      </w:r>
    </w:p>
    <w:bookmarkEnd w:id="22"/>
    <w:bookmarkStart w:name="z28" w:id="23"/>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 (бұдан әрі – мемлекеттік көрсетілетін қызмет) Шымкент қаласының сәулет және қала құрылысы басқармасымен (бұдан әрі – көрсетілетін қызметті беруші) көрсетіледі.</w:t>
      </w:r>
    </w:p>
    <w:bookmarkEnd w:id="2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9" w:id="24"/>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24"/>
    <w:bookmarkStart w:name="z30" w:id="25"/>
    <w:p>
      <w:pPr>
        <w:spacing w:after="0"/>
        <w:ind w:left="0"/>
        <w:jc w:val="both"/>
      </w:pPr>
      <w:r>
        <w:rPr>
          <w:rFonts w:ascii="Times New Roman"/>
          <w:b w:val="false"/>
          <w:i w:val="false"/>
          <w:color w:val="000000"/>
          <w:sz w:val="28"/>
        </w:rPr>
        <w:t xml:space="preserve">
      3. Мемлекеттік қызметті көрсету нәтижесі: "Құрылыс және реконструкция (қайта жоспарлау, қайта жабдықтау) жобаларын әзірлеу кезінде бастапқы материалдарды ұсыну"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11018 болып тіркелген) (бұдан әрі - </w:t>
      </w:r>
      <w:r>
        <w:rPr>
          <w:rFonts w:ascii="Times New Roman"/>
          <w:b w:val="false"/>
          <w:i w:val="false"/>
          <w:color w:val="000000"/>
          <w:sz w:val="28"/>
        </w:rPr>
        <w:t>Стандарт</w:t>
      </w:r>
      <w:r>
        <w:rPr>
          <w:rFonts w:ascii="Times New Roman"/>
          <w:b w:val="false"/>
          <w:i w:val="false"/>
          <w:color w:val="000000"/>
          <w:sz w:val="28"/>
        </w:rPr>
        <w:t xml:space="preserve">) негізінде сәулет жоспарлау тапсырмасы (бұдан әрі – СЖТ)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 беру болып табылады.</w:t>
      </w:r>
    </w:p>
    <w:bookmarkEnd w:id="25"/>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31" w:id="26"/>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2" w:id="2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27"/>
    <w:bookmarkStart w:name="z33" w:id="2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8"/>
    <w:p>
      <w:pPr>
        <w:spacing w:after="0"/>
        <w:ind w:left="0"/>
        <w:jc w:val="both"/>
      </w:pPr>
      <w:r>
        <w:rPr>
          <w:rFonts w:ascii="Times New Roman"/>
          <w:b w:val="false"/>
          <w:i w:val="false"/>
          <w:color w:val="000000"/>
          <w:sz w:val="28"/>
        </w:rPr>
        <w:t>
      1) көрсетілетін қызметті берушінің кеңсесі - 15 (он бес) минут ішінде құжаттарды қабылдайды, тіркейді және басшылыққа жолдайды.</w:t>
      </w:r>
    </w:p>
    <w:p>
      <w:pPr>
        <w:spacing w:after="0"/>
        <w:ind w:left="0"/>
        <w:jc w:val="both"/>
      </w:pPr>
      <w:r>
        <w:rPr>
          <w:rFonts w:ascii="Times New Roman"/>
          <w:b w:val="false"/>
          <w:i w:val="false"/>
          <w:color w:val="000000"/>
          <w:sz w:val="28"/>
        </w:rPr>
        <w:t>
      2) көрсетілетін қызметті берушінің басшысы - 1 (бір) сағат ішінде құжаттарды қарайды, жауапты орындаушыны бекітеді;</w:t>
      </w:r>
    </w:p>
    <w:p>
      <w:pPr>
        <w:spacing w:after="0"/>
        <w:ind w:left="0"/>
        <w:jc w:val="both"/>
      </w:pPr>
      <w:r>
        <w:rPr>
          <w:rFonts w:ascii="Times New Roman"/>
          <w:b w:val="false"/>
          <w:i w:val="false"/>
          <w:color w:val="000000"/>
          <w:sz w:val="28"/>
        </w:rPr>
        <w:t>
      3) көрсетілетін қызметті берушінің жауапты орындаушысы - құжаттарды келесі мерзім бойынша қарайды:</w:t>
      </w:r>
    </w:p>
    <w:p>
      <w:pPr>
        <w:spacing w:after="0"/>
        <w:ind w:left="0"/>
        <w:jc w:val="both"/>
      </w:pPr>
      <w:r>
        <w:rPr>
          <w:rFonts w:ascii="Times New Roman"/>
          <w:b w:val="false"/>
          <w:i w:val="false"/>
          <w:color w:val="000000"/>
          <w:sz w:val="28"/>
        </w:rPr>
        <w:t>
      техникалық және (немесе) технологиялық күрделі емес объектілер:</w:t>
      </w:r>
    </w:p>
    <w:p>
      <w:pPr>
        <w:spacing w:after="0"/>
        <w:ind w:left="0"/>
        <w:jc w:val="both"/>
      </w:pPr>
      <w:r>
        <w:rPr>
          <w:rFonts w:ascii="Times New Roman"/>
          <w:b w:val="false"/>
          <w:i w:val="false"/>
          <w:color w:val="000000"/>
          <w:sz w:val="28"/>
        </w:rPr>
        <w:t>
      сәулет-жоспарлау тапсырмасын және техникалық шарттарды (бұдан әрі –ТШ) беруге – 4 (төрт) жұмыс күні;</w:t>
      </w:r>
    </w:p>
    <w:p>
      <w:pPr>
        <w:spacing w:after="0"/>
        <w:ind w:left="0"/>
        <w:jc w:val="both"/>
      </w:pPr>
      <w:r>
        <w:rPr>
          <w:rFonts w:ascii="Times New Roman"/>
          <w:b w:val="false"/>
          <w:i w:val="false"/>
          <w:color w:val="000000"/>
          <w:sz w:val="28"/>
        </w:rPr>
        <w:t>
      бастапқы материалдарды (сәулет-жоспарлау тапсырмасы, ТШ, егжей тегжейлі жоспарлау жобасының (бұдан әрі – ЕТЖЖ) көшірмесі, тік жоспарлау белгілері, жолдар мен көшелердің көлденең қималары, сыртқы инженерлік желілер трассаларының схемалары) алу – 13 (он үш) жұмыс күні;</w:t>
      </w:r>
    </w:p>
    <w:p>
      <w:pPr>
        <w:spacing w:after="0"/>
        <w:ind w:left="0"/>
        <w:jc w:val="both"/>
      </w:pPr>
      <w:r>
        <w:rPr>
          <w:rFonts w:ascii="Times New Roman"/>
          <w:b w:val="false"/>
          <w:i w:val="false"/>
          <w:color w:val="000000"/>
          <w:sz w:val="28"/>
        </w:rPr>
        <w:t>
      техникалық және (немесе) технологиялық күрделі объектілер:</w:t>
      </w:r>
    </w:p>
    <w:p>
      <w:pPr>
        <w:spacing w:after="0"/>
        <w:ind w:left="0"/>
        <w:jc w:val="both"/>
      </w:pPr>
      <w:r>
        <w:rPr>
          <w:rFonts w:ascii="Times New Roman"/>
          <w:b w:val="false"/>
          <w:i w:val="false"/>
          <w:color w:val="000000"/>
          <w:sz w:val="28"/>
        </w:rPr>
        <w:t>
      сәулет-жоспарлау тапсырмасын және техникалық шарттарды беруге – 13 (он үш) жұмыс күні;</w:t>
      </w:r>
    </w:p>
    <w:p>
      <w:pPr>
        <w:spacing w:after="0"/>
        <w:ind w:left="0"/>
        <w:jc w:val="both"/>
      </w:pPr>
      <w:r>
        <w:rPr>
          <w:rFonts w:ascii="Times New Roman"/>
          <w:b w:val="false"/>
          <w:i w:val="false"/>
          <w:color w:val="000000"/>
          <w:sz w:val="28"/>
        </w:rPr>
        <w:t>
      бастапқы материалдарды (сәулет-жоспарлау тапсырмасы, ТШ, ЕТЖЖ-ның көшірмесі, тік жоспарлау белгілері, жолдар мен көшелердің көлденең қималары, сыртқы инженерлік желілер трассаларының схемалары) алу – 15 (он бес) жұмыс күні;</w:t>
      </w:r>
    </w:p>
    <w:p>
      <w:pPr>
        <w:spacing w:after="0"/>
        <w:ind w:left="0"/>
        <w:jc w:val="both"/>
      </w:pPr>
      <w:r>
        <w:rPr>
          <w:rFonts w:ascii="Times New Roman"/>
          <w:b w:val="false"/>
          <w:i w:val="false"/>
          <w:color w:val="000000"/>
          <w:sz w:val="28"/>
        </w:rPr>
        <w:t xml:space="preserve">
      қызметті алушы мемлекеттік қызмет стандартының </w:t>
      </w:r>
      <w:r>
        <w:rPr>
          <w:rFonts w:ascii="Times New Roman"/>
          <w:b w:val="false"/>
          <w:i w:val="false"/>
          <w:color w:val="000000"/>
          <w:sz w:val="28"/>
        </w:rPr>
        <w:t>10 тармағына</w:t>
      </w:r>
      <w:r>
        <w:rPr>
          <w:rFonts w:ascii="Times New Roman"/>
          <w:b w:val="false"/>
          <w:i w:val="false"/>
          <w:color w:val="000000"/>
          <w:sz w:val="28"/>
        </w:rPr>
        <w:t xml:space="preserve"> сәйкес құжаттар тізбесін ұсынбаған және (немесе) мерзімі өткен құжаттар болған жағдайда, қызметті беруші дәлелді бас тарту жауабын 5 (бес) жұмыс күні ішінде береді, құжаттар жауапты орындаушымен қаралған соң, мемлекеттік қызметтің нәтижесі қызметті берушінің басшысына жолданады;</w:t>
      </w:r>
    </w:p>
    <w:p>
      <w:pPr>
        <w:spacing w:after="0"/>
        <w:ind w:left="0"/>
        <w:jc w:val="both"/>
      </w:pPr>
      <w:r>
        <w:rPr>
          <w:rFonts w:ascii="Times New Roman"/>
          <w:b w:val="false"/>
          <w:i w:val="false"/>
          <w:color w:val="000000"/>
          <w:sz w:val="28"/>
        </w:rPr>
        <w:t>
      4) қызметті берушінің басшысы – 1 (бір) сағат ішінде құжатты қарайды, анықтамаға немесе дәлелді бас тарту жауабы туралы хатқа қол қояды;</w:t>
      </w:r>
    </w:p>
    <w:p>
      <w:pPr>
        <w:spacing w:after="0"/>
        <w:ind w:left="0"/>
        <w:jc w:val="both"/>
      </w:pPr>
      <w:r>
        <w:rPr>
          <w:rFonts w:ascii="Times New Roman"/>
          <w:b w:val="false"/>
          <w:i w:val="false"/>
          <w:color w:val="000000"/>
          <w:sz w:val="28"/>
        </w:rPr>
        <w:t>
      5) көрсетілетін қызметті берушінің кеңсесі – 20 (жиырма) минут ішінде құжатқа шығыс нөмірін қояды және мемлекеттік қызметті көрсетудің нәтижесін Мемлекеттік корпорацияға немесе "электронды үкімет" веб – порталына жолдайды.</w:t>
      </w:r>
    </w:p>
    <w:bookmarkStart w:name="z34" w:id="29"/>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рәсімнің (іс-қимылдың) нәтижелері:</w:t>
      </w:r>
    </w:p>
    <w:bookmarkEnd w:id="29"/>
    <w:p>
      <w:pPr>
        <w:spacing w:after="0"/>
        <w:ind w:left="0"/>
        <w:jc w:val="both"/>
      </w:pPr>
      <w:r>
        <w:rPr>
          <w:rFonts w:ascii="Times New Roman"/>
          <w:b w:val="false"/>
          <w:i w:val="false"/>
          <w:color w:val="000000"/>
          <w:sz w:val="28"/>
        </w:rPr>
        <w:t>
      1) құжаттарды қабылдау, тіркеу және басшыға жолдау;</w:t>
      </w:r>
    </w:p>
    <w:p>
      <w:pPr>
        <w:spacing w:after="0"/>
        <w:ind w:left="0"/>
        <w:jc w:val="both"/>
      </w:pPr>
      <w:r>
        <w:rPr>
          <w:rFonts w:ascii="Times New Roman"/>
          <w:b w:val="false"/>
          <w:i w:val="false"/>
          <w:color w:val="000000"/>
          <w:sz w:val="28"/>
        </w:rPr>
        <w:t>
      2) көрсетілетін қызметті берушінің жауапты орындаушыcын қызметті берушінің басшысымен анықтау;</w:t>
      </w:r>
    </w:p>
    <w:p>
      <w:pPr>
        <w:spacing w:after="0"/>
        <w:ind w:left="0"/>
        <w:jc w:val="both"/>
      </w:pPr>
      <w:r>
        <w:rPr>
          <w:rFonts w:ascii="Times New Roman"/>
          <w:b w:val="false"/>
          <w:i w:val="false"/>
          <w:color w:val="000000"/>
          <w:sz w:val="28"/>
        </w:rPr>
        <w:t>
      3) құжаттарды тексеру, рұқсатты немесе бас тарту туралы дәлелді жауапты дайындау (сауалнама қағазы негізінде берілген ТШ);</w:t>
      </w:r>
    </w:p>
    <w:p>
      <w:pPr>
        <w:spacing w:after="0"/>
        <w:ind w:left="0"/>
        <w:jc w:val="both"/>
      </w:pPr>
      <w:r>
        <w:rPr>
          <w:rFonts w:ascii="Times New Roman"/>
          <w:b w:val="false"/>
          <w:i w:val="false"/>
          <w:color w:val="000000"/>
          <w:sz w:val="28"/>
        </w:rPr>
        <w:t>
      4) құжатқа немесе бас тарту туралы дәлелді жауапқа қол қою (ситуациялық сұлба (ЕТЖЖ), мемлекеттік қызмет көрсету нәтижесін беру –СЖТ);</w:t>
      </w:r>
    </w:p>
    <w:p>
      <w:pPr>
        <w:spacing w:after="0"/>
        <w:ind w:left="0"/>
        <w:jc w:val="both"/>
      </w:pPr>
      <w:r>
        <w:rPr>
          <w:rFonts w:ascii="Times New Roman"/>
          <w:b w:val="false"/>
          <w:i w:val="false"/>
          <w:color w:val="000000"/>
          <w:sz w:val="28"/>
        </w:rPr>
        <w:t>
      5) құжатты немесе бас тарту туралы дәлелді жауапты жолдау ((ситуациялық сұлба (ЕТЖЖ), мемлекеттік қызмет көрсету нәтижесін беру –СЖТ).</w:t>
      </w:r>
    </w:p>
    <w:bookmarkStart w:name="z35" w:id="30"/>
    <w:p>
      <w:pPr>
        <w:spacing w:after="0"/>
        <w:ind w:left="0"/>
        <w:jc w:val="left"/>
      </w:pPr>
      <w:r>
        <w:rPr>
          <w:rFonts w:ascii="Times New Roman"/>
          <w:b/>
          <w:i w:val="false"/>
          <w:color w:val="000000"/>
        </w:rPr>
        <w:t xml:space="preserve"> 3- тарау.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0"/>
    <w:bookmarkStart w:name="z36"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7"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2"/>
    <w:p>
      <w:pPr>
        <w:spacing w:after="0"/>
        <w:ind w:left="0"/>
        <w:jc w:val="both"/>
      </w:pPr>
      <w:r>
        <w:rPr>
          <w:rFonts w:ascii="Times New Roman"/>
          <w:b w:val="false"/>
          <w:i w:val="false"/>
          <w:color w:val="000000"/>
          <w:sz w:val="28"/>
        </w:rPr>
        <w:t>
      1) көрсетілетін қызметті берушінің кеңсесі - 15 (он бес) минут ішінде құжаттарды қабылдайды, тіркейді және басшылыққа жолдайды.</w:t>
      </w:r>
    </w:p>
    <w:p>
      <w:pPr>
        <w:spacing w:after="0"/>
        <w:ind w:left="0"/>
        <w:jc w:val="both"/>
      </w:pPr>
      <w:r>
        <w:rPr>
          <w:rFonts w:ascii="Times New Roman"/>
          <w:b w:val="false"/>
          <w:i w:val="false"/>
          <w:color w:val="000000"/>
          <w:sz w:val="28"/>
        </w:rPr>
        <w:t>
      2) көрсетілетін қызметті берушінің басшысы - 1 (бір) сағат ішінде құжаттарды қарайды, жауапты орындаушыны бекітеді;</w:t>
      </w:r>
    </w:p>
    <w:p>
      <w:pPr>
        <w:spacing w:after="0"/>
        <w:ind w:left="0"/>
        <w:jc w:val="both"/>
      </w:pPr>
      <w:r>
        <w:rPr>
          <w:rFonts w:ascii="Times New Roman"/>
          <w:b w:val="false"/>
          <w:i w:val="false"/>
          <w:color w:val="000000"/>
          <w:sz w:val="28"/>
        </w:rPr>
        <w:t>
      3) көрсетілетін қызметті берушінің жауапты орындаушысы - құжаттарды келесі мерзім бойынша қарайды:</w:t>
      </w:r>
    </w:p>
    <w:p>
      <w:pPr>
        <w:spacing w:after="0"/>
        <w:ind w:left="0"/>
        <w:jc w:val="both"/>
      </w:pPr>
      <w:r>
        <w:rPr>
          <w:rFonts w:ascii="Times New Roman"/>
          <w:b w:val="false"/>
          <w:i w:val="false"/>
          <w:color w:val="000000"/>
          <w:sz w:val="28"/>
        </w:rPr>
        <w:t>
      техникалық және (немесе) технологиялық күрделі емес объектілер:</w:t>
      </w:r>
    </w:p>
    <w:p>
      <w:pPr>
        <w:spacing w:after="0"/>
        <w:ind w:left="0"/>
        <w:jc w:val="both"/>
      </w:pPr>
      <w:r>
        <w:rPr>
          <w:rFonts w:ascii="Times New Roman"/>
          <w:b w:val="false"/>
          <w:i w:val="false"/>
          <w:color w:val="000000"/>
          <w:sz w:val="28"/>
        </w:rPr>
        <w:t>
      сәулет-жоспарлау тапсырмасын және техникалық шарттарды (бұдан әрі –ТШ) беруге – 4 (төрт) жұмыс күні;</w:t>
      </w:r>
    </w:p>
    <w:p>
      <w:pPr>
        <w:spacing w:after="0"/>
        <w:ind w:left="0"/>
        <w:jc w:val="both"/>
      </w:pPr>
      <w:r>
        <w:rPr>
          <w:rFonts w:ascii="Times New Roman"/>
          <w:b w:val="false"/>
          <w:i w:val="false"/>
          <w:color w:val="000000"/>
          <w:sz w:val="28"/>
        </w:rPr>
        <w:t>
      бастапқы материалдарды (сәулет-жоспарлау тапсырмасы, ТШ, егжей тегжейлі жоспарлау жобасының (бұдан әрі – ЕТЖЖ) көшірмесі, тік жоспарлау белгілері, жолдар мен көшелердің көлденең қималары, сыртқы инженерлік желілер трассаларының схемалары) алу – 13 (он үш) жұмыс күні;</w:t>
      </w:r>
    </w:p>
    <w:p>
      <w:pPr>
        <w:spacing w:after="0"/>
        <w:ind w:left="0"/>
        <w:jc w:val="both"/>
      </w:pPr>
      <w:r>
        <w:rPr>
          <w:rFonts w:ascii="Times New Roman"/>
          <w:b w:val="false"/>
          <w:i w:val="false"/>
          <w:color w:val="000000"/>
          <w:sz w:val="28"/>
        </w:rPr>
        <w:t>
      техникалық және (немесе) технологиялық күрделі объектілер:</w:t>
      </w:r>
    </w:p>
    <w:p>
      <w:pPr>
        <w:spacing w:after="0"/>
        <w:ind w:left="0"/>
        <w:jc w:val="both"/>
      </w:pPr>
      <w:r>
        <w:rPr>
          <w:rFonts w:ascii="Times New Roman"/>
          <w:b w:val="false"/>
          <w:i w:val="false"/>
          <w:color w:val="000000"/>
          <w:sz w:val="28"/>
        </w:rPr>
        <w:t>
      сәулет-жоспарлау тапсырмасын және техникалық шарттарды беруге – 13 (он үш) жұмыс күні;</w:t>
      </w:r>
    </w:p>
    <w:p>
      <w:pPr>
        <w:spacing w:after="0"/>
        <w:ind w:left="0"/>
        <w:jc w:val="both"/>
      </w:pPr>
      <w:r>
        <w:rPr>
          <w:rFonts w:ascii="Times New Roman"/>
          <w:b w:val="false"/>
          <w:i w:val="false"/>
          <w:color w:val="000000"/>
          <w:sz w:val="28"/>
        </w:rPr>
        <w:t>
      бастапқы материалдарды (сәулет-жоспарлау тапсырмасы, ТШ, ЕТЖЖ-ның көшірмесі, тік жоспарлау белгілері, жолдар мен көшелердің көлденең қималары, сыртқы инженерлік желілер трассаларының схемалары) алу – 15 (он бес) жұмыс күні;</w:t>
      </w:r>
    </w:p>
    <w:p>
      <w:pPr>
        <w:spacing w:after="0"/>
        <w:ind w:left="0"/>
        <w:jc w:val="both"/>
      </w:pPr>
      <w:r>
        <w:rPr>
          <w:rFonts w:ascii="Times New Roman"/>
          <w:b w:val="false"/>
          <w:i w:val="false"/>
          <w:color w:val="000000"/>
          <w:sz w:val="28"/>
        </w:rPr>
        <w:t xml:space="preserve">
      қызметті алушы мемлекеттік қызмет стандартының </w:t>
      </w:r>
      <w:r>
        <w:rPr>
          <w:rFonts w:ascii="Times New Roman"/>
          <w:b w:val="false"/>
          <w:i w:val="false"/>
          <w:color w:val="000000"/>
          <w:sz w:val="28"/>
        </w:rPr>
        <w:t>10 тармағына</w:t>
      </w:r>
      <w:r>
        <w:rPr>
          <w:rFonts w:ascii="Times New Roman"/>
          <w:b w:val="false"/>
          <w:i w:val="false"/>
          <w:color w:val="000000"/>
          <w:sz w:val="28"/>
        </w:rPr>
        <w:t xml:space="preserve"> сәйкес құжаттар тізбесін ұсынбаған және (немесе) мерзімі өткен құжаттар болған жағдайда, қызметті беруші дәлелді бас тарту жауабын 5 (бес) жұмыс күні ішінде береді, құжаттар жауапты орындаушымен қаралған соң, мемлекеттік қызметтің нәтижесі қызметті берушінің басшысына жолданады;</w:t>
      </w:r>
    </w:p>
    <w:p>
      <w:pPr>
        <w:spacing w:after="0"/>
        <w:ind w:left="0"/>
        <w:jc w:val="both"/>
      </w:pPr>
      <w:r>
        <w:rPr>
          <w:rFonts w:ascii="Times New Roman"/>
          <w:b w:val="false"/>
          <w:i w:val="false"/>
          <w:color w:val="000000"/>
          <w:sz w:val="28"/>
        </w:rPr>
        <w:t>
      4) қызметті берушінің басшысы – 1 (бір) сағат ішінде құжатты қарайды, анықтамаға немесе дәлелді бас тарту жауабы туралы хатқа қол қояды;</w:t>
      </w:r>
    </w:p>
    <w:p>
      <w:pPr>
        <w:spacing w:after="0"/>
        <w:ind w:left="0"/>
        <w:jc w:val="both"/>
      </w:pPr>
      <w:r>
        <w:rPr>
          <w:rFonts w:ascii="Times New Roman"/>
          <w:b w:val="false"/>
          <w:i w:val="false"/>
          <w:color w:val="000000"/>
          <w:sz w:val="28"/>
        </w:rPr>
        <w:t>
      5) көрсетілетін қызметті берушінің кеңсесі – 20 (жиырма) минут ішінде құжатқа шығыс нөмірін қояды және мемлекеттік қызметті көрсетудің нәтижесін Мемлекеттік корпорацияға немесе "электронды үкімет" веб – порталына жолдайды.</w:t>
      </w:r>
    </w:p>
    <w:bookmarkStart w:name="z38" w:id="33"/>
    <w:p>
      <w:pPr>
        <w:spacing w:after="0"/>
        <w:ind w:left="0"/>
        <w:jc w:val="left"/>
      </w:pPr>
      <w:r>
        <w:rPr>
          <w:rFonts w:ascii="Times New Roman"/>
          <w:b/>
          <w:i w:val="false"/>
          <w:color w:val="000000"/>
        </w:rPr>
        <w:t xml:space="preserve"> 4- тарау.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33"/>
    <w:bookmarkStart w:name="z39" w:id="34"/>
    <w:p>
      <w:pPr>
        <w:spacing w:after="0"/>
        <w:ind w:left="0"/>
        <w:jc w:val="both"/>
      </w:pPr>
      <w:r>
        <w:rPr>
          <w:rFonts w:ascii="Times New Roman"/>
          <w:b w:val="false"/>
          <w:i w:val="false"/>
          <w:color w:val="000000"/>
          <w:sz w:val="28"/>
        </w:rPr>
        <w:t>
      9. Мемлекеттік корпорациясымен және (немесе) өзге де көрсетілетін қызметті берушілермен өзара іс-қимыл тәртібі қызметті алушының Мемлекеттік корпорацияға жүгінуінен бастау алады.</w:t>
      </w:r>
    </w:p>
    <w:bookmarkEnd w:id="34"/>
    <w:p>
      <w:pPr>
        <w:spacing w:after="0"/>
        <w:ind w:left="0"/>
        <w:jc w:val="both"/>
      </w:pPr>
      <w:r>
        <w:rPr>
          <w:rFonts w:ascii="Times New Roman"/>
          <w:b w:val="false"/>
          <w:i w:val="false"/>
          <w:color w:val="000000"/>
          <w:sz w:val="28"/>
        </w:rPr>
        <w:t>
      1) мемлекеттік қызметті алу үшін қызметті алушы Мемлекеттік корпорацияға өтінішпен жүгінеді:</w:t>
      </w:r>
    </w:p>
    <w:p>
      <w:pPr>
        <w:spacing w:after="0"/>
        <w:ind w:left="0"/>
        <w:jc w:val="both"/>
      </w:pPr>
      <w:r>
        <w:rPr>
          <w:rFonts w:ascii="Times New Roman"/>
          <w:b w:val="false"/>
          <w:i w:val="false"/>
          <w:color w:val="000000"/>
          <w:sz w:val="28"/>
        </w:rPr>
        <w:t xml:space="preserve">
      2) Мемлекеттік корпорация қызметкері 20 (жиырма) минут ішінде өтініштің дұрыс толтырылуын және Стандарттың </w:t>
      </w:r>
      <w:r>
        <w:rPr>
          <w:rFonts w:ascii="Times New Roman"/>
          <w:b w:val="false"/>
          <w:i w:val="false"/>
          <w:color w:val="000000"/>
          <w:sz w:val="28"/>
        </w:rPr>
        <w:t>9 пунктінде</w:t>
      </w:r>
      <w:r>
        <w:rPr>
          <w:rFonts w:ascii="Times New Roman"/>
          <w:b w:val="false"/>
          <w:i w:val="false"/>
          <w:color w:val="000000"/>
          <w:sz w:val="28"/>
        </w:rPr>
        <w:t xml:space="preserve"> көрсетілген құжаттар топтамасы толықтығын тексеріп, құжатты қабылдайды және көрсетілетін қызметті алушыға құжаттың дайын болу мерзімі көрсетілген қолхат тапсырады;</w:t>
      </w:r>
    </w:p>
    <w:p>
      <w:pPr>
        <w:spacing w:after="0"/>
        <w:ind w:left="0"/>
        <w:jc w:val="both"/>
      </w:pPr>
      <w:r>
        <w:rPr>
          <w:rFonts w:ascii="Times New Roman"/>
          <w:b w:val="false"/>
          <w:i w:val="false"/>
          <w:color w:val="000000"/>
          <w:sz w:val="28"/>
        </w:rPr>
        <w:t>
      3) Мемлекеттік корпорация қызметкері 1 (бір) жұмыс күні ішінде құжаттар топтамасын қызметті берушінің кеңсесіне жеткізеді;</w:t>
      </w:r>
    </w:p>
    <w:p>
      <w:pPr>
        <w:spacing w:after="0"/>
        <w:ind w:left="0"/>
        <w:jc w:val="both"/>
      </w:pPr>
      <w:r>
        <w:rPr>
          <w:rFonts w:ascii="Times New Roman"/>
          <w:b w:val="false"/>
          <w:i w:val="false"/>
          <w:color w:val="000000"/>
          <w:sz w:val="28"/>
        </w:rPr>
        <w:t>
      4) қызметті беруші құжатты қарайды және мемлекеттік қызметтің нәтижесін 5 пункте көрсетілген мерзімде береді;</w:t>
      </w:r>
    </w:p>
    <w:p>
      <w:pPr>
        <w:spacing w:after="0"/>
        <w:ind w:left="0"/>
        <w:jc w:val="both"/>
      </w:pPr>
      <w:r>
        <w:rPr>
          <w:rFonts w:ascii="Times New Roman"/>
          <w:b w:val="false"/>
          <w:i w:val="false"/>
          <w:color w:val="000000"/>
          <w:sz w:val="28"/>
        </w:rPr>
        <w:t>
      5) Мемлекеттік корпорация 20 (жиырма) минут ішінде мемлекеттік қызметтің нәтижесін қызметті алушы жүгінген кезде береді;</w:t>
      </w:r>
    </w:p>
    <w:bookmarkStart w:name="z40" w:id="35"/>
    <w:p>
      <w:pPr>
        <w:spacing w:after="0"/>
        <w:ind w:left="0"/>
        <w:jc w:val="both"/>
      </w:pPr>
      <w:r>
        <w:rPr>
          <w:rFonts w:ascii="Times New Roman"/>
          <w:b w:val="false"/>
          <w:i w:val="false"/>
          <w:color w:val="000000"/>
          <w:sz w:val="28"/>
        </w:rPr>
        <w:t>
      10. "электрондық үкімет" веб-порталы (әрі қарай –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тәртібінің сипаттамасы:</w:t>
      </w:r>
    </w:p>
    <w:bookmarkEnd w:id="35"/>
    <w:p>
      <w:pPr>
        <w:spacing w:after="0"/>
        <w:ind w:left="0"/>
        <w:jc w:val="both"/>
      </w:pPr>
      <w:r>
        <w:rPr>
          <w:rFonts w:ascii="Times New Roman"/>
          <w:b w:val="false"/>
          <w:i w:val="false"/>
          <w:color w:val="000000"/>
          <w:sz w:val="28"/>
        </w:rPr>
        <w:t>
      1) көрсетілетін қызметті алушы жеке сәйкестендіру немесе бизнес-сәйкестендіру нөмірлерінің (бұдан әрі - ЖСН/БСН), сондай-ақ парольдің көмегімен (Порталда тіркелмеген көрсетілетін қызметті алушылар үшін жүзеге асырылады)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мемлекеттік көрсетілетін қызметті алу үшін Порталда тіркелу процесі;</w:t>
      </w:r>
    </w:p>
    <w:p>
      <w:pPr>
        <w:spacing w:after="0"/>
        <w:ind w:left="0"/>
        <w:jc w:val="both"/>
      </w:pPr>
      <w:r>
        <w:rPr>
          <w:rFonts w:ascii="Times New Roman"/>
          <w:b w:val="false"/>
          <w:i w:val="false"/>
          <w:color w:val="000000"/>
          <w:sz w:val="28"/>
        </w:rPr>
        <w:t>
      1 шарт - Порталда тіркелген көрсетілетін қызметті алушы туралы деректердің түпнұсқалылығын ЖСН/БСН мен пароль арқылы тексеру;</w:t>
      </w:r>
    </w:p>
    <w:p>
      <w:pPr>
        <w:spacing w:after="0"/>
        <w:ind w:left="0"/>
        <w:jc w:val="both"/>
      </w:pPr>
      <w:r>
        <w:rPr>
          <w:rFonts w:ascii="Times New Roman"/>
          <w:b w:val="false"/>
          <w:i w:val="false"/>
          <w:color w:val="000000"/>
          <w:sz w:val="28"/>
        </w:rPr>
        <w:t>
      2 процесс - мемлекеттік көрсетілетін қызметті алушының мемлекеттік қызметті таңдауы, мемлекеттік қызметті көрсету үшін сұрау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3 процесс - көрсетілетін қызметті берушінің сұрауды өңдеуі үшін көрсетілетін қызметті алушының ЭЦҚ куәландырылған (қол қойылған) электрондық құжатты (көрсетілетін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4 процесс –электрондық құжатты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5 процесс - көрсетілетін қызметті алушының құжаттарында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6 процесс - көрсетілетін қызметті алушының ЭҮӨШ АЖО қалыптастырған мемлекеттік көрсетілетін қызмет нәтижесін (электрондық құжат нысанындағы хабарлама) алуы.</w:t>
      </w:r>
    </w:p>
    <w:p>
      <w:pPr>
        <w:spacing w:after="0"/>
        <w:ind w:left="0"/>
        <w:jc w:val="both"/>
      </w:pPr>
      <w:r>
        <w:rPr>
          <w:rFonts w:ascii="Times New Roman"/>
          <w:b w:val="false"/>
          <w:i w:val="false"/>
          <w:color w:val="000000"/>
          <w:sz w:val="28"/>
        </w:rPr>
        <w:t>
      2) Мемлекеттік қызмет көрсету нәтижесі көрсетілетін қызметті берушінің уәкілетті адамының ЭЦҚ куәландырылған электрондық құжат нысанында мемлекеттік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көрсетілген.</w:t>
      </w:r>
    </w:p>
    <w:bookmarkStart w:name="z41" w:id="36"/>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"Құрылыс және реконструкция (қайта жоспарлау, қайта жабдықтау) жобаларын әзірлеу кезінде бастапқы материалдарды ұсыну" мемлекеттік қызметтер көрсетудің бизнес процестерінің анықтамалығында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 Портал арқылы электрондық мемлекеттік қызметті көрсету кезіндегі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"03" мамырдағы</w:t>
            </w:r>
            <w:r>
              <w:br/>
            </w:r>
            <w:r>
              <w:rPr>
                <w:rFonts w:ascii="Times New Roman"/>
                <w:b w:val="false"/>
                <w:i w:val="false"/>
                <w:color w:val="000000"/>
                <w:sz w:val="20"/>
              </w:rPr>
              <w:t>№ 369 қаулысына 3-қосымша</w:t>
            </w:r>
          </w:p>
        </w:tc>
      </w:tr>
    </w:tbl>
    <w:bookmarkStart w:name="z45" w:id="37"/>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көрсетілетін қызмет регламенті</w:t>
      </w:r>
    </w:p>
    <w:bookmarkEnd w:id="37"/>
    <w:bookmarkStart w:name="z46" w:id="38"/>
    <w:p>
      <w:pPr>
        <w:spacing w:after="0"/>
        <w:ind w:left="0"/>
        <w:jc w:val="left"/>
      </w:pPr>
      <w:r>
        <w:rPr>
          <w:rFonts w:ascii="Times New Roman"/>
          <w:b/>
          <w:i w:val="false"/>
          <w:color w:val="000000"/>
        </w:rPr>
        <w:t xml:space="preserve"> 1- тарау. Жалпы ережелер</w:t>
      </w:r>
    </w:p>
    <w:bookmarkEnd w:id="38"/>
    <w:bookmarkStart w:name="z47" w:id="39"/>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 (бұдан әрі – мемлекеттік көрсетілетін қызмет) Шымкент қаласының сәулет және қала құрылысы басқармасымен (бұдан әрі – көрсетілетін қызметті беруші) көрсетіледі.</w:t>
      </w:r>
    </w:p>
    <w:bookmarkEnd w:id="3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Start w:name="z48" w:id="40"/>
    <w:p>
      <w:pPr>
        <w:spacing w:after="0"/>
        <w:ind w:left="0"/>
        <w:jc w:val="both"/>
      </w:pPr>
      <w:r>
        <w:rPr>
          <w:rFonts w:ascii="Times New Roman"/>
          <w:b w:val="false"/>
          <w:i w:val="false"/>
          <w:color w:val="000000"/>
          <w:sz w:val="28"/>
        </w:rPr>
        <w:t>
      2. Мемлекеттік қызметті көрсету нысаны: қағаз түрінде.</w:t>
      </w:r>
    </w:p>
    <w:bookmarkEnd w:id="40"/>
    <w:bookmarkStart w:name="z49" w:id="41"/>
    <w:p>
      <w:pPr>
        <w:spacing w:after="0"/>
        <w:ind w:left="0"/>
        <w:jc w:val="both"/>
      </w:pPr>
      <w:r>
        <w:rPr>
          <w:rFonts w:ascii="Times New Roman"/>
          <w:b w:val="false"/>
          <w:i w:val="false"/>
          <w:color w:val="000000"/>
          <w:sz w:val="28"/>
        </w:rPr>
        <w:t xml:space="preserve">
      3. Мемлекеттік қызметті көрсету нәтижесі –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11018 болып тіркелген) (бұдан әрі - </w:t>
      </w:r>
      <w:r>
        <w:rPr>
          <w:rFonts w:ascii="Times New Roman"/>
          <w:b w:val="false"/>
          <w:i w:val="false"/>
          <w:color w:val="000000"/>
          <w:sz w:val="28"/>
        </w:rPr>
        <w:t>Стандарт</w:t>
      </w:r>
      <w:r>
        <w:rPr>
          <w:rFonts w:ascii="Times New Roman"/>
          <w:b w:val="false"/>
          <w:i w:val="false"/>
          <w:color w:val="000000"/>
          <w:sz w:val="28"/>
        </w:rPr>
        <w:t xml:space="preserve">) негізінде реконструкциялауға (қайта жоспарлауға, қайта жабдықтауға) жергілікті атқарушы органның шешімі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 беру болып табылады.</w:t>
      </w:r>
    </w:p>
    <w:bookmarkEnd w:id="4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50" w:id="42"/>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2"/>
    <w:bookmarkStart w:name="z51" w:id="4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43"/>
    <w:bookmarkStart w:name="z52" w:id="4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4"/>
    <w:p>
      <w:pPr>
        <w:spacing w:after="0"/>
        <w:ind w:left="0"/>
        <w:jc w:val="both"/>
      </w:pPr>
      <w:r>
        <w:rPr>
          <w:rFonts w:ascii="Times New Roman"/>
          <w:b w:val="false"/>
          <w:i w:val="false"/>
          <w:color w:val="000000"/>
          <w:sz w:val="28"/>
        </w:rPr>
        <w:t>
      1) қызметті берушінің кеңсесі – 15 (он бес) минут ішінде келген құжатты тіркейді, кіріс нөмірін береді және жауапты орындаушыны тағайындау үшін қызметті берушінің басшысына жолдайды;</w:t>
      </w:r>
    </w:p>
    <w:p>
      <w:pPr>
        <w:spacing w:after="0"/>
        <w:ind w:left="0"/>
        <w:jc w:val="both"/>
      </w:pPr>
      <w:r>
        <w:rPr>
          <w:rFonts w:ascii="Times New Roman"/>
          <w:b w:val="false"/>
          <w:i w:val="false"/>
          <w:color w:val="000000"/>
          <w:sz w:val="28"/>
        </w:rPr>
        <w:t>
      2) қызметті берушінің басшысы – 1 (бір) сағат ішінде жауапты орындаушыны анықтап, орындауға құжаттар топтамасын ұсынады;</w:t>
      </w:r>
    </w:p>
    <w:p>
      <w:pPr>
        <w:spacing w:after="0"/>
        <w:ind w:left="0"/>
        <w:jc w:val="both"/>
      </w:pPr>
      <w:r>
        <w:rPr>
          <w:rFonts w:ascii="Times New Roman"/>
          <w:b w:val="false"/>
          <w:i w:val="false"/>
          <w:color w:val="000000"/>
          <w:sz w:val="28"/>
        </w:rPr>
        <w:t>
      3) қызметті берушінің жауапты орындаушысы – дәлелді бас тарту 5 (бес) жұмыс күнін есептемегенде, 2 (екі) жұмыс күні ішінде құжаттарды қарайды, қаулы жобасын дайындайды және қызметті берушінің басшысына құжатты келісуге жолдайды;</w:t>
      </w:r>
    </w:p>
    <w:p>
      <w:pPr>
        <w:spacing w:after="0"/>
        <w:ind w:left="0"/>
        <w:jc w:val="both"/>
      </w:pPr>
      <w:r>
        <w:rPr>
          <w:rFonts w:ascii="Times New Roman"/>
          <w:b w:val="false"/>
          <w:i w:val="false"/>
          <w:color w:val="000000"/>
          <w:sz w:val="28"/>
        </w:rPr>
        <w:t>
      4) қызметті берушінің басшысы – 1 (бір) сағат ішінде құжатты қарайды, қаулы жобасына немесе бас тарту туралы дәлелді жауапқа қол қояды;</w:t>
      </w:r>
    </w:p>
    <w:p>
      <w:pPr>
        <w:spacing w:after="0"/>
        <w:ind w:left="0"/>
        <w:jc w:val="both"/>
      </w:pPr>
      <w:r>
        <w:rPr>
          <w:rFonts w:ascii="Times New Roman"/>
          <w:b w:val="false"/>
          <w:i w:val="false"/>
          <w:color w:val="000000"/>
          <w:sz w:val="28"/>
        </w:rPr>
        <w:t>
      5) қызметті берушінің басшысымен келісілген қаулы жобасы, Шымкент қаласының әкімдігінің дербес құрамына 9 (тоғыз) жұмыс күні ішінде келісуге жолданады;</w:t>
      </w:r>
    </w:p>
    <w:p>
      <w:pPr>
        <w:spacing w:after="0"/>
        <w:ind w:left="0"/>
        <w:jc w:val="both"/>
      </w:pPr>
      <w:r>
        <w:rPr>
          <w:rFonts w:ascii="Times New Roman"/>
          <w:b w:val="false"/>
          <w:i w:val="false"/>
          <w:color w:val="000000"/>
          <w:sz w:val="28"/>
        </w:rPr>
        <w:t>
      6) Шымкент қаласының әкімдігімен келісілген қаулы жобасына, 2 (екі) жұмыс күні ішінде қала әкімі қол қояды;</w:t>
      </w:r>
    </w:p>
    <w:p>
      <w:pPr>
        <w:spacing w:after="0"/>
        <w:ind w:left="0"/>
        <w:jc w:val="both"/>
      </w:pPr>
      <w:r>
        <w:rPr>
          <w:rFonts w:ascii="Times New Roman"/>
          <w:b w:val="false"/>
          <w:i w:val="false"/>
          <w:color w:val="000000"/>
          <w:sz w:val="28"/>
        </w:rPr>
        <w:t>
      7) қызметті берушінің жауапты орындаушысы Шымкент қаласы әкімінің қолы қойылған қаулы жобасын кеңсеге жолдайды;</w:t>
      </w:r>
    </w:p>
    <w:p>
      <w:pPr>
        <w:spacing w:after="0"/>
        <w:ind w:left="0"/>
        <w:jc w:val="both"/>
      </w:pPr>
      <w:r>
        <w:rPr>
          <w:rFonts w:ascii="Times New Roman"/>
          <w:b w:val="false"/>
          <w:i w:val="false"/>
          <w:color w:val="000000"/>
          <w:sz w:val="28"/>
        </w:rPr>
        <w:t>
      8) қызметті берушінің кеңсесі 15 (он бес) минут ішінде қаулы жобаны Мемлекеттік корпорацияға жөнелтеді;</w:t>
      </w:r>
    </w:p>
    <w:bookmarkStart w:name="z53" w:id="4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45"/>
    <w:p>
      <w:pPr>
        <w:spacing w:after="0"/>
        <w:ind w:left="0"/>
        <w:jc w:val="both"/>
      </w:pPr>
      <w:r>
        <w:rPr>
          <w:rFonts w:ascii="Times New Roman"/>
          <w:b w:val="false"/>
          <w:i w:val="false"/>
          <w:color w:val="000000"/>
          <w:sz w:val="28"/>
        </w:rPr>
        <w:t>
      1) Мемлекеттік корпорациядан келіп түскен құжаттарды қабылдау және тіркеу;</w:t>
      </w:r>
    </w:p>
    <w:p>
      <w:pPr>
        <w:spacing w:after="0"/>
        <w:ind w:left="0"/>
        <w:jc w:val="both"/>
      </w:pPr>
      <w:r>
        <w:rPr>
          <w:rFonts w:ascii="Times New Roman"/>
          <w:b w:val="false"/>
          <w:i w:val="false"/>
          <w:color w:val="000000"/>
          <w:sz w:val="28"/>
        </w:rPr>
        <w:t>
      2) көрсетілетін қызметті берушінің жауапты орындаушыcын анықтау;</w:t>
      </w:r>
    </w:p>
    <w:p>
      <w:pPr>
        <w:spacing w:after="0"/>
        <w:ind w:left="0"/>
        <w:jc w:val="both"/>
      </w:pPr>
      <w:r>
        <w:rPr>
          <w:rFonts w:ascii="Times New Roman"/>
          <w:b w:val="false"/>
          <w:i w:val="false"/>
          <w:color w:val="000000"/>
          <w:sz w:val="28"/>
        </w:rPr>
        <w:t>
      3) құжаттарды тексеру, рұқсатты немесе бас тарту туралы дәлелді жауапты дайындау;</w:t>
      </w:r>
    </w:p>
    <w:p>
      <w:pPr>
        <w:spacing w:after="0"/>
        <w:ind w:left="0"/>
        <w:jc w:val="both"/>
      </w:pPr>
      <w:r>
        <w:rPr>
          <w:rFonts w:ascii="Times New Roman"/>
          <w:b w:val="false"/>
          <w:i w:val="false"/>
          <w:color w:val="000000"/>
          <w:sz w:val="28"/>
        </w:rPr>
        <w:t>
      4) құжатқа (қаулы жобасына) немесе бас тарту туралы дәлелді жауапқа қол қою;</w:t>
      </w:r>
    </w:p>
    <w:p>
      <w:pPr>
        <w:spacing w:after="0"/>
        <w:ind w:left="0"/>
        <w:jc w:val="both"/>
      </w:pPr>
      <w:r>
        <w:rPr>
          <w:rFonts w:ascii="Times New Roman"/>
          <w:b w:val="false"/>
          <w:i w:val="false"/>
          <w:color w:val="000000"/>
          <w:sz w:val="28"/>
        </w:rPr>
        <w:t>
      5) құжатты (қаулы жобасын) немесе бас тарту туралы дәлелді жауапты Мемлекеттік корпорацияға жолдау.</w:t>
      </w:r>
    </w:p>
    <w:bookmarkStart w:name="z54" w:id="46"/>
    <w:p>
      <w:pPr>
        <w:spacing w:after="0"/>
        <w:ind w:left="0"/>
        <w:jc w:val="left"/>
      </w:pPr>
      <w:r>
        <w:rPr>
          <w:rFonts w:ascii="Times New Roman"/>
          <w:b/>
          <w:i w:val="false"/>
          <w:color w:val="000000"/>
        </w:rPr>
        <w:t xml:space="preserve"> 3- тарау.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46"/>
    <w:bookmarkStart w:name="z55" w:id="4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6" w:id="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8"/>
    <w:p>
      <w:pPr>
        <w:spacing w:after="0"/>
        <w:ind w:left="0"/>
        <w:jc w:val="both"/>
      </w:pPr>
      <w:r>
        <w:rPr>
          <w:rFonts w:ascii="Times New Roman"/>
          <w:b w:val="false"/>
          <w:i w:val="false"/>
          <w:color w:val="000000"/>
          <w:sz w:val="28"/>
        </w:rPr>
        <w:t>
      1) қызметті берушінің кеңсесі – 15 (он бес) минут ішінде келген құжатты тіркейді, кіріс нөмірін береді және жауапты орындаушыны тағайындау үшін қызметті берушінің басшысына жолдайды;</w:t>
      </w:r>
    </w:p>
    <w:p>
      <w:pPr>
        <w:spacing w:after="0"/>
        <w:ind w:left="0"/>
        <w:jc w:val="both"/>
      </w:pPr>
      <w:r>
        <w:rPr>
          <w:rFonts w:ascii="Times New Roman"/>
          <w:b w:val="false"/>
          <w:i w:val="false"/>
          <w:color w:val="000000"/>
          <w:sz w:val="28"/>
        </w:rPr>
        <w:t>
      2) қызметті берушінің басшысы – 1 (бір) сағат ішінде жауапты орындаушыны анықтап, орындауға құжаттар топтамасын ұсынады;</w:t>
      </w:r>
    </w:p>
    <w:p>
      <w:pPr>
        <w:spacing w:after="0"/>
        <w:ind w:left="0"/>
        <w:jc w:val="both"/>
      </w:pPr>
      <w:r>
        <w:rPr>
          <w:rFonts w:ascii="Times New Roman"/>
          <w:b w:val="false"/>
          <w:i w:val="false"/>
          <w:color w:val="000000"/>
          <w:sz w:val="28"/>
        </w:rPr>
        <w:t>
      3) қызметті берушінің жауапты орындаушысы – дәлелді бас тарту 5 (бес) жұмыс күнін есептемегенде, 2 (екі) жұмыс күні ішінде құжаттарды қарайды, қаулы жобасын дайындайды және қызметті берушінің басшысына құжатты келісуге жолдайды;</w:t>
      </w:r>
    </w:p>
    <w:p>
      <w:pPr>
        <w:spacing w:after="0"/>
        <w:ind w:left="0"/>
        <w:jc w:val="both"/>
      </w:pPr>
      <w:r>
        <w:rPr>
          <w:rFonts w:ascii="Times New Roman"/>
          <w:b w:val="false"/>
          <w:i w:val="false"/>
          <w:color w:val="000000"/>
          <w:sz w:val="28"/>
        </w:rPr>
        <w:t>
      4) қызметті берушінің басшысы – 1 (бір) сағат ішінде құжатты қарайды, қаулы жобасына немесе бас тарту туралы дәлелді жауапқа қол қояды;</w:t>
      </w:r>
    </w:p>
    <w:p>
      <w:pPr>
        <w:spacing w:after="0"/>
        <w:ind w:left="0"/>
        <w:jc w:val="both"/>
      </w:pPr>
      <w:r>
        <w:rPr>
          <w:rFonts w:ascii="Times New Roman"/>
          <w:b w:val="false"/>
          <w:i w:val="false"/>
          <w:color w:val="000000"/>
          <w:sz w:val="28"/>
        </w:rPr>
        <w:t>
      5) қызметті берушінің басшысымен келісілген қаулы жобасы, Шымкент қаласының әкімдігінің дербес құрамына 9 (тоғыз) жұмыс күні ішінде келісуге жолданады;</w:t>
      </w:r>
    </w:p>
    <w:p>
      <w:pPr>
        <w:spacing w:after="0"/>
        <w:ind w:left="0"/>
        <w:jc w:val="both"/>
      </w:pPr>
      <w:r>
        <w:rPr>
          <w:rFonts w:ascii="Times New Roman"/>
          <w:b w:val="false"/>
          <w:i w:val="false"/>
          <w:color w:val="000000"/>
          <w:sz w:val="28"/>
        </w:rPr>
        <w:t>
      6) Шымкент қаласының әкімдігімен келісілген қаулы жобасына, 2 (екі) жұмыс күні ішінде қала әкімі қол қояды;</w:t>
      </w:r>
    </w:p>
    <w:p>
      <w:pPr>
        <w:spacing w:after="0"/>
        <w:ind w:left="0"/>
        <w:jc w:val="both"/>
      </w:pPr>
      <w:r>
        <w:rPr>
          <w:rFonts w:ascii="Times New Roman"/>
          <w:b w:val="false"/>
          <w:i w:val="false"/>
          <w:color w:val="000000"/>
          <w:sz w:val="28"/>
        </w:rPr>
        <w:t>
      7) қызметті берушінің жауапты орындаушысы Шымкент қаласы әкімінің қолы қойылған қаулы жобасын кеңсеге жолдайды;</w:t>
      </w:r>
    </w:p>
    <w:p>
      <w:pPr>
        <w:spacing w:after="0"/>
        <w:ind w:left="0"/>
        <w:jc w:val="both"/>
      </w:pPr>
      <w:r>
        <w:rPr>
          <w:rFonts w:ascii="Times New Roman"/>
          <w:b w:val="false"/>
          <w:i w:val="false"/>
          <w:color w:val="000000"/>
          <w:sz w:val="28"/>
        </w:rPr>
        <w:t>
      8) қызметті берушінің кеңсесі 15 (он бес) минут ішінде қаулы жобаны Мемлекеттік корпорацияға жөнелтеді;</w:t>
      </w:r>
    </w:p>
    <w:bookmarkStart w:name="z57" w:id="49"/>
    <w:p>
      <w:pPr>
        <w:spacing w:after="0"/>
        <w:ind w:left="0"/>
        <w:jc w:val="left"/>
      </w:pPr>
      <w:r>
        <w:rPr>
          <w:rFonts w:ascii="Times New Roman"/>
          <w:b/>
          <w:i w:val="false"/>
          <w:color w:val="000000"/>
        </w:rPr>
        <w:t xml:space="preserve"> 4- тарау.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49"/>
    <w:bookmarkStart w:name="z58" w:id="50"/>
    <w:p>
      <w:pPr>
        <w:spacing w:after="0"/>
        <w:ind w:left="0"/>
        <w:jc w:val="both"/>
      </w:pPr>
      <w:r>
        <w:rPr>
          <w:rFonts w:ascii="Times New Roman"/>
          <w:b w:val="false"/>
          <w:i w:val="false"/>
          <w:color w:val="000000"/>
          <w:sz w:val="28"/>
        </w:rPr>
        <w:t>
      9. Мемлекеттік корпорациясымен және (немесе) өзге де көрсетілетін қызметті берушілермен өзара іс-қимыл тәртібі қызметті алушының Мемлекеттік корпорацияға жүгінуінен бастау алады.</w:t>
      </w:r>
    </w:p>
    <w:bookmarkEnd w:id="50"/>
    <w:p>
      <w:pPr>
        <w:spacing w:after="0"/>
        <w:ind w:left="0"/>
        <w:jc w:val="both"/>
      </w:pPr>
      <w:r>
        <w:rPr>
          <w:rFonts w:ascii="Times New Roman"/>
          <w:b w:val="false"/>
          <w:i w:val="false"/>
          <w:color w:val="000000"/>
          <w:sz w:val="28"/>
        </w:rPr>
        <w:t>
      1) мемлекеттік қызметті алу үшін қызметті алушы Мемлекеттік корпорацияға өтінішпен жүгінеді;</w:t>
      </w:r>
    </w:p>
    <w:p>
      <w:pPr>
        <w:spacing w:after="0"/>
        <w:ind w:left="0"/>
        <w:jc w:val="both"/>
      </w:pPr>
      <w:r>
        <w:rPr>
          <w:rFonts w:ascii="Times New Roman"/>
          <w:b w:val="false"/>
          <w:i w:val="false"/>
          <w:color w:val="000000"/>
          <w:sz w:val="28"/>
        </w:rPr>
        <w:t xml:space="preserve">
      2) Мемлекеттік корпорация қызметкері 20 (жиырма) минут ішінде өтініштің дұрыс толтырылуын және Стандарттың </w:t>
      </w:r>
      <w:r>
        <w:rPr>
          <w:rFonts w:ascii="Times New Roman"/>
          <w:b w:val="false"/>
          <w:i w:val="false"/>
          <w:color w:val="000000"/>
          <w:sz w:val="28"/>
        </w:rPr>
        <w:t>9 пунктінде</w:t>
      </w:r>
      <w:r>
        <w:rPr>
          <w:rFonts w:ascii="Times New Roman"/>
          <w:b w:val="false"/>
          <w:i w:val="false"/>
          <w:color w:val="000000"/>
          <w:sz w:val="28"/>
        </w:rPr>
        <w:t xml:space="preserve"> көрсетілген құжаттар топтамасы толықтығын тексеріп, құжатты қабылдайды және көрсетілетін қызметті алушыға құжаттың дайын болу мерзімі көрсетілген қолхат тапсырады;</w:t>
      </w:r>
    </w:p>
    <w:p>
      <w:pPr>
        <w:spacing w:after="0"/>
        <w:ind w:left="0"/>
        <w:jc w:val="both"/>
      </w:pPr>
      <w:r>
        <w:rPr>
          <w:rFonts w:ascii="Times New Roman"/>
          <w:b w:val="false"/>
          <w:i w:val="false"/>
          <w:color w:val="000000"/>
          <w:sz w:val="28"/>
        </w:rPr>
        <w:t>
      3) Мемлекеттік корпорация қызметкері қызметті алушыдан уәкілетті өкілдің қолы қойылған жөнелтпе хат пен құжаттар топтамасын (қаулы жобасын) 1 (бір) жұмыс күні ішінде қызметті беруші мекемесіне жеткізеді;</w:t>
      </w:r>
    </w:p>
    <w:p>
      <w:pPr>
        <w:spacing w:after="0"/>
        <w:ind w:left="0"/>
        <w:jc w:val="both"/>
      </w:pPr>
      <w:r>
        <w:rPr>
          <w:rFonts w:ascii="Times New Roman"/>
          <w:b w:val="false"/>
          <w:i w:val="false"/>
          <w:color w:val="000000"/>
          <w:sz w:val="28"/>
        </w:rPr>
        <w:t>
      4) қызметті беруші құжатты қарайды және 5 пункте көрсетілген мерзімде мемлекеттік қызметтің нәтижесін береді;</w:t>
      </w:r>
    </w:p>
    <w:p>
      <w:pPr>
        <w:spacing w:after="0"/>
        <w:ind w:left="0"/>
        <w:jc w:val="both"/>
      </w:pPr>
      <w:r>
        <w:rPr>
          <w:rFonts w:ascii="Times New Roman"/>
          <w:b w:val="false"/>
          <w:i w:val="false"/>
          <w:color w:val="000000"/>
          <w:sz w:val="28"/>
        </w:rPr>
        <w:t>
      5) Мемлекеттік корпорация 20 (жиырма) минут ішінде қызметті алушыға мемлекеттік қызметті көрсету нәтижесін қызметті алушы жүгінген кезде ұсынады.</w:t>
      </w:r>
    </w:p>
    <w:bookmarkStart w:name="z59" w:id="51"/>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қарым-қатынасы, рәсімдерінің (әрекеттерінің) дәйектілігі толық сипатталады, сондай-ақ өзге де көрсетілетін қызметті берушілермен және (немесе) Мемлекеттік корпорациямен өзара іс-қимыл тәртібінің сипаттамасы және мемлекеттік қызметтерді ұсыну процесінде ақпараттық жүйелерді пайдалану тәртібі,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қызметтер көрсетудің бизнес процестерінің анықтамалығында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w:t>
            </w:r>
            <w:r>
              <w:br/>
            </w:r>
            <w:r>
              <w:rPr>
                <w:rFonts w:ascii="Times New Roman"/>
                <w:b w:val="false"/>
                <w:i w:val="false"/>
                <w:color w:val="000000"/>
                <w:sz w:val="20"/>
              </w:rPr>
              <w:t>инженерлік жүйелер мен жабдықтарды</w:t>
            </w:r>
            <w:r>
              <w:br/>
            </w:r>
            <w:r>
              <w:rPr>
                <w:rFonts w:ascii="Times New Roman"/>
                <w:b w:val="false"/>
                <w:i w:val="false"/>
                <w:color w:val="000000"/>
                <w:sz w:val="20"/>
              </w:rPr>
              <w:t>өзгертпей қолданыстағы ғимараттардағы</w:t>
            </w:r>
            <w:r>
              <w:br/>
            </w:r>
            <w:r>
              <w:rPr>
                <w:rFonts w:ascii="Times New Roman"/>
                <w:b w:val="false"/>
                <w:i w:val="false"/>
                <w:color w:val="000000"/>
                <w:sz w:val="20"/>
              </w:rPr>
              <w:t>үй-жайларды (жекелеген бөліктерін)</w:t>
            </w:r>
            <w:r>
              <w:br/>
            </w:r>
            <w:r>
              <w:rPr>
                <w:rFonts w:ascii="Times New Roman"/>
                <w:b w:val="false"/>
                <w:i w:val="false"/>
                <w:color w:val="000000"/>
                <w:sz w:val="20"/>
              </w:rPr>
              <w:t>реконструкциялауға (қайта жоспарлауға,</w:t>
            </w:r>
            <w:r>
              <w:br/>
            </w:r>
            <w:r>
              <w:rPr>
                <w:rFonts w:ascii="Times New Roman"/>
                <w:b w:val="false"/>
                <w:i w:val="false"/>
                <w:color w:val="000000"/>
                <w:sz w:val="20"/>
              </w:rPr>
              <w:t>қайта 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