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57fc" w14:textId="3a25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Ақмола облысы әкімдігінің 2015 жылғы 5 маусымдағы № А-6/261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12 қарашадағы № А-11/543 қаулысы. Ақмола облысының Әділет департаментінде 2019 жылғы 18 қарашада № 7489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Ақмола облысы әкімдігінің 2015 жылғы 5 маусымдағы № А-6/261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4868 болып тіркелген, 2015 жылғы 28 шілдеде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Қ.М.Ыдырысовқа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"12"11</w:t>
            </w:r>
            <w:r>
              <w:br/>
            </w:r>
            <w:r>
              <w:rPr>
                <w:rFonts w:ascii="Times New Roman"/>
                <w:b w:val="false"/>
                <w:i w:val="false"/>
                <w:color w:val="000000"/>
                <w:sz w:val="20"/>
              </w:rPr>
              <w:t>№ А-11/543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А-6/261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"Тұрғын үй көмегін тағайындау" мемлекеттік көрсетілетін қызмет (бұдан әрі – мемлекеттік көрсетілетін қызмет) Ақмола облысының жұмыспен қамтуды және әлеуметтiк бағдарламаларды үйлестiру басқармасымен,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тұрғын үй көмегін тағайындау туралы хабарлама (бұдан әрі – хабарлама) немесе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ету тәртібін сипаттау</w:t>
      </w:r>
    </w:p>
    <w:bookmarkEnd w:id="10"/>
    <w:bookmarkStart w:name="z13"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(немесе нотариалды расталған сенімхаты бойынша оның өкілімен) ұсынылған құжаттар, мемлекеттік көрсетілетін қызмет бойынша рәсімді (әрекетті) бастау үшін негіз болып табылады.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(әрекеттің) мазмұны, оның әрбір құрылымдық бөлімшелердің бөлінісінде орындалу ұзақтығы:</w:t>
      </w:r>
    </w:p>
    <w:bookmarkEnd w:id="12"/>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және басшыға жолдайды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мемлекеттік көрсетілетін қызметтің нәтижесін дайындайды – 6 жұмыс күн;</w:t>
      </w:r>
    </w:p>
    <w:p>
      <w:pPr>
        <w:spacing w:after="0"/>
        <w:ind w:left="0"/>
        <w:jc w:val="both"/>
      </w:pPr>
      <w:r>
        <w:rPr>
          <w:rFonts w:ascii="Times New Roman"/>
          <w:b w:val="false"/>
          <w:i w:val="false"/>
          <w:color w:val="000000"/>
          <w:sz w:val="28"/>
        </w:rPr>
        <w:t>
      4) басшы мемлекеттік көрсетілетін қызметтің нәтижесіне қол қояды – 1 сағат;</w:t>
      </w:r>
    </w:p>
    <w:p>
      <w:pPr>
        <w:spacing w:after="0"/>
        <w:ind w:left="0"/>
        <w:jc w:val="both"/>
      </w:pPr>
      <w:r>
        <w:rPr>
          <w:rFonts w:ascii="Times New Roman"/>
          <w:b w:val="false"/>
          <w:i w:val="false"/>
          <w:color w:val="000000"/>
          <w:sz w:val="28"/>
        </w:rPr>
        <w:t>
      5) кеңсе қызметкері тіркейді және мемлекеттік көрсетілетін қызметтің нәтижесін береді – 20 минут.</w:t>
      </w:r>
    </w:p>
    <w:bookmarkStart w:name="z15" w:id="13"/>
    <w:p>
      <w:pPr>
        <w:spacing w:after="0"/>
        <w:ind w:left="0"/>
        <w:jc w:val="both"/>
      </w:pPr>
      <w:r>
        <w:rPr>
          <w:rFonts w:ascii="Times New Roman"/>
          <w:b w:val="false"/>
          <w:i w:val="false"/>
          <w:color w:val="000000"/>
          <w:sz w:val="28"/>
        </w:rPr>
        <w:t>
      6. Келесі рәсімді (әрекеттің) орындауды бастау үшін негіз болатын мемлекеттік көрсетілетін қызмет бойынша рәсімнің (әрекетті) нәтижесі:</w:t>
      </w:r>
    </w:p>
    <w:bookmarkEnd w:id="13"/>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мемлекеттік көрсетілетін қызметтің нәтижесін дайындау;</w:t>
      </w:r>
    </w:p>
    <w:p>
      <w:pPr>
        <w:spacing w:after="0"/>
        <w:ind w:left="0"/>
        <w:jc w:val="both"/>
      </w:pPr>
      <w:r>
        <w:rPr>
          <w:rFonts w:ascii="Times New Roman"/>
          <w:b w:val="false"/>
          <w:i w:val="false"/>
          <w:color w:val="000000"/>
          <w:sz w:val="28"/>
        </w:rPr>
        <w:t>
      4) мемлекеттік көрсетілетін қызметтің нәтижесіне қол қою;</w:t>
      </w:r>
    </w:p>
    <w:p>
      <w:pPr>
        <w:spacing w:after="0"/>
        <w:ind w:left="0"/>
        <w:jc w:val="both"/>
      </w:pPr>
      <w:r>
        <w:rPr>
          <w:rFonts w:ascii="Times New Roman"/>
          <w:b w:val="false"/>
          <w:i w:val="false"/>
          <w:color w:val="000000"/>
          <w:sz w:val="28"/>
        </w:rPr>
        <w:t>
      5) мемлекеттік көрсетілетін қызметтің нәтижесін беру.</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18" w:id="16"/>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16"/>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және басшыға жолдайды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мемлекеттік көрсетілетін қызметтің нәтижесін дайындайды – 6 жұмыс күн;</w:t>
      </w:r>
    </w:p>
    <w:p>
      <w:pPr>
        <w:spacing w:after="0"/>
        <w:ind w:left="0"/>
        <w:jc w:val="both"/>
      </w:pPr>
      <w:r>
        <w:rPr>
          <w:rFonts w:ascii="Times New Roman"/>
          <w:b w:val="false"/>
          <w:i w:val="false"/>
          <w:color w:val="000000"/>
          <w:sz w:val="28"/>
        </w:rPr>
        <w:t>
      4) басшы мемлекеттік көрсетілетін қызметтің нәтижесіне қол қояды – 1 сағат;</w:t>
      </w:r>
    </w:p>
    <w:p>
      <w:pPr>
        <w:spacing w:after="0"/>
        <w:ind w:left="0"/>
        <w:jc w:val="both"/>
      </w:pPr>
      <w:r>
        <w:rPr>
          <w:rFonts w:ascii="Times New Roman"/>
          <w:b w:val="false"/>
          <w:i w:val="false"/>
          <w:color w:val="000000"/>
          <w:sz w:val="28"/>
        </w:rPr>
        <w:t>
      5) кеңсе қызметкері тіркейді және мемлекеттік көрсетілетін қызметтің нәтижесін береді – 20 минут.</w:t>
      </w:r>
    </w:p>
    <w:bookmarkStart w:name="z19" w:id="17"/>
    <w:p>
      <w:pPr>
        <w:spacing w:after="0"/>
        <w:ind w:left="0"/>
        <w:jc w:val="left"/>
      </w:pPr>
      <w:r>
        <w:rPr>
          <w:rFonts w:ascii="Times New Roman"/>
          <w:b/>
          <w:i w:val="false"/>
          <w:color w:val="000000"/>
        </w:rPr>
        <w:t xml:space="preserve"> 4. Мемлекеттік қызметті көрсету процесінде Мемлекеттік корпорация және (немесе) өзге көрсетілетін қызметті берушілермен өзара әрекет етудің,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корпорацияға берушілерге өтініш білдіру тәртібін сипаттау, көрсетілетін қызметті алушының сұрау салуын өңдеу ұзақтығы:</w:t>
      </w:r>
    </w:p>
    <w:bookmarkEnd w:id="18"/>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(немесе нотариалды расталған сенімхаты бойынша оның өкілі) өтінішін қабылдайды және тіркейді, құжаттарды қабылдау туралы қолхатты береді;</w:t>
      </w:r>
    </w:p>
    <w:p>
      <w:pPr>
        <w:spacing w:after="0"/>
        <w:ind w:left="0"/>
        <w:jc w:val="both"/>
      </w:pPr>
      <w:r>
        <w:rPr>
          <w:rFonts w:ascii="Times New Roman"/>
          <w:b w:val="false"/>
          <w:i w:val="false"/>
          <w:color w:val="000000"/>
          <w:sz w:val="28"/>
        </w:rPr>
        <w:t xml:space="preserve">
      1-шарт – көрсетілетін қызметті алушымен (немесе нотариалды расталған сенімхаты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 ұсынылған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рәсімі (әрекеті);</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(немесе нотариалды расталған сенімхаты бойынша оның өкіліне) мемлекеттік көрсетілетін қызметтің нәтижесін береді.</w:t>
      </w:r>
    </w:p>
    <w:p>
      <w:pPr>
        <w:spacing w:after="0"/>
        <w:ind w:left="0"/>
        <w:jc w:val="both"/>
      </w:pPr>
      <w:r>
        <w:rPr>
          <w:rFonts w:ascii="Times New Roman"/>
          <w:b w:val="false"/>
          <w:i w:val="false"/>
          <w:color w:val="000000"/>
          <w:sz w:val="28"/>
        </w:rPr>
        <w:t xml:space="preserve">
      Мемлекеттік корпорация бір айдың ішінде нәтижені сақтауды қамтамасыз етеді, содан кейін оларды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уәкілетті органға талап етілмеген құжаттарды жолдау тізілімімен одан әрі сақтау үшін көрсетілетін қызметті берушіге жолдайды.</w:t>
      </w:r>
    </w:p>
    <w:bookmarkStart w:name="z21" w:id="19"/>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берушінің және көрсетілетін қызметті алушының өтініш білдіру тәртібін және рәсімдерінің (әрекеттерінің) кезеңділігін сипаттау:</w:t>
      </w:r>
    </w:p>
    <w:bookmarkEnd w:id="1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көрсетілетін қызметті алушыларға іске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алушымен қызметті алу үшін порталда ЖСН және парольді (авторизациялау процесі) енгізу процесі.</w:t>
      </w:r>
    </w:p>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мәліметтердің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оның құрылымын және форматтық талаптарын ескере отырып, қызметті көрсету және көрсетілетін қызметті алушымен нысанды толтыру (деректерді енгізу) үшін сұраныстың нысанын экранға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бекіту, сондай-ақ көрсетілетін қызметті алушымен сұраныстың куәлігі (қол қою) үшін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қайтарып алынған (жойылған) тіркеу куәліктерінің тізімінде болмауы, сондай-ақ сәйкестендіру мәліметтерінің сәйкестігін тексеру (сұраныста көрсетілген ЖСН және ЭЦҚ тіркеу куәлігінде көрсетілген ЖСН арасында);</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(әрекеттері);</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басшысының ЭЦҚ пайдаланумен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кезеңділігің сипаттау, сондай-ақ мемлекеттік қызметті көрсету процесінде өзге көрсетілетін қызметті берушілермен және (немесе) Мемлекеттік корпорациямен өзара әрекет етуінің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3" w:id="2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0"/>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w:t>
      </w:r>
    </w:p>
    <w:p>
      <w:pPr>
        <w:spacing w:after="0"/>
        <w:ind w:left="0"/>
        <w:jc w:val="both"/>
      </w:pPr>
      <w:r>
        <w:rPr>
          <w:rFonts w:ascii="Times New Roman"/>
          <w:b w:val="false"/>
          <w:i w:val="false"/>
          <w:color w:val="000000"/>
          <w:sz w:val="28"/>
        </w:rPr>
        <w:t>
      АЖ Портал – ақпараттық жүйе;</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"Тұрғын үй көмегін тағайындау" мемлекеттік қызметті көрсету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