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e249" w14:textId="27ee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қағидасын бекіту туралы" Астана қаласы мәслихатының 2018 жылғы 9 қарашадағы № 323/41-VI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2019 жылғы 6 наурыздағы № 358/45-VI шешімі. Астана қаласының Әділет департаментінде 2019 жылғы 8 сәуірде № 1218 болып тіркелді. Күші жойылды - Нұр-Сұлтан қаласы мәслихатының 2019 жылғы 23 тамыздағы № 418/54-VI шешімімен</w:t>
      </w:r>
    </w:p>
    <w:p>
      <w:pPr>
        <w:spacing w:after="0"/>
        <w:ind w:left="0"/>
        <w:jc w:val="both"/>
      </w:pPr>
      <w:r>
        <w:rPr>
          <w:rFonts w:ascii="Times New Roman"/>
          <w:b w:val="false"/>
          <w:i w:val="false"/>
          <w:color w:val="ff0000"/>
          <w:sz w:val="28"/>
        </w:rPr>
        <w:t xml:space="preserve">
      Ескерту. Күші жойылды - Нұр-Сұлтан қаласы мәслихатының 23.08.2019 </w:t>
      </w:r>
      <w:r>
        <w:rPr>
          <w:rFonts w:ascii="Times New Roman"/>
          <w:b w:val="false"/>
          <w:i w:val="false"/>
          <w:color w:val="ff0000"/>
          <w:sz w:val="28"/>
        </w:rPr>
        <w:t>№ 418/54-VI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 55-бабы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астанасының мәртебесі туралы" 2007 жылғы 21 шілдедегі Қазақстан Республикасы Заңы </w:t>
      </w:r>
      <w:r>
        <w:rPr>
          <w:rFonts w:ascii="Times New Roman"/>
          <w:b w:val="false"/>
          <w:i w:val="false"/>
          <w:color w:val="000000"/>
          <w:sz w:val="28"/>
        </w:rPr>
        <w:t>8-бабының</w:t>
      </w:r>
      <w:r>
        <w:rPr>
          <w:rFonts w:ascii="Times New Roman"/>
          <w:b w:val="false"/>
          <w:i w:val="false"/>
          <w:color w:val="000000"/>
          <w:sz w:val="28"/>
        </w:rPr>
        <w:t xml:space="preserve"> 3) тармақшасына,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72682 болып тіркелген) сәйкес, Астана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 қағидасын бекіту туралы" Астана қаласы мәслихатының 2018 жылғы 9 қарашадағы № 323/41-VI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1192 тіркелген, 2018 жылдың 27 қарашасында "Астана ақшамы", "Вечерняя Астана" газеттерінде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"7. Әлеуметтік көмек алуға құқығы бар азаматтардың жекелеген санаттарына әкімдікке ведомстволық бағынысты мемлекеттік мекемелер мен мемлекеттік кәсіпорындарда қызметін жүзеге асыратын білім беру ұйымдарындағы педагог қызметкерлер, денсаулық сақтау ұйымдарындағы медицина қызметкерлері, арнайы әлеуметтік қызметтерді көрсетуге қатысатын әлеуметтік қамтамасыз ету ұйымдарының қызметкерлері және "Қазақстан Республикасы Ішкі істер министрлігі Астана қаласының Полиция департаменті" мемлекеттік мекемесінің қызметкерлері жатады".".</w:t>
      </w:r>
    </w:p>
    <w:bookmarkEnd w:id="3"/>
    <w:bookmarkStart w:name="z5" w:id="4"/>
    <w:p>
      <w:pPr>
        <w:spacing w:after="0"/>
        <w:ind w:left="0"/>
        <w:jc w:val="both"/>
      </w:pPr>
      <w:r>
        <w:rPr>
          <w:rFonts w:ascii="Times New Roman"/>
          <w:b w:val="false"/>
          <w:i w:val="false"/>
          <w:color w:val="000000"/>
          <w:sz w:val="28"/>
        </w:rPr>
        <w:t>
      2.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Нұрпейісов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