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1997" w14:textId="bbf1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11 қаңтардағы № 9 бұйрығы. Қазақстан Республикасының Әділет министрлігінде 2019 жылғы 16 қаңтарда № 18202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9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Ауыл шаруашылығы министрінің өзгерістер мен толықтыру енгізілетін кейбір бұйрықтарының тізбесі</w:t>
      </w:r>
    </w:p>
    <w:bookmarkEnd w:id="10"/>
    <w:bookmarkStart w:name="z13" w:id="11"/>
    <w:p>
      <w:pPr>
        <w:spacing w:after="0"/>
        <w:ind w:left="0"/>
        <w:jc w:val="both"/>
      </w:pPr>
      <w:r>
        <w:rPr>
          <w:rFonts w:ascii="Times New Roman"/>
          <w:b w:val="false"/>
          <w:i w:val="false"/>
          <w:color w:val="000000"/>
          <w:sz w:val="28"/>
        </w:rPr>
        <w:t xml:space="preserve">
      1. "Сараптама актісін (сынақ хаттамасын) беру қағидаларын бекіту туралы" Қазақстан Республикасы Ауыл шаруашылығы министрінің 2015 жылғы 16 қаңтардағы № 7-1/19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10410 болып тіркелген, 2015 жылғы 18 наурызда "Әділет" ақпараттық 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Сараптама актісін (сынақ хаттамасын) беру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4"/>
    <w:p>
      <w:pPr>
        <w:spacing w:after="0"/>
        <w:ind w:left="0"/>
        <w:jc w:val="both"/>
      </w:pPr>
      <w:r>
        <w:rPr>
          <w:rFonts w:ascii="Times New Roman"/>
          <w:b w:val="false"/>
          <w:i w:val="false"/>
          <w:color w:val="000000"/>
          <w:sz w:val="28"/>
        </w:rPr>
        <w:t>
      "2-тарау. Сараптама актісін (сынақ хаттамасын) беру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"7. Ветеринариялық зертханалар сараптама актісін (сынақ хаттамасын) сынамаларды диагностикалық зерттеулер немесе ветеринариялық-санитариялық сараптама жүргізу үшін берген мемлекеттік ветеринариялық-санитариялық инспекторға немесе мемлекеттік ветеринариялық дәрігерге жолдайды (береді).</w:t>
      </w:r>
    </w:p>
    <w:bookmarkEnd w:id="15"/>
    <w:p>
      <w:pPr>
        <w:spacing w:after="0"/>
        <w:ind w:left="0"/>
        <w:jc w:val="both"/>
      </w:pPr>
      <w:r>
        <w:rPr>
          <w:rFonts w:ascii="Times New Roman"/>
          <w:b w:val="false"/>
          <w:i w:val="false"/>
          <w:color w:val="000000"/>
          <w:sz w:val="28"/>
        </w:rPr>
        <w:t>
      Сараптама актісін (сынақ хаттамасын) өндіріс объектісінің атауы, өнім түрі, сараптама актісінің (сынақ хаттамасының) жарамдылық кезеңінде сынамаларды алуды жүргізу мерзімі, сынамаларды алу көлемі, зертхананың атауы көрсетілетін, өндіріс объектісі бекіткен және тиісті әкімшілік-аумақтық бірліктің ветеринария саласындағы уәкілетті органы ведомствосының аумақтық бөлімшесі (бұдан әрі – аумақтық бөлімше) келіскен Өнімді мониторингтік зерттеу жоспары (бұдан әрі – Мониторинг жоспары) бар болған жағдайда, жануарларды өсіруді, дайындауды (союды), сақтауды, өңдеуді және жануарларды, жануарлардан алынатын өнім мен шикізатты өткізуді жүзеге асыратын өндіріс объектісінен (бұдан әрі – өндіріс объектісі) салқындатылған етті, тағамдық жұмыртқаларды (бұдан әрі – өнім) әкету (экспорт) үшін берілген сәттен бастап 1 (бір) ай ішінде пайдалануға жол беріледі. Сараптама актісін (сынақ хаттамасын) берілген сәттен бастап 1 (бір) ай ішінде пайдаланған кезде өндіріс объектісінің өніміне Мониторинг жоспарына сәйкес зертханалық зерттеу жүргізіледі.</w:t>
      </w:r>
    </w:p>
    <w:p>
      <w:pPr>
        <w:spacing w:after="0"/>
        <w:ind w:left="0"/>
        <w:jc w:val="both"/>
      </w:pPr>
      <w:r>
        <w:rPr>
          <w:rFonts w:ascii="Times New Roman"/>
          <w:b w:val="false"/>
          <w:i w:val="false"/>
          <w:color w:val="000000"/>
          <w:sz w:val="28"/>
        </w:rPr>
        <w:t xml:space="preserve">
      Мониторинг жоспары шеңберінде жүргізілген зертханалық зерттеулер нәтижесінде өнімнің зерттелетін қауіпсіздік көрсеткіштері бойынша сәйкессіздігі анықталған жағдайда, одан әрі сараптама актісін (сынақ хаттамасын) берілген сәттен бастап 1 (бір) ай ішінде пайдалануға жол берілмейді. Мұндай жағдайда, аумақтық бөлімшелер "Орны ауыстырылатын (тасымалданатын) объектілердің және биологиялық материалдың сынамаларын алу қағидаларын бекіту туралы" Қазақстан Республикасы Ауыл шаруашылығы министрінің 2015 жылғы 30 сәуірдегі № 7-1/393 бұйрығымен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алу </w:t>
      </w:r>
      <w:r>
        <w:rPr>
          <w:rFonts w:ascii="Times New Roman"/>
          <w:b w:val="false"/>
          <w:i w:val="false"/>
          <w:color w:val="000000"/>
          <w:sz w:val="28"/>
        </w:rPr>
        <w:t>қағидаларына</w:t>
      </w:r>
      <w:r>
        <w:rPr>
          <w:rFonts w:ascii="Times New Roman"/>
          <w:b w:val="false"/>
          <w:i w:val="false"/>
          <w:color w:val="000000"/>
          <w:sz w:val="28"/>
        </w:rPr>
        <w:t xml:space="preserve"> сәйкес сынамаларды алуды ұйымдастырады.".</w:t>
      </w:r>
    </w:p>
    <w:bookmarkStart w:name="z21" w:id="16"/>
    <w:p>
      <w:pPr>
        <w:spacing w:after="0"/>
        <w:ind w:left="0"/>
        <w:jc w:val="both"/>
      </w:pPr>
      <w:r>
        <w:rPr>
          <w:rFonts w:ascii="Times New Roman"/>
          <w:b w:val="false"/>
          <w:i w:val="false"/>
          <w:color w:val="000000"/>
          <w:sz w:val="28"/>
        </w:rPr>
        <w:t xml:space="preserve">
      2. "Орны ауыстырылатын (тасымалданатын) объектілердің және биологиялық материалдың сынамаларын алу қағидаларын бекіту туралы" Қазақстан Республикасы Ауыл шаруашылығы министрінің 2015 жылғы 30 сәуірдегі № 7-1/393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11618 болып тіркелген, 2015 жылғы 23 шілдеде "Әділет" ақпараттық-құқықтық жүйесінде жарияланған):</w:t>
      </w:r>
    </w:p>
    <w:bookmarkEnd w:id="16"/>
    <w:bookmarkStart w:name="z22" w:id="17"/>
    <w:p>
      <w:pPr>
        <w:spacing w:after="0"/>
        <w:ind w:left="0"/>
        <w:jc w:val="both"/>
      </w:pPr>
      <w:r>
        <w:rPr>
          <w:rFonts w:ascii="Times New Roman"/>
          <w:b w:val="false"/>
          <w:i w:val="false"/>
          <w:color w:val="000000"/>
          <w:sz w:val="28"/>
        </w:rPr>
        <w:t xml:space="preserve">
      көрсетілген бұйрықпен бекітілген Орны ауыстырылатын (тасымалданатын) объектілердің және биологиялық материалдың сынамаларын алу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4" w:id="18"/>
    <w:p>
      <w:pPr>
        <w:spacing w:after="0"/>
        <w:ind w:left="0"/>
        <w:jc w:val="both"/>
      </w:pPr>
      <w:r>
        <w:rPr>
          <w:rFonts w:ascii="Times New Roman"/>
          <w:b w:val="false"/>
          <w:i w:val="false"/>
          <w:color w:val="000000"/>
          <w:sz w:val="28"/>
        </w:rPr>
        <w:t>
      "1-тарау. Жалпы ережелер";</w:t>
      </w:r>
    </w:p>
    <w:bookmarkEnd w:id="18"/>
    <w:bookmarkStart w:name="z25" w:id="1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9"/>
    <w:bookmarkStart w:name="z26" w:id="20"/>
    <w:p>
      <w:pPr>
        <w:spacing w:after="0"/>
        <w:ind w:left="0"/>
        <w:jc w:val="both"/>
      </w:pPr>
      <w:r>
        <w:rPr>
          <w:rFonts w:ascii="Times New Roman"/>
          <w:b w:val="false"/>
          <w:i w:val="false"/>
          <w:color w:val="000000"/>
          <w:sz w:val="28"/>
        </w:rPr>
        <w:t>
      "13) партия – бірдей жағдайларда бір өндіруші бір нормативтік құжат бойынша өндірген (дайындаған), бір көлік құралымен бір межелі пунктке бір алушыға жөнелтуге арналған және бір ветеринариялық ілеспе құжатпен ресімделген біртекті тасымалданатын (орны ауыстырылатын) объектінің саны;";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8" w:id="21"/>
    <w:p>
      <w:pPr>
        <w:spacing w:after="0"/>
        <w:ind w:left="0"/>
        <w:jc w:val="both"/>
      </w:pPr>
      <w:r>
        <w:rPr>
          <w:rFonts w:ascii="Times New Roman"/>
          <w:b w:val="false"/>
          <w:i w:val="false"/>
          <w:color w:val="000000"/>
          <w:sz w:val="28"/>
        </w:rPr>
        <w:t>
      "2-тарау. Орны ауыстырылатын (тасымалданатын) объектілердің және биологиялық материалдың сынамаларын алу тәртібі";</w:t>
      </w:r>
    </w:p>
    <w:bookmarkEnd w:id="21"/>
    <w:bookmarkStart w:name="z29" w:id="22"/>
    <w:p>
      <w:pPr>
        <w:spacing w:after="0"/>
        <w:ind w:left="0"/>
        <w:jc w:val="both"/>
      </w:pPr>
      <w:r>
        <w:rPr>
          <w:rFonts w:ascii="Times New Roman"/>
          <w:b w:val="false"/>
          <w:i w:val="false"/>
          <w:color w:val="000000"/>
          <w:sz w:val="28"/>
        </w:rPr>
        <w:t>
      мынадай мазмұндағы 6-1-тармақпен толықтырылсын:</w:t>
      </w:r>
    </w:p>
    <w:bookmarkEnd w:id="22"/>
    <w:bookmarkStart w:name="z30" w:id="23"/>
    <w:p>
      <w:pPr>
        <w:spacing w:after="0"/>
        <w:ind w:left="0"/>
        <w:jc w:val="both"/>
      </w:pPr>
      <w:r>
        <w:rPr>
          <w:rFonts w:ascii="Times New Roman"/>
          <w:b w:val="false"/>
          <w:i w:val="false"/>
          <w:color w:val="000000"/>
          <w:sz w:val="28"/>
        </w:rPr>
        <w:t>
      "6-1. Жануарларды өсіруді, дайындауды (союды), сақтауды, өңдеуді және жануарларды, жануарлардан алынатын өнім мен шикізатты өткізуді жузеге асыратын өндіріс объектісі (бұдан әрі – өндіріс объектісі) бекіткен және тиісті әкімшілік-аумақтық бірліктің ветеринария саласындағы уәкілетті органы ведомствосының аумақтық бөлімшесі келіскен Өнімді мониторингтік зерттеу жоспарының шеңберінде жүргізілген зертханалық зерттеулер нәтижесінде өнімнің зерттелетін қауіпсіздік көрсеткіштері бойынша сәйкессіздігі анықталған жағдайда, зертханалық бақылау режимінде өндіріс объектісінен әр келесі өндірілетін өнім партиясынан сынамалар алу жүргізіледі. Сынамаларды алу өндірілетін өнімнің 10 партиясынан 3 ай ішінде жүзеге асырылады. Сынамаларды алу тек бұзушылық анықталған сол типтегі өнімнен ғана жүзеге асырылуы тиіс.</w:t>
      </w:r>
    </w:p>
    <w:bookmarkEnd w:id="23"/>
    <w:p>
      <w:pPr>
        <w:spacing w:after="0"/>
        <w:ind w:left="0"/>
        <w:jc w:val="both"/>
      </w:pPr>
      <w:r>
        <w:rPr>
          <w:rFonts w:ascii="Times New Roman"/>
          <w:b w:val="false"/>
          <w:i w:val="false"/>
          <w:color w:val="000000"/>
          <w:sz w:val="28"/>
        </w:rPr>
        <w:t>
      Зерттелетін қауіпсіздік көрсеткіштері бойынша өнімнің 10 партиясының сәйкестігі расталған кезде не 3 ай өткен соң зертханалық бақылау режимінде сынамалар алу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24"/>
    <w:p>
      <w:pPr>
        <w:spacing w:after="0"/>
        <w:ind w:left="0"/>
        <w:jc w:val="both"/>
      </w:pPr>
      <w:r>
        <w:rPr>
          <w:rFonts w:ascii="Times New Roman"/>
          <w:b w:val="false"/>
          <w:i w:val="false"/>
          <w:color w:val="000000"/>
          <w:sz w:val="28"/>
        </w:rPr>
        <w:t>
      "3-тарау. Қорытынды ережелер";</w:t>
      </w:r>
    </w:p>
    <w:bookmarkEnd w:id="24"/>
    <w:bookmarkStart w:name="z33" w:id="25"/>
    <w:p>
      <w:pPr>
        <w:spacing w:after="0"/>
        <w:ind w:left="0"/>
        <w:jc w:val="both"/>
      </w:pPr>
      <w:r>
        <w:rPr>
          <w:rFonts w:ascii="Times New Roman"/>
          <w:b w:val="false"/>
          <w:i w:val="false"/>
          <w:color w:val="000000"/>
          <w:sz w:val="28"/>
        </w:rPr>
        <w:t xml:space="preserve">
      Орны ауыстырылатын (тасымалданатын) объектілердің және биологиялық материалдың сынамаларын алу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5" w:id="26"/>
    <w:p>
      <w:pPr>
        <w:spacing w:after="0"/>
        <w:ind w:left="0"/>
        <w:jc w:val="both"/>
      </w:pPr>
      <w:r>
        <w:rPr>
          <w:rFonts w:ascii="Times New Roman"/>
          <w:b w:val="false"/>
          <w:i w:val="false"/>
          <w:color w:val="000000"/>
          <w:sz w:val="28"/>
        </w:rPr>
        <w:t>
      "1-тарау. Жануарлардан алынатын өнімдердің сынамаларын алу ерекшеліктері";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"6. Жұмыртқаның ветеринариялық (ветеринариялық-санитариялық) талаптарға және қауіпсіздік талаптарына сәйкестігін айқындау үшін әр түрлі нүктелерден: 50 жұмыртқаға дейін – 4 дана, 100-ге дейін – 6 дана, 1000-ға дейін – 10 дана, 2000-ға дейін – 15 дана, 3000-ға дейін – 20 дана, 3000-нан астам – 24 дана мөлшерінде сынама алынады.</w:t>
      </w:r>
    </w:p>
    <w:bookmarkEnd w:id="27"/>
    <w:p>
      <w:pPr>
        <w:spacing w:after="0"/>
        <w:ind w:left="0"/>
        <w:jc w:val="both"/>
      </w:pPr>
      <w:r>
        <w:rPr>
          <w:rFonts w:ascii="Times New Roman"/>
          <w:b w:val="false"/>
          <w:i w:val="false"/>
          <w:color w:val="000000"/>
          <w:sz w:val="28"/>
        </w:rPr>
        <w:t>
      Құрғақ жұмыртқа өнімдерін алу кезінде партиядан 200 граммнан асырмай сынама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9" w:id="28"/>
    <w:p>
      <w:pPr>
        <w:spacing w:after="0"/>
        <w:ind w:left="0"/>
        <w:jc w:val="both"/>
      </w:pPr>
      <w:r>
        <w:rPr>
          <w:rFonts w:ascii="Times New Roman"/>
          <w:b w:val="false"/>
          <w:i w:val="false"/>
          <w:color w:val="000000"/>
          <w:sz w:val="28"/>
        </w:rPr>
        <w:t>
      "2-тарау. Жануарлардан алынатын шикізаттың сынамаларын алу ерекшеліктері";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1" w:id="29"/>
    <w:p>
      <w:pPr>
        <w:spacing w:after="0"/>
        <w:ind w:left="0"/>
        <w:jc w:val="both"/>
      </w:pPr>
      <w:r>
        <w:rPr>
          <w:rFonts w:ascii="Times New Roman"/>
          <w:b w:val="false"/>
          <w:i w:val="false"/>
          <w:color w:val="000000"/>
          <w:sz w:val="28"/>
        </w:rPr>
        <w:t>
      "3-тарау. Жемшөп пен жемшөп қоспаларының сынамаларын алу ерекшеліктері";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3" w:id="30"/>
    <w:p>
      <w:pPr>
        <w:spacing w:after="0"/>
        <w:ind w:left="0"/>
        <w:jc w:val="both"/>
      </w:pPr>
      <w:r>
        <w:rPr>
          <w:rFonts w:ascii="Times New Roman"/>
          <w:b w:val="false"/>
          <w:i w:val="false"/>
          <w:color w:val="000000"/>
          <w:sz w:val="28"/>
        </w:rPr>
        <w:t>
      "4-тарау. Биологиялық материалдың сынамаларын алу ерекшеліктері";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5" w:id="31"/>
    <w:p>
      <w:pPr>
        <w:spacing w:after="0"/>
        <w:ind w:left="0"/>
        <w:jc w:val="both"/>
      </w:pPr>
      <w:r>
        <w:rPr>
          <w:rFonts w:ascii="Times New Roman"/>
          <w:b w:val="false"/>
          <w:i w:val="false"/>
          <w:color w:val="000000"/>
          <w:sz w:val="28"/>
        </w:rPr>
        <w:t>
      "5-тарау. Судың, топырақтың, ауаның сынамаларын алу ерекшеліктері";</w:t>
      </w:r>
    </w:p>
    <w:bookmarkEnd w:id="31"/>
    <w:bookmarkStart w:name="z46" w:id="32"/>
    <w:p>
      <w:pPr>
        <w:spacing w:after="0"/>
        <w:ind w:left="0"/>
        <w:jc w:val="both"/>
      </w:pPr>
      <w:r>
        <w:rPr>
          <w:rFonts w:ascii="Times New Roman"/>
          <w:b w:val="false"/>
          <w:i w:val="false"/>
          <w:color w:val="000000"/>
          <w:sz w:val="28"/>
        </w:rPr>
        <w:t xml:space="preserve">
      Сынамаларды алу ерекшеліктеріне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алып тасталсын;</w:t>
      </w:r>
    </w:p>
    <w:bookmarkEnd w:id="32"/>
    <w:bookmarkStart w:name="z47" w:id="33"/>
    <w:p>
      <w:pPr>
        <w:spacing w:after="0"/>
        <w:ind w:left="0"/>
        <w:jc w:val="both"/>
      </w:pPr>
      <w:r>
        <w:rPr>
          <w:rFonts w:ascii="Times New Roman"/>
          <w:b w:val="false"/>
          <w:i w:val="false"/>
          <w:color w:val="000000"/>
          <w:sz w:val="28"/>
        </w:rPr>
        <w:t xml:space="preserve">
      Орны ауыстырылатын (тасымалданатын) объектілердің және биологиялық материалдың сынамаларын алу қағидаларына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Ауыл шаруашылығы министрінің 27.05.2021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xml:space="preserve">
      4.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 2015 жылғы 16 қыркүйекте "Әділет" ақпараттық құқықтық жүйесінде жарияланған):</w:t>
      </w:r>
    </w:p>
    <w:bookmarkEnd w:id="34"/>
    <w:bookmarkStart w:name="z53" w:id="35"/>
    <w:p>
      <w:pPr>
        <w:spacing w:after="0"/>
        <w:ind w:left="0"/>
        <w:jc w:val="both"/>
      </w:pPr>
      <w:r>
        <w:rPr>
          <w:rFonts w:ascii="Times New Roman"/>
          <w:b w:val="false"/>
          <w:i w:val="false"/>
          <w:color w:val="000000"/>
          <w:sz w:val="28"/>
        </w:rPr>
        <w:t xml:space="preserve">
      көрсетілген бұйрықпен бекітілген Ветеринариялық құжаттарды беру қағидалары және олардың бланкілеріне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5" w:id="36"/>
    <w:p>
      <w:pPr>
        <w:spacing w:after="0"/>
        <w:ind w:left="0"/>
        <w:jc w:val="both"/>
      </w:pPr>
      <w:r>
        <w:rPr>
          <w:rFonts w:ascii="Times New Roman"/>
          <w:b w:val="false"/>
          <w:i w:val="false"/>
          <w:color w:val="000000"/>
          <w:sz w:val="28"/>
        </w:rPr>
        <w:t>
      "1-тарау. Жалпы ережелер";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7" w:id="37"/>
    <w:p>
      <w:pPr>
        <w:spacing w:after="0"/>
        <w:ind w:left="0"/>
        <w:jc w:val="both"/>
      </w:pPr>
      <w:r>
        <w:rPr>
          <w:rFonts w:ascii="Times New Roman"/>
          <w:b w:val="false"/>
          <w:i w:val="false"/>
          <w:color w:val="000000"/>
          <w:sz w:val="28"/>
        </w:rPr>
        <w:t>
      "2-тарау. Ветеринариялық сертификатты беру тәртібі";</w:t>
      </w:r>
    </w:p>
    <w:bookmarkEnd w:id="37"/>
    <w:bookmarkStart w:name="z58" w:id="3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8"/>
    <w:bookmarkStart w:name="z59" w:id="39"/>
    <w:p>
      <w:pPr>
        <w:spacing w:after="0"/>
        <w:ind w:left="0"/>
        <w:jc w:val="both"/>
      </w:pPr>
      <w:r>
        <w:rPr>
          <w:rFonts w:ascii="Times New Roman"/>
          <w:b w:val="false"/>
          <w:i w:val="false"/>
          <w:color w:val="000000"/>
          <w:sz w:val="28"/>
        </w:rPr>
        <w:t xml:space="preserve">
      "4) жануарлардан алынатын өнімді, шикізатты, жемшөпті тасымалдау кезінде ("Кедендік одақта ветеринариялық-санитариялық шаралар қолдану туралы" Кедендік одақ Комиссиясының 2010 жылғы 18 маусымдағы № 317 шешімімен бекітілген ветеринариялық бақылауға (қағадалауға) жататын тауарлардың бірыңғай тізбесінде "*" символымен белгіленген, ол бойынша тек эпизоотиялық саламаттылық расталатын өнімді қоспағанда) – Қазақстан Республикасы Ауыл шаруашылығы министрінің 2015 жылғы 16 қаңтардағы № 7-1/19 бұйрығымен (Нормативтік құқықтық актілерді мемлекеттік тіркеу тізілімінде № 10410 болып тіркелген) бекітілген Сараптама актісін (сынақ хаттамасын)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ветеринариялық зертхана немесе ұлттық аккредиттеу жүйелерінде аккредиттелген және 2014 жылғы 29 мамырдағы Еуразиялық экономикалық одақ туралы шартқа сәйкес Еуразиялық экономикалық одақтың сәйкестікті бағалау жөніндегі органдарының бірыңғай тізіліміне енгізілген Еуразиялық экономикалық одаққа мүше мемлекеттердің зертханалары берген сараптама актісі (сынақ хаттамасы).</w:t>
      </w:r>
    </w:p>
    <w:bookmarkEnd w:id="39"/>
    <w:p>
      <w:pPr>
        <w:spacing w:after="0"/>
        <w:ind w:left="0"/>
        <w:jc w:val="both"/>
      </w:pPr>
      <w:r>
        <w:rPr>
          <w:rFonts w:ascii="Times New Roman"/>
          <w:b w:val="false"/>
          <w:i w:val="false"/>
          <w:color w:val="000000"/>
          <w:sz w:val="28"/>
        </w:rPr>
        <w:t>
      Сараптама актісін (сынақ хаттамасын):</w:t>
      </w:r>
    </w:p>
    <w:p>
      <w:pPr>
        <w:spacing w:after="0"/>
        <w:ind w:left="0"/>
        <w:jc w:val="both"/>
      </w:pPr>
      <w:r>
        <w:rPr>
          <w:rFonts w:ascii="Times New Roman"/>
          <w:b w:val="false"/>
          <w:i w:val="false"/>
          <w:color w:val="000000"/>
          <w:sz w:val="28"/>
        </w:rPr>
        <w:t>
      өндіріс объектісі бекіткен және тиісті әкімшілік-аумақтық бірліктің ветеринария саласындағы уәкілетті органы ведомствосының аумақтық бөлімшесі келіскен Өнімді мониторингтік зерттеу жоспары (бұдан әрі – Мониторинг жоспары) бар болған кезде;</w:t>
      </w:r>
    </w:p>
    <w:p>
      <w:pPr>
        <w:spacing w:after="0"/>
        <w:ind w:left="0"/>
        <w:jc w:val="both"/>
      </w:pPr>
      <w:r>
        <w:rPr>
          <w:rFonts w:ascii="Times New Roman"/>
          <w:b w:val="false"/>
          <w:i w:val="false"/>
          <w:color w:val="000000"/>
          <w:sz w:val="28"/>
        </w:rPr>
        <w:t>
      зерттелетін қауіпсіздік көрсеткіштері бойынша мониторинг Жоспары шеңберінде зерттелетін өнім сараптама актісін (сынақ хаттамасын) берген сәттен бастап 1 (бір ай) ішінде оны пайдалану кезеңіне сәйкес болған кезде жануарларды өсіруді, дайындауды (союды), сақтауды, өңдеуді және жануарларды, жануарлардан алынатын өнім мен шикізатты өткізуді жүзеге асыратын өндіріс объектілерінен салқындатылған етті, тағамдық жұмыртқаларды әкету (экспорт) үшін берілген сәттен бастап 1 (бір) ай ішінде пайдалануға жол беріледі;".</w:t>
      </w:r>
    </w:p>
    <w:bookmarkStart w:name="z60" w:id="40"/>
    <w:p>
      <w:pPr>
        <w:spacing w:after="0"/>
        <w:ind w:left="0"/>
        <w:jc w:val="both"/>
      </w:pPr>
      <w:r>
        <w:rPr>
          <w:rFonts w:ascii="Times New Roman"/>
          <w:b w:val="false"/>
          <w:i w:val="false"/>
          <w:color w:val="000000"/>
          <w:sz w:val="28"/>
        </w:rPr>
        <w:t xml:space="preserve">
      5.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 2015 жылғы 30 қыркүйекте "Әділет" ақпараттық құқықтық жүйесінде жарияланған):</w:t>
      </w:r>
    </w:p>
    <w:bookmarkEnd w:id="40"/>
    <w:bookmarkStart w:name="z61" w:id="41"/>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1389-тармақ</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"1389. Қазақстан Республикасының аумағына (аумағынан) тамақ өнiмдерiн әкелу (импорттау) және әкету (экспорттау) кезiнде тамақ өнiмдерін ветеринариялық-санитариялық сараптауды ветеринариялық зертханалар немесе ұлттық аккредиттеу жүйелерінде аккредиттелген және 2014 жылғы 29 мамырдағы Еуразиялық экономикалық одақ туралы шартқа сәйкес Еуразиялық экономикалық одақтың сәйкестікті бағалау жөніндегі органдарының бірыңғай тізіліміне енгізілген Еуразиялық экономикалық одаққа мүше мемлекеттердің зертханалары жүзеге асырады. Сараптама актiсiн (сынақ хаттамасын) беру мерзiмi ветеринариялық-санитариялық сараптау аяқталған соң 1 (бір) жұмыс күнiнен аспайды. Тамақ өнімдеріне ветеринариялық-санитариялық сараптама жүргізу мерзімі зерттелетін өнімнің түріне, физиологиялық жай-күйіне және жүргізілетін зерттеу әдісіне байланысты.</w:t>
      </w:r>
    </w:p>
    <w:bookmarkEnd w:id="42"/>
    <w:p>
      <w:pPr>
        <w:spacing w:after="0"/>
        <w:ind w:left="0"/>
        <w:jc w:val="both"/>
      </w:pPr>
      <w:r>
        <w:rPr>
          <w:rFonts w:ascii="Times New Roman"/>
          <w:b w:val="false"/>
          <w:i w:val="false"/>
          <w:color w:val="000000"/>
          <w:sz w:val="28"/>
        </w:rPr>
        <w:t>
      Сараптама актісін (сынақ хаттамасын) өндіріс объектісінің атауы, өнім түрі, сараптама актісінің (сынақ хаттамасының) жарамдылық кезеңінде сынамаларды алуды жүргізу мерзімі, сынамаларды алу көлемі, зертхананың атауы көрсетілетін, өндіріс объектісі бекіткен және тиісті әкімшілік-аумақтық бірліктің ветеринария саласындағы уәкілетті органы ведомствосының аумақтық бөлімшесі (бұдан әрі – аумақтық бөлімше) келіскен Өнімді мониторингтік зерттеу жоспары (бұдан әрі – Мониторинг жоспары) бар болған жағдайда, жануарларды өсіруді, дайындауды (союды), сақтауды, өңдеуді және жануарларды, жануарлардан алынатын өнім мен шикізатты өткізуді жүзеге асыратын өндіріс объектісінен (бұдан әрі – өндіріс объектісі) салқындатылған етті, тағамдық жұмыртқаларды (бұдан әрі – өнім) әкету (экспорт) үшін берілген сәттен бастап 1 (бір) ай ішінде пайдалануға жол беріледі. Сараптама актісін (сынақ хаттамасын) берілген сәттен бастап 1 (бір) ай ішінде пайдаланған кезде өндіріс объектісінің өніміне Мониторинг жоспарына сәйкес зертханалық зерттеу жүргізіледі.</w:t>
      </w:r>
    </w:p>
    <w:p>
      <w:pPr>
        <w:spacing w:after="0"/>
        <w:ind w:left="0"/>
        <w:jc w:val="both"/>
      </w:pPr>
      <w:r>
        <w:rPr>
          <w:rFonts w:ascii="Times New Roman"/>
          <w:b w:val="false"/>
          <w:i w:val="false"/>
          <w:color w:val="000000"/>
          <w:sz w:val="28"/>
        </w:rPr>
        <w:t xml:space="preserve">
      Мониторинг жоспары шеңберінде жүргізілген зертханалық зерттеулер нәтижесінде өнімнің зерттелетін қауіпсіздік көрсеткіштері бойынша сәйкессіздігі анықталған жағдайда, одан әрі сараптама актісін (сынақ хаттамасын) берілген сәттен бастап 1 (бір) ай ішінде пайдалануға жол берілмейді. Мұндай жағдайда, аумақтық бөлімшелер "Орны ауыстырылатын (тасымалданатын) объектілердің және биологиялық материалдың сынамаларын алу қағидаларын бекіту туралы" Қазақстан Республикасы Ауыл шаруашылығы министрінің 2015 жылғы 30 сәуірдегі № 7-1/393 бұйрығымен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алу </w:t>
      </w:r>
      <w:r>
        <w:rPr>
          <w:rFonts w:ascii="Times New Roman"/>
          <w:b w:val="false"/>
          <w:i w:val="false"/>
          <w:color w:val="000000"/>
          <w:sz w:val="28"/>
        </w:rPr>
        <w:t>қағидаларына</w:t>
      </w:r>
      <w:r>
        <w:rPr>
          <w:rFonts w:ascii="Times New Roman"/>
          <w:b w:val="false"/>
          <w:i w:val="false"/>
          <w:color w:val="000000"/>
          <w:sz w:val="28"/>
        </w:rPr>
        <w:t xml:space="preserve"> сәйкес сынамаларды алуды ұйымдастырады.".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 xml:space="preserve">шаруашылығы министрінің </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w:t>
            </w:r>
            <w:r>
              <w:br/>
            </w:r>
            <w:r>
              <w:rPr>
                <w:rFonts w:ascii="Times New Roman"/>
                <w:b w:val="false"/>
                <w:i w:val="false"/>
                <w:color w:val="000000"/>
                <w:sz w:val="20"/>
              </w:rPr>
              <w:t>(тасымалданатын) объектілердің</w:t>
            </w:r>
            <w:r>
              <w:br/>
            </w:r>
            <w:r>
              <w:rPr>
                <w:rFonts w:ascii="Times New Roman"/>
                <w:b w:val="false"/>
                <w:i w:val="false"/>
                <w:color w:val="000000"/>
                <w:sz w:val="20"/>
              </w:rPr>
              <w:t>және биологиялық материалдың</w:t>
            </w:r>
            <w:r>
              <w:br/>
            </w:r>
            <w:r>
              <w:rPr>
                <w:rFonts w:ascii="Times New Roman"/>
                <w:b w:val="false"/>
                <w:i w:val="false"/>
                <w:color w:val="000000"/>
                <w:sz w:val="20"/>
              </w:rPr>
              <w:t>сынамаларын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3"/>
    <w:p>
      <w:pPr>
        <w:spacing w:after="0"/>
        <w:ind w:left="0"/>
        <w:jc w:val="left"/>
      </w:pPr>
      <w:r>
        <w:rPr>
          <w:rFonts w:ascii="Times New Roman"/>
          <w:b/>
          <w:i w:val="false"/>
          <w:color w:val="000000"/>
        </w:rPr>
        <w:t xml:space="preserve"> Орны ауыстырылатын (тасымалданатын) объектілердің сынамаларын алу актісі 20__ жылғы "___" __________ №_____</w:t>
      </w:r>
    </w:p>
    <w:bookmarkEnd w:id="43"/>
    <w:p>
      <w:pPr>
        <w:spacing w:after="0"/>
        <w:ind w:left="0"/>
        <w:jc w:val="both"/>
      </w:pPr>
      <w:r>
        <w:rPr>
          <w:rFonts w:ascii="Times New Roman"/>
          <w:b w:val="false"/>
          <w:i w:val="false"/>
          <w:color w:val="000000"/>
          <w:sz w:val="28"/>
        </w:rPr>
        <w:t>
      Мен (біз) _______________________________________________________</w:t>
      </w:r>
    </w:p>
    <w:p>
      <w:pPr>
        <w:spacing w:after="0"/>
        <w:ind w:left="0"/>
        <w:jc w:val="both"/>
      </w:pPr>
      <w:r>
        <w:rPr>
          <w:rFonts w:ascii="Times New Roman"/>
          <w:b w:val="false"/>
          <w:i w:val="false"/>
          <w:color w:val="000000"/>
          <w:sz w:val="28"/>
        </w:rPr>
        <w:t xml:space="preserve">
      (сынамаларды іріктеуді жүргізген ветеринария саласындағы уәкілетті орган </w:t>
      </w:r>
    </w:p>
    <w:p>
      <w:pPr>
        <w:spacing w:after="0"/>
        <w:ind w:left="0"/>
        <w:jc w:val="both"/>
      </w:pPr>
      <w:r>
        <w:rPr>
          <w:rFonts w:ascii="Times New Roman"/>
          <w:b w:val="false"/>
          <w:i w:val="false"/>
          <w:color w:val="000000"/>
          <w:sz w:val="28"/>
        </w:rPr>
        <w:t xml:space="preserve">
      ведомствосының аумақтық бөлімшесінің, ветеринария саласында қызметін жүзеге асыратын </w:t>
      </w:r>
    </w:p>
    <w:p>
      <w:pPr>
        <w:spacing w:after="0"/>
        <w:ind w:left="0"/>
        <w:jc w:val="both"/>
      </w:pPr>
      <w:r>
        <w:rPr>
          <w:rFonts w:ascii="Times New Roman"/>
          <w:b w:val="false"/>
          <w:i w:val="false"/>
          <w:color w:val="000000"/>
          <w:sz w:val="28"/>
        </w:rPr>
        <w:t>
      жергілікті атқарушы орган бөлімшесінің лауазымды адамының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мал иесінің немесе оның өкілдері </w:t>
      </w:r>
    </w:p>
    <w:p>
      <w:pPr>
        <w:spacing w:after="0"/>
        <w:ind w:left="0"/>
        <w:jc w:val="both"/>
      </w:pPr>
      <w:r>
        <w:rPr>
          <w:rFonts w:ascii="Times New Roman"/>
          <w:b w:val="false"/>
          <w:i w:val="false"/>
          <w:color w:val="000000"/>
          <w:sz w:val="28"/>
        </w:rPr>
        <w:t>
      ________________________________________________________ қатысуымен</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орны ауыстырылатын (тасымалданатын) объектілердің атауы және көлемі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сынамаларды алу орны ________________________________________________ </w:t>
      </w:r>
    </w:p>
    <w:p>
      <w:pPr>
        <w:spacing w:after="0"/>
        <w:ind w:left="0"/>
        <w:jc w:val="both"/>
      </w:pPr>
      <w:r>
        <w:rPr>
          <w:rFonts w:ascii="Times New Roman"/>
          <w:b w:val="false"/>
          <w:i w:val="false"/>
          <w:color w:val="000000"/>
          <w:sz w:val="28"/>
        </w:rPr>
        <w:t>
                        (объектінің атауы және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келіп түскен күні мен уақыты___________________________________________ </w:t>
      </w:r>
    </w:p>
    <w:p>
      <w:pPr>
        <w:spacing w:after="0"/>
        <w:ind w:left="0"/>
        <w:jc w:val="both"/>
      </w:pPr>
      <w:r>
        <w:rPr>
          <w:rFonts w:ascii="Times New Roman"/>
          <w:b w:val="false"/>
          <w:i w:val="false"/>
          <w:color w:val="000000"/>
          <w:sz w:val="28"/>
        </w:rPr>
        <w:t>
                        (көлік құралдарының атауы, бірлік саны және нөмірін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Ілеспе құжаттар ______________________________________________________ </w:t>
      </w:r>
    </w:p>
    <w:p>
      <w:pPr>
        <w:spacing w:after="0"/>
        <w:ind w:left="0"/>
        <w:jc w:val="both"/>
      </w:pPr>
      <w:r>
        <w:rPr>
          <w:rFonts w:ascii="Times New Roman"/>
          <w:b w:val="false"/>
          <w:i w:val="false"/>
          <w:color w:val="000000"/>
          <w:sz w:val="28"/>
        </w:rPr>
        <w:t>
                              (құжат түрлерін, № және берілген күнін тізбелеу)</w:t>
      </w:r>
    </w:p>
    <w:p>
      <w:pPr>
        <w:spacing w:after="0"/>
        <w:ind w:left="0"/>
        <w:jc w:val="both"/>
      </w:pPr>
      <w:r>
        <w:rPr>
          <w:rFonts w:ascii="Times New Roman"/>
          <w:b w:val="false"/>
          <w:i w:val="false"/>
          <w:color w:val="000000"/>
          <w:sz w:val="28"/>
        </w:rPr>
        <w:t xml:space="preserve">
      Құжаттардың болмауы ________________________________________________ </w:t>
      </w:r>
    </w:p>
    <w:p>
      <w:pPr>
        <w:spacing w:after="0"/>
        <w:ind w:left="0"/>
        <w:jc w:val="both"/>
      </w:pPr>
      <w:r>
        <w:rPr>
          <w:rFonts w:ascii="Times New Roman"/>
          <w:b w:val="false"/>
          <w:i w:val="false"/>
          <w:color w:val="000000"/>
          <w:sz w:val="28"/>
        </w:rPr>
        <w:t>
                              (жоқ құжаттарды көрсету)</w:t>
      </w:r>
    </w:p>
    <w:p>
      <w:pPr>
        <w:spacing w:after="0"/>
        <w:ind w:left="0"/>
        <w:jc w:val="both"/>
      </w:pPr>
      <w:r>
        <w:rPr>
          <w:rFonts w:ascii="Times New Roman"/>
          <w:b w:val="false"/>
          <w:i w:val="false"/>
          <w:color w:val="000000"/>
          <w:sz w:val="28"/>
        </w:rPr>
        <w:t>
      Орны ауыстырылатын (тасымалданатын) объектінің шығарылған елі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Жарамдылық мерзім ______________________________________________ </w:t>
      </w:r>
    </w:p>
    <w:p>
      <w:pPr>
        <w:spacing w:after="0"/>
        <w:ind w:left="0"/>
        <w:jc w:val="both"/>
      </w:pPr>
      <w:r>
        <w:rPr>
          <w:rFonts w:ascii="Times New Roman"/>
          <w:b w:val="false"/>
          <w:i w:val="false"/>
          <w:color w:val="000000"/>
          <w:sz w:val="28"/>
        </w:rPr>
        <w:t>
                              (дайындаушы, дайындалған күні)</w:t>
      </w:r>
    </w:p>
    <w:p>
      <w:pPr>
        <w:spacing w:after="0"/>
        <w:ind w:left="0"/>
        <w:jc w:val="both"/>
      </w:pPr>
      <w:r>
        <w:rPr>
          <w:rFonts w:ascii="Times New Roman"/>
          <w:b w:val="false"/>
          <w:i w:val="false"/>
          <w:color w:val="000000"/>
          <w:sz w:val="28"/>
        </w:rPr>
        <w:t xml:space="preserve">
      Орны ауыстырылатын (тасымалданатын) объектілерге қарап-тексеру жүргіздім(дік) </w:t>
      </w:r>
    </w:p>
    <w:p>
      <w:pPr>
        <w:spacing w:after="0"/>
        <w:ind w:left="0"/>
        <w:jc w:val="both"/>
      </w:pPr>
      <w:r>
        <w:rPr>
          <w:rFonts w:ascii="Times New Roman"/>
          <w:b w:val="false"/>
          <w:i w:val="false"/>
          <w:color w:val="000000"/>
          <w:sz w:val="28"/>
        </w:rPr>
        <w:t xml:space="preserve">
      және қарап-тексеру нәтижелері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объектінің сыртқы түрі, иісі, </w:t>
      </w:r>
    </w:p>
    <w:p>
      <w:pPr>
        <w:spacing w:after="0"/>
        <w:ind w:left="0"/>
        <w:jc w:val="both"/>
      </w:pPr>
      <w:r>
        <w:rPr>
          <w:rFonts w:ascii="Times New Roman"/>
          <w:b w:val="false"/>
          <w:i w:val="false"/>
          <w:color w:val="000000"/>
          <w:sz w:val="28"/>
        </w:rPr>
        <w:t xml:space="preserve">
      ораманың бүтіндігі, таңбалау сәйкестігі, температурасы)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объектілер сынамаларын алу үшін </w:t>
      </w:r>
    </w:p>
    <w:p>
      <w:pPr>
        <w:spacing w:after="0"/>
        <w:ind w:left="0"/>
        <w:jc w:val="both"/>
      </w:pPr>
      <w:r>
        <w:rPr>
          <w:rFonts w:ascii="Times New Roman"/>
          <w:b w:val="false"/>
          <w:i w:val="false"/>
          <w:color w:val="000000"/>
          <w:sz w:val="28"/>
        </w:rPr>
        <w:t>
      негіздеме:________________________________________________________</w:t>
      </w:r>
    </w:p>
    <w:p>
      <w:pPr>
        <w:spacing w:after="0"/>
        <w:ind w:left="0"/>
        <w:jc w:val="both"/>
      </w:pPr>
      <w:r>
        <w:rPr>
          <w:rFonts w:ascii="Times New Roman"/>
          <w:b w:val="false"/>
          <w:i w:val="false"/>
          <w:color w:val="000000"/>
          <w:sz w:val="28"/>
        </w:rPr>
        <w:t xml:space="preserve">
      (ветеринариялық-санитариялық тұрғыдан қауіптілігіне күдіктену, сапасыздығы туралы ақпарат алу, </w:t>
      </w:r>
    </w:p>
    <w:p>
      <w:pPr>
        <w:spacing w:after="0"/>
        <w:ind w:left="0"/>
        <w:jc w:val="both"/>
      </w:pPr>
      <w:r>
        <w:rPr>
          <w:rFonts w:ascii="Times New Roman"/>
          <w:b w:val="false"/>
          <w:i w:val="false"/>
          <w:color w:val="000000"/>
          <w:sz w:val="28"/>
        </w:rPr>
        <w:t>
      сақтау шарттарының бұзылуы, орны ауыстырылатын (тасымалданатын) объектінің иесі жүгінген кезде және басқалары)</w:t>
      </w:r>
    </w:p>
    <w:p>
      <w:pPr>
        <w:spacing w:after="0"/>
        <w:ind w:left="0"/>
        <w:jc w:val="both"/>
      </w:pPr>
      <w:r>
        <w:rPr>
          <w:rFonts w:ascii="Times New Roman"/>
          <w:b w:val="false"/>
          <w:i w:val="false"/>
          <w:color w:val="000000"/>
          <w:sz w:val="28"/>
        </w:rPr>
        <w:t xml:space="preserve">
      Сынамалар Қазақстан Республикасы Ауыл шаруашылығы министрінің 20___ жылғы "___" _____________ </w:t>
      </w:r>
    </w:p>
    <w:p>
      <w:pPr>
        <w:spacing w:after="0"/>
        <w:ind w:left="0"/>
        <w:jc w:val="both"/>
      </w:pPr>
      <w:r>
        <w:rPr>
          <w:rFonts w:ascii="Times New Roman"/>
          <w:b w:val="false"/>
          <w:i w:val="false"/>
          <w:color w:val="000000"/>
          <w:sz w:val="28"/>
        </w:rPr>
        <w:t xml:space="preserve">
      № ______ бұйрығымен бекітілген Орны ауыстырылатын (тасымалданатын) объектілердің және </w:t>
      </w:r>
    </w:p>
    <w:p>
      <w:pPr>
        <w:spacing w:after="0"/>
        <w:ind w:left="0"/>
        <w:jc w:val="both"/>
      </w:pPr>
      <w:r>
        <w:rPr>
          <w:rFonts w:ascii="Times New Roman"/>
          <w:b w:val="false"/>
          <w:i w:val="false"/>
          <w:color w:val="000000"/>
          <w:sz w:val="28"/>
        </w:rPr>
        <w:t xml:space="preserve">
      биологиялық материалдың сынамаларын алу қағидаларына сәйкес _____________________, </w:t>
      </w:r>
    </w:p>
    <w:p>
      <w:pPr>
        <w:spacing w:after="0"/>
        <w:ind w:left="0"/>
        <w:jc w:val="both"/>
      </w:pPr>
      <w:r>
        <w:rPr>
          <w:rFonts w:ascii="Times New Roman"/>
          <w:b w:val="false"/>
          <w:i w:val="false"/>
          <w:color w:val="000000"/>
          <w:sz w:val="28"/>
        </w:rPr>
        <w:t>
      мөлшерінде алынады, нөмірленді және пломбаланды (мөр басылды)</w:t>
      </w:r>
    </w:p>
    <w:p>
      <w:pPr>
        <w:spacing w:after="0"/>
        <w:ind w:left="0"/>
        <w:jc w:val="both"/>
      </w:pPr>
      <w:r>
        <w:rPr>
          <w:rFonts w:ascii="Times New Roman"/>
          <w:b w:val="false"/>
          <w:i w:val="false"/>
          <w:color w:val="000000"/>
          <w:sz w:val="28"/>
        </w:rPr>
        <w:t>
      __________________________________________________________ үшін</w:t>
      </w:r>
    </w:p>
    <w:p>
      <w:pPr>
        <w:spacing w:after="0"/>
        <w:ind w:left="0"/>
        <w:jc w:val="both"/>
      </w:pPr>
      <w:r>
        <w:rPr>
          <w:rFonts w:ascii="Times New Roman"/>
          <w:b w:val="false"/>
          <w:i w:val="false"/>
          <w:color w:val="000000"/>
          <w:sz w:val="28"/>
        </w:rPr>
        <w:t>
      (зертханалық зерттеулер түрін көрсету)</w:t>
      </w:r>
    </w:p>
    <w:p>
      <w:pPr>
        <w:spacing w:after="0"/>
        <w:ind w:left="0"/>
        <w:jc w:val="both"/>
      </w:pPr>
      <w:r>
        <w:rPr>
          <w:rFonts w:ascii="Times New Roman"/>
          <w:b w:val="false"/>
          <w:i w:val="false"/>
          <w:color w:val="000000"/>
          <w:sz w:val="28"/>
        </w:rPr>
        <w:t>
      ______________________________________________________жіберіледі.</w:t>
      </w:r>
    </w:p>
    <w:p>
      <w:pPr>
        <w:spacing w:after="0"/>
        <w:ind w:left="0"/>
        <w:jc w:val="both"/>
      </w:pPr>
      <w:r>
        <w:rPr>
          <w:rFonts w:ascii="Times New Roman"/>
          <w:b w:val="false"/>
          <w:i w:val="false"/>
          <w:color w:val="000000"/>
          <w:sz w:val="28"/>
        </w:rPr>
        <w:t>
      (ветеринариялық зертхананың атауын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(сынамаларды іріктеуді жүргізген ветеринария саласындағы уәкілетті орган ведомствосының </w:t>
      </w:r>
    </w:p>
    <w:p>
      <w:pPr>
        <w:spacing w:after="0"/>
        <w:ind w:left="0"/>
        <w:jc w:val="both"/>
      </w:pPr>
      <w:r>
        <w:rPr>
          <w:rFonts w:ascii="Times New Roman"/>
          <w:b w:val="false"/>
          <w:i w:val="false"/>
          <w:color w:val="000000"/>
          <w:sz w:val="28"/>
        </w:rPr>
        <w:t xml:space="preserve">
      аумақтық бөлімшесінің, ветеринария саласында қызметін жүзеге асыратын жергілікті атқарушы орган </w:t>
      </w:r>
    </w:p>
    <w:p>
      <w:pPr>
        <w:spacing w:after="0"/>
        <w:ind w:left="0"/>
        <w:jc w:val="both"/>
      </w:pPr>
      <w:r>
        <w:rPr>
          <w:rFonts w:ascii="Times New Roman"/>
          <w:b w:val="false"/>
          <w:i w:val="false"/>
          <w:color w:val="000000"/>
          <w:sz w:val="28"/>
        </w:rPr>
        <w:t xml:space="preserve">
      бөлімшесінің лауазымды адамының лауазымы, аты, әкесінің аты (бар болса), тегі, (қолы),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(жеке тұлғаның немесе заңды тұлға өкілінің аты, әкесінің аты (бар болса), </w:t>
      </w:r>
    </w:p>
    <w:p>
      <w:pPr>
        <w:spacing w:after="0"/>
        <w:ind w:left="0"/>
        <w:jc w:val="both"/>
      </w:pPr>
      <w:r>
        <w:rPr>
          <w:rFonts w:ascii="Times New Roman"/>
          <w:b w:val="false"/>
          <w:i w:val="false"/>
          <w:color w:val="000000"/>
          <w:sz w:val="28"/>
        </w:rPr>
        <w:t>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