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d32d" w14:textId="cd7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2018 жылғы 20 ақпандағы № 20-2 шешімі. Батыс Қазақстан облысының Әділет департаментінде 2018 жылғы 7 наурызда № 5084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басшысы (С.Шағиров)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20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20-2 шешіміне қосымша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2016 жылғы 22 желтоқсандағы № 11-1 "2017-2019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4641 тіркелген, 2017 жылы 16 қаңтарда Қазақстан Республикасы нормативтік құқықтық актілерінің эталондық бақылау банкінде жарияланған);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Шыңғырлау аудандық мәслихатының 2017 жылғы 9 наурыздағы № 12-1 "Шыңғырлау аудандық мәслихатының 2016 жылғы 22 желтоқсандағы № 11-1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4712 тіркелген, 2017 жылы 18 наурызда Қазақстан Республикасы нормативтік құқықтық актілерінің эталондық бақылау банкінде жарияланған);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Шыңғырлау аудандық мәслихатының 2017 жылғы 9 маусымдады № 13-3 "Шыңғырлау аудандық мәслихатының 2016 жылғы 22 желтоқсандағы № 11-1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4831 тіркелген, 2017 жылы 4 шілдеде Қазақстан Республикасы нормативтік құқықтық актілерінің эталондық бақылау банкінде жарияланған);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Шыңғырлау аудандық мәслихатының 2017 жылғы 9 қазандағы № 15-1 "Шыңғырлау аудандық мәслихатының 2016 жылғы 22 желтоқсандағы № 11-1 "2017-2019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 4927 тіркелген, 2017 жылы 6 қарашада Қазақстан Республикасы нормативтік құқықтық актілерінің эталондық бақылау банкінде жарияланған);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Шыңғырлау аудандық мәслихатының 2017 жылғы 13 желтоқсандағы № 17-1 "Шыңғырлау аудандық мәслихатының 2016 жылғы 22 желтоқсандағы № 11-1 "2017-2019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№ 4985 тіркелген, 2017 жылы 26 желтоқсанда Қазақстан Республикасы нормативтік құқықтық актілерінің эталондық бақылау банкінде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Шыңғырлау аудандық мәслихатының 2016 жылғы 21 сәуірдегі </w:t>
      </w:r>
      <w:r>
        <w:rPr>
          <w:rFonts w:ascii="Times New Roman"/>
          <w:b w:val="false"/>
          <w:i w:val="false"/>
          <w:color w:val="000000"/>
          <w:sz w:val="28"/>
        </w:rPr>
        <w:t>№2-3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 4356 тіркелген, 2016 жылы 16 мамырында "Әділет" ақпараттық-құқықтық жүйесінде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