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b010" w14:textId="108b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Ақжар ауылдық округінің бюджеті туралы" Тарбағатай аудандық мәслихатының 2017 жылғы 28 желтоқсандағы № 21-3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31 мамырдағы № 26-3 шешімі. Шығыс Қазақстан облысы Әділет департаментінің Тарбағатай аудандық Әділет басқармасында 2018 жылғы 14 маусымда № 5-16-137 болып тіркелді. Күші жойылды - Шығыс Қазақстан облысы Тарбағатай аудандық мәслихатының 2019 жылғы 3 қаңтардағы № 33-9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 мамырдағы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5-16-133 нөмірімен тіркелді) сәйкес Тарбағатай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Ақжар ауылдық округінің бюджеті туралы" Тарбағатай аудандық мәслихатының 2017 жылғы 28 желтоқсандағы № 21-3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5417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46 579,0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- 24 986,0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21 593,0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46 579,0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Ақжар ауылдық округ бюджетіне аудандық бюджеттен – 3 312,0 мың теңге көлемінде нысаналы трансферттер көзделгені ескерілсін.";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26-3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 салығы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тазалығын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