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ee43" w14:textId="9ede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2017 жылғы 29 желтоқсандағы № 22/140-VI "Озерки ауылдық округінің 2018-2020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2018 жылғы 7 желтоқсандағы № 31/208-VI шешімі. Шығыс Қазақстан облысы Әділет департаментінің Семей қаласындағы Әділет басқармасында 2018 жылғы 13 желтоқсанда № 5-2-194 болып тіркелді. Күші жойылды - Шығыс Қазақстан облысы Семей қаласы мәслихатының 2018 жылғы 29 желтоқсандағы № 33/222-VI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33/222-VI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Семей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2017 жылғы 29 желтоқсандағы № 22/140-VI "Озерки ауылдық округінің 2018-2020 жылдарға арналған бюджеті туралы" (нормативтік құқықтық актілерді мемлекеттік тіркеу Тізілімінде № 5408 болып тіркелген, 2018 жылғы 17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28 073,8 мың теңге: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2 389,3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2 895,2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22 789,3 мың теңге;";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"шығындар – 28 073,8 мың теңге;";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Жамалтдинова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31/208-VI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22/140-VI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2018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