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5144a" w14:textId="33514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саласындағы мемлекеттік көрсетілетін қызметтер регламенттерін бекіту туралы" Шығыс Қазақстан облысы әкімдігінің 2015 жылғы 20 тамыздағы № 211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2018 жылғы 3 сәуірдегі № 91 қаулысы. Шығыс Қазақстан облысының Әділет департаментінде 2018 жылғы 18 сәуірде № 5617 болып тіркелді. Күші жойылды - Шығыс Қазақстан облысы әкімдігінің 2020 жылғы 10 наурыздағы № 69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10.03.2020 </w:t>
      </w:r>
      <w:r>
        <w:rPr>
          <w:rFonts w:ascii="Times New Roman"/>
          <w:b w:val="false"/>
          <w:i w:val="false"/>
          <w:color w:val="ff0000"/>
          <w:sz w:val="28"/>
        </w:rPr>
        <w:t>№ 69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Қазақстан Республикасы Білім және ғылым министрінің 2017 жылғы 11 қазандағы № 518 (Нормативтік құқықтық актілерді мемлекеттік тіркеу тізілімінде тіркелген нөмірі 15966)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"Білім саласындағы мемлекеттік көрсетілетін қызметтер регламенттерін бекіту туралы" Шығыс Қазақстан облысы әкімдігінің 2015 жылғы 20 тамыздағы № 211 (Нормативтік құқықтық актілерді мемлекеттік тіркеу тізілімінде тіркелген нөмірі 4148, 2015 жылғы 21 қыркүйектегі "Әділет" ақпараттық-құқықтық жүйесінде жарияланған, 2015 жылғы 13 қазандағы № 117 (17206), 2015 жылғы 15 қазандағы № 118 (17207), 2015 жылғы 17 қазандағы № 119 (17208), 2015 жылғы 20 қазандағы № 120 (17209) "Дидар", 2015 жылғы 12 қазандағы № 120 (19719), 2015 жылғы 14 қазандағы № 121 (19720)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аталған қаулымен бекітілген "Мектепке дейінгі балалар ұйымдарына жіберу үшін мектепке дейінгі (7 жасқа дейін) жастағы балаларды кезекке қою"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 редакцияда жазылсын:</w:t>
      </w:r>
    </w:p>
    <w:bookmarkStart w:name="z5" w:id="3"/>
    <w:p>
      <w:pPr>
        <w:spacing w:after="0"/>
        <w:ind w:left="0"/>
        <w:jc w:val="both"/>
      </w:pPr>
      <w:r>
        <w:rPr>
          <w:rFonts w:ascii="Times New Roman"/>
          <w:b w:val="false"/>
          <w:i w:val="false"/>
          <w:color w:val="000000"/>
          <w:sz w:val="28"/>
        </w:rPr>
        <w:t xml:space="preserve">
      "3. Мемлекеттік қызмет көрсетудің нәтижесі кезекке қою туралы хабарлама беру (ерікті нысанда), орын болған жағдайда – мектепке дейінгі ұйымға жолдама беру (ерікті нысанда) немесе Қазақстан Республикасы Білім және ғылым министрінің 2015 жылғы 7 сәуірдегі № 172 бұйрығымен бекітілген "Мектепке дейінгі балалар ұйымдарына жіберу үшін мектепке дейінгі (7 жасқа дейін) жастағы балаларды кезекке қою" мемлекеттік қызметті көрсету Стандартының </w:t>
      </w:r>
      <w:r>
        <w:rPr>
          <w:rFonts w:ascii="Times New Roman"/>
          <w:b w:val="false"/>
          <w:i w:val="false"/>
          <w:color w:val="000000"/>
          <w:sz w:val="28"/>
        </w:rPr>
        <w:t>10-тармағымен</w:t>
      </w:r>
      <w:r>
        <w:rPr>
          <w:rFonts w:ascii="Times New Roman"/>
          <w:b w:val="false"/>
          <w:i w:val="false"/>
          <w:color w:val="000000"/>
          <w:sz w:val="28"/>
        </w:rPr>
        <w:t xml:space="preserve"> бекітілген негіздер бойынша мемлекеттік қызметті көрсетуден бас тарту туралы дәлелді жауап болып табылады (Нормативтік құқықтық актілерді мемлекеттік тіркеу тізілімінде тіркелген нөмірі 10981) (бұдан әрі − Стандарт).</w:t>
      </w:r>
    </w:p>
    <w:bookmarkEnd w:id="3"/>
    <w:bookmarkStart w:name="z6" w:id="4"/>
    <w:p>
      <w:pPr>
        <w:spacing w:after="0"/>
        <w:ind w:left="0"/>
        <w:jc w:val="both"/>
      </w:pPr>
      <w:r>
        <w:rPr>
          <w:rFonts w:ascii="Times New Roman"/>
          <w:b w:val="false"/>
          <w:i w:val="false"/>
          <w:color w:val="000000"/>
          <w:sz w:val="28"/>
        </w:rPr>
        <w:t>
      Көрсетілетін қызметті берушіге немесе Мемлекеттік корпорацияға жүгінгенде мемлекеттік қызмет көрсетудің нәтижесі көрсетілетін қызметті берушінің кезектілікті басқарудың арнайы ақпараттық жүйесі арқылы ресімделеді және электрондық құжат нысанында көрсетілетін қызметті алушыға жолданады.</w:t>
      </w:r>
    </w:p>
    <w:bookmarkEnd w:id="4"/>
    <w:bookmarkStart w:name="z7" w:id="5"/>
    <w:p>
      <w:pPr>
        <w:spacing w:after="0"/>
        <w:ind w:left="0"/>
        <w:jc w:val="both"/>
      </w:pPr>
      <w:r>
        <w:rPr>
          <w:rFonts w:ascii="Times New Roman"/>
          <w:b w:val="false"/>
          <w:i w:val="false"/>
          <w:color w:val="000000"/>
          <w:sz w:val="28"/>
        </w:rPr>
        <w:t>
      Портал арқылы жүгінгенде мемлекеттік қызмет көрсету нәтижесі көрсетілетін қызметті алушыға көрсетілетін қызметті берушінің уәкілетті тұлғасының электрондық цифрлық қолтаңбасымен (бұдан әрі – ЭЦҚ) расталған электрондық құжат нысанында "жеке кабинетке" жолданады.</w:t>
      </w:r>
    </w:p>
    <w:bookmarkEnd w:id="5"/>
    <w:bookmarkStart w:name="z8" w:id="6"/>
    <w:p>
      <w:pPr>
        <w:spacing w:after="0"/>
        <w:ind w:left="0"/>
        <w:jc w:val="both"/>
      </w:pPr>
      <w:r>
        <w:rPr>
          <w:rFonts w:ascii="Times New Roman"/>
          <w:b w:val="false"/>
          <w:i w:val="false"/>
          <w:color w:val="000000"/>
          <w:sz w:val="28"/>
        </w:rPr>
        <w:t>
      Мемлекеттік қызметті көрсету нысаны: электронды (толық автоматтандырылған) және (немесе) қағаз түрінде.".</w:t>
      </w:r>
    </w:p>
    <w:bookmarkEnd w:id="6"/>
    <w:bookmarkStart w:name="z9" w:id="7"/>
    <w:p>
      <w:pPr>
        <w:spacing w:after="0"/>
        <w:ind w:left="0"/>
        <w:jc w:val="both"/>
      </w:pPr>
      <w:r>
        <w:rPr>
          <w:rFonts w:ascii="Times New Roman"/>
          <w:b w:val="false"/>
          <w:i w:val="false"/>
          <w:color w:val="000000"/>
          <w:sz w:val="28"/>
        </w:rPr>
        <w:t>
      2. Облыс әкімі аппараты, облыстың білім басқармасы Қазақстан Республикасы заңнамасында белгіленген тәртіпте:</w:t>
      </w:r>
    </w:p>
    <w:bookmarkEnd w:id="7"/>
    <w:bookmarkStart w:name="z10" w:id="8"/>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8"/>
    <w:bookmarkStart w:name="z11" w:id="9"/>
    <w:p>
      <w:pPr>
        <w:spacing w:after="0"/>
        <w:ind w:left="0"/>
        <w:jc w:val="both"/>
      </w:pPr>
      <w:r>
        <w:rPr>
          <w:rFonts w:ascii="Times New Roman"/>
          <w:b w:val="false"/>
          <w:i w:val="false"/>
          <w:color w:val="000000"/>
          <w:sz w:val="28"/>
        </w:rPr>
        <w:t>
      2) осы әкімдіктің қаулысы мемлекеттік тіркелген күннен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жолдауын;</w:t>
      </w:r>
    </w:p>
    <w:bookmarkEnd w:id="9"/>
    <w:bookmarkStart w:name="z12" w:id="10"/>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 Шығыс Қазақстан облысы аумағында таратылатын мерзімді баспа басылымдарында ресми жариялауға жіберуді;</w:t>
      </w:r>
    </w:p>
    <w:bookmarkEnd w:id="10"/>
    <w:bookmarkStart w:name="z13" w:id="11"/>
    <w:p>
      <w:pPr>
        <w:spacing w:after="0"/>
        <w:ind w:left="0"/>
        <w:jc w:val="both"/>
      </w:pPr>
      <w:r>
        <w:rPr>
          <w:rFonts w:ascii="Times New Roman"/>
          <w:b w:val="false"/>
          <w:i w:val="false"/>
          <w:color w:val="000000"/>
          <w:sz w:val="28"/>
        </w:rPr>
        <w:t>
      4) осы қаулыны ресми жарияланғаннан кейін Шығыс Қазақстан облысы әкімінің интернет-ресурсында орналастыруды қамтамасыз етсін.</w:t>
      </w:r>
    </w:p>
    <w:bookmarkEnd w:id="11"/>
    <w:bookmarkStart w:name="z14" w:id="12"/>
    <w:p>
      <w:pPr>
        <w:spacing w:after="0"/>
        <w:ind w:left="0"/>
        <w:jc w:val="both"/>
      </w:pPr>
      <w:r>
        <w:rPr>
          <w:rFonts w:ascii="Times New Roman"/>
          <w:b w:val="false"/>
          <w:i w:val="false"/>
          <w:color w:val="000000"/>
          <w:sz w:val="28"/>
        </w:rPr>
        <w:t>
      3. Осы қаулының орындалуын бақылау облыс әкімінің әлеуметтік сала мәселелері жөніндегі орынбасарына жүктелсін.</w:t>
      </w:r>
    </w:p>
    <w:bookmarkEnd w:id="12"/>
    <w:bookmarkStart w:name="z15" w:id="13"/>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