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d028" w14:textId="6a8d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9 қыркүйектегі № 263 "Дене шынықтыру және спорт саласында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9 сәуірдегі № 105 қаулысы. Оңтүстiк Қазақстан облысының Әдiлет департаментiнде 2018 жылғы 19 сәуірде № 4554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Оңтүстік Қазақстан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9 қыркүйектегі № 263 "Дене шынықтыру және спорт саласында мемлекеттік көрсетілетін қызметтер регламенттерін бекіту туралы" (Нормативтік құқықтық актілерді тіркеу тізілімінде № 3342 болып тіркелген, 2015 жылғы 29 қыркүйекте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Мына:</w:t>
      </w:r>
    </w:p>
    <w:p>
      <w:pPr>
        <w:spacing w:after="0"/>
        <w:ind w:left="0"/>
        <w:jc w:val="both"/>
      </w:pPr>
      <w:r>
        <w:rPr>
          <w:rFonts w:ascii="Times New Roman"/>
          <w:b w:val="false"/>
          <w:i w:val="false"/>
          <w:color w:val="000000"/>
          <w:sz w:val="28"/>
        </w:rPr>
        <w:t>
      1) осы қаулыға 1-қосымшаға сәйкес "Жергілікті спорт федерацияларын аккредиттеу" мемлекеттік көрсетілетін қызмет регламенті;</w:t>
      </w:r>
    </w:p>
    <w:p>
      <w:pPr>
        <w:spacing w:after="0"/>
        <w:ind w:left="0"/>
        <w:jc w:val="both"/>
      </w:pPr>
      <w:r>
        <w:rPr>
          <w:rFonts w:ascii="Times New Roman"/>
          <w:b w:val="false"/>
          <w:i w:val="false"/>
          <w:color w:val="000000"/>
          <w:sz w:val="28"/>
        </w:rPr>
        <w:t>
      2) осы қаулыға 2-қосымшаға сәйкес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p>
      <w:pPr>
        <w:spacing w:after="0"/>
        <w:ind w:left="0"/>
        <w:jc w:val="both"/>
      </w:pPr>
      <w:r>
        <w:rPr>
          <w:rFonts w:ascii="Times New Roman"/>
          <w:b w:val="false"/>
          <w:i w:val="false"/>
          <w:color w:val="000000"/>
          <w:sz w:val="28"/>
        </w:rPr>
        <w:t>
      3) осы қаулыға 3-қосымшаға сәйкес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p>
      <w:pPr>
        <w:spacing w:after="0"/>
        <w:ind w:left="0"/>
        <w:jc w:val="both"/>
      </w:pPr>
      <w:r>
        <w:rPr>
          <w:rFonts w:ascii="Times New Roman"/>
          <w:b w:val="false"/>
          <w:i w:val="false"/>
          <w:color w:val="000000"/>
          <w:sz w:val="28"/>
        </w:rPr>
        <w:t>
      4) осы қаулыға 4-қосымшаға сәйкес "Спорт мектептеріне және спорт мектептерінің бөлімшелеріне "мамандандырылған" деген мәртебе беру" мемлекеттік көрсетілетін қызмет регламенті;</w:t>
      </w:r>
    </w:p>
    <w:p>
      <w:pPr>
        <w:spacing w:after="0"/>
        <w:ind w:left="0"/>
        <w:jc w:val="both"/>
      </w:pPr>
      <w:r>
        <w:rPr>
          <w:rFonts w:ascii="Times New Roman"/>
          <w:b w:val="false"/>
          <w:i w:val="false"/>
          <w:color w:val="000000"/>
          <w:sz w:val="28"/>
        </w:rPr>
        <w:t>
      5) осы қаулыға 5-қосымшаға сәйкес "Олимпиада, Паралимпиада, Сурдлимпиада ойындарының чемпиондары мен жүлдегерлеріне тұрғын үй беру" мемлекеттік көрсетілетін қызмет регламенті бекітілсін.";</w:t>
      </w:r>
    </w:p>
    <w:bookmarkStart w:name="z4" w:id="3"/>
    <w:p>
      <w:pPr>
        <w:spacing w:after="0"/>
        <w:ind w:left="0"/>
        <w:jc w:val="both"/>
      </w:pPr>
      <w:r>
        <w:rPr>
          <w:rFonts w:ascii="Times New Roman"/>
          <w:b w:val="false"/>
          <w:i w:val="false"/>
          <w:color w:val="000000"/>
          <w:sz w:val="28"/>
        </w:rPr>
        <w:t xml:space="preserve">
      көрсетілген қаулымен бекітілген "Жергілікті спорт федерацияларын аккредиттеу" мемлекеттік көрсетілетін қызмет регламенті" деген </w:t>
      </w:r>
      <w:r>
        <w:rPr>
          <w:rFonts w:ascii="Times New Roman"/>
          <w:b w:val="false"/>
          <w:i w:val="false"/>
          <w:color w:val="000000"/>
          <w:sz w:val="28"/>
        </w:rPr>
        <w:t>1-қосымшада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нысандары бойынша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не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спорт федерацияларын аккредиттеу"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хабардар ету.</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заңды тұлғаның (бұдан әрі – қызмет алушының)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ұсынуы болып табылады.";</w:t>
      </w:r>
    </w:p>
    <w:bookmarkStart w:name="z7"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 деген </w:t>
      </w:r>
      <w:r>
        <w:rPr>
          <w:rFonts w:ascii="Times New Roman"/>
          <w:b w:val="false"/>
          <w:i w:val="false"/>
          <w:color w:val="000000"/>
          <w:sz w:val="28"/>
        </w:rPr>
        <w:t>2-қосымшада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Мемлекеттік қызмет көрсету бойынша рәсімдерді (іс-қимылды) бастауға қызметті алушының (не сенімхат бойынша оның уәкілетті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көрсетілетін мемлекеттік қызметті алуы үшін қажетті құжаттарды ұсынуы негіздеме болады.";</w:t>
      </w:r>
    </w:p>
    <w:bookmarkStart w:name="z10" w:id="5"/>
    <w:p>
      <w:pPr>
        <w:spacing w:after="0"/>
        <w:ind w:left="0"/>
        <w:jc w:val="both"/>
      </w:pPr>
      <w:r>
        <w:rPr>
          <w:rFonts w:ascii="Times New Roman"/>
          <w:b w:val="false"/>
          <w:i w:val="false"/>
          <w:color w:val="000000"/>
          <w:sz w:val="28"/>
        </w:rPr>
        <w:t xml:space="preserve">
      көрсетілген қаулымен бекітілген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 деген </w:t>
      </w:r>
      <w:r>
        <w:rPr>
          <w:rFonts w:ascii="Times New Roman"/>
          <w:b w:val="false"/>
          <w:i w:val="false"/>
          <w:color w:val="000000"/>
          <w:sz w:val="28"/>
        </w:rPr>
        <w:t>3-қосымшада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Мемлекеттік көрсетілетін қызмет бойынша рәсімдерді (іс-қимылды) бастауға қызметті алушының (не сенімхат бойынша оның уәкілетті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көрсетілетін мемлекеттік қызметтер алуы үшін қажетті құжаттарды ұсынуы негіздеме болады.";</w:t>
      </w:r>
    </w:p>
    <w:bookmarkStart w:name="z13" w:id="6"/>
    <w:p>
      <w:pPr>
        <w:spacing w:after="0"/>
        <w:ind w:left="0"/>
        <w:jc w:val="both"/>
      </w:pPr>
      <w:r>
        <w:rPr>
          <w:rFonts w:ascii="Times New Roman"/>
          <w:b w:val="false"/>
          <w:i w:val="false"/>
          <w:color w:val="000000"/>
          <w:sz w:val="28"/>
        </w:rPr>
        <w:t xml:space="preserve">
      көрсетілген қаулы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4, 5-қосымшалармен толықтырылсын.</w:t>
      </w:r>
    </w:p>
    <w:bookmarkEnd w:id="6"/>
    <w:bookmarkStart w:name="z14" w:id="7"/>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тәртіпте:</w:t>
      </w:r>
    </w:p>
    <w:bookmarkEnd w:id="7"/>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Оңтүстік Қазақстан облысы әкімдігінің интернет-ресурсында орналастыруды қамтамасыз етсін.</w:t>
      </w:r>
    </w:p>
    <w:bookmarkStart w:name="z15" w:id="8"/>
    <w:p>
      <w:pPr>
        <w:spacing w:after="0"/>
        <w:ind w:left="0"/>
        <w:jc w:val="both"/>
      </w:pPr>
      <w:r>
        <w:rPr>
          <w:rFonts w:ascii="Times New Roman"/>
          <w:b w:val="false"/>
          <w:i w:val="false"/>
          <w:color w:val="000000"/>
          <w:sz w:val="28"/>
        </w:rPr>
        <w:t>
      3. Осы қаулының орындалуын бақылау облыс әкімінің орынбасары Б.С.Жамаловқа жүктелсін.</w:t>
      </w:r>
    </w:p>
    <w:bookmarkEnd w:id="8"/>
    <w:bookmarkStart w:name="z16"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Т.К.Сәрсембаев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9 сәуірдегі № 105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9 қыркүйектегі № 263 қаулысына</w:t>
            </w:r>
            <w:r>
              <w:br/>
            </w:r>
            <w:r>
              <w:rPr>
                <w:rFonts w:ascii="Times New Roman"/>
                <w:b w:val="false"/>
                <w:i w:val="false"/>
                <w:color w:val="000000"/>
                <w:sz w:val="20"/>
              </w:rPr>
              <w:t>4-қосымша</w:t>
            </w:r>
          </w:p>
        </w:tc>
      </w:tr>
    </w:tbl>
    <w:bookmarkStart w:name="z18" w:id="10"/>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 регламенті</w:t>
      </w:r>
    </w:p>
    <w:bookmarkEnd w:id="10"/>
    <w:bookmarkStart w:name="z19" w:id="11"/>
    <w:p>
      <w:pPr>
        <w:spacing w:after="0"/>
        <w:ind w:left="0"/>
        <w:jc w:val="left"/>
      </w:pPr>
      <w:r>
        <w:rPr>
          <w:rFonts w:ascii="Times New Roman"/>
          <w:b/>
          <w:i w:val="false"/>
          <w:color w:val="000000"/>
        </w:rPr>
        <w:t xml:space="preserve"> 1-бөлім. Жалпы ережелер</w:t>
      </w:r>
    </w:p>
    <w:bookmarkEnd w:id="11"/>
    <w:bookmarkStart w:name="z20" w:id="12"/>
    <w:p>
      <w:pPr>
        <w:spacing w:after="0"/>
        <w:ind w:left="0"/>
        <w:jc w:val="both"/>
      </w:pPr>
      <w:r>
        <w:rPr>
          <w:rFonts w:ascii="Times New Roman"/>
          <w:b w:val="false"/>
          <w:i w:val="false"/>
          <w:color w:val="000000"/>
          <w:sz w:val="28"/>
        </w:rPr>
        <w:t>
      1. "Спорт мектептеріне және спорт мектептерінің бөлімшелеріне "мамандандырылған" деген мәртебе беру" мемлекеттік көрсетілетін қызметін (бұдан әрі – мемлекеттік көрсетілетін қызмет) "Оңтүстік Қазақстан облысының дене шынықтыру және спорт басқармасы" мемлекеттік мекемесі (бұдан әрі - көрсетілетін қызметті беруші) көрсетеді.</w:t>
      </w:r>
    </w:p>
    <w:bookmarkEnd w:id="12"/>
    <w:p>
      <w:pPr>
        <w:spacing w:after="0"/>
        <w:ind w:left="0"/>
        <w:jc w:val="both"/>
      </w:pPr>
      <w:r>
        <w:rPr>
          <w:rFonts w:ascii="Times New Roman"/>
          <w:b w:val="false"/>
          <w:i w:val="false"/>
          <w:color w:val="000000"/>
          <w:sz w:val="28"/>
        </w:rPr>
        <w:t>
      Мемлекеттік қызметті көрсету өтінішін қабылдау және нәтижесін беру көрсетілетін қызмет берушінің кеңсесі арқылы жүзеге асырылады.</w:t>
      </w:r>
    </w:p>
    <w:bookmarkStart w:name="z21" w:id="13"/>
    <w:p>
      <w:pPr>
        <w:spacing w:after="0"/>
        <w:ind w:left="0"/>
        <w:jc w:val="both"/>
      </w:pPr>
      <w:r>
        <w:rPr>
          <w:rFonts w:ascii="Times New Roman"/>
          <w:b w:val="false"/>
          <w:i w:val="false"/>
          <w:color w:val="000000"/>
          <w:sz w:val="28"/>
        </w:rPr>
        <w:t>
      2. Мемлекеттік қызметті көрсету нысаны: қағаз түрінде.</w:t>
      </w:r>
    </w:p>
    <w:bookmarkEnd w:id="13"/>
    <w:bookmarkStart w:name="z22" w:id="14"/>
    <w:p>
      <w:pPr>
        <w:spacing w:after="0"/>
        <w:ind w:left="0"/>
        <w:jc w:val="both"/>
      </w:pPr>
      <w:r>
        <w:rPr>
          <w:rFonts w:ascii="Times New Roman"/>
          <w:b w:val="false"/>
          <w:i w:val="false"/>
          <w:color w:val="000000"/>
          <w:sz w:val="28"/>
        </w:rPr>
        <w:t xml:space="preserve">
      3. Спорт мектептеріне және спорт мектептерінің бөлімшелеріне "мамандандырылған" деген мәртебе беру туралы бұйрықтың көшірмесі (бұдан әрі - бұйрық көшірмесі) немесе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 мектептеріне және спорт мектептерінің бөлімшелеріне "мамандандырылған" деген мәртебе беру" мемлекеттік көрсетілетін қызметтер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мемлекеттік қызметті көрсету нәтижесі болып табылады.</w:t>
      </w:r>
    </w:p>
    <w:bookmarkEnd w:id="14"/>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берушінің кеңсе қызметкері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3" w:id="15"/>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24" w:id="1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қызмет алушының (не уәкілетті өкілінің)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ұсынуы болып табылады.</w:t>
      </w:r>
    </w:p>
    <w:bookmarkEnd w:id="16"/>
    <w:bookmarkStart w:name="z25"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7"/>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тіркейді және құжаттар топтамасын көрсетілетін қызметті берушінің басшысына береді – 20 (жиырма)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жауапты орындаушыға табыстайды – 15 (он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дайындайды және көрсетілетін қызметті берушінің басшысына береді – күнтізбелік 28 (жиырма сегіз) күн.</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 қызметкеріне береді – 15 (он бес)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(не болмаса сенімхат бойынша уәкілетті өкіліне) береді – 15 (он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Start w:name="z26" w:id="18"/>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8"/>
    <w:bookmarkStart w:name="z27" w:id="1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 құрылымдық бөлімшелерінің (қызметкерлерінің) тізбесі:</w:t>
      </w:r>
    </w:p>
    <w:bookmarkEnd w:id="19"/>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8" w:id="20"/>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бөлімшелердің (қызметкерлердің) арасындағы рәсімдердің (іс-қимылдар) реттілігін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20"/>
    <w:bookmarkStart w:name="z29" w:id="21"/>
    <w:p>
      <w:pPr>
        <w:spacing w:after="0"/>
        <w:ind w:left="0"/>
        <w:jc w:val="left"/>
      </w:pPr>
      <w:r>
        <w:rPr>
          <w:rFonts w:ascii="Times New Roman"/>
          <w:b/>
          <w:i w:val="false"/>
          <w:color w:val="000000"/>
        </w:rPr>
        <w:t xml:space="preserve"> 4-бөлім. Мемлекеттік қызмет көрсету процесінде "Азаматтарға арналған үкімет" мемлекеттік корпорациясымен және (немесе) өзге де көрсетілетін қызмет берушілермен өзара іс-қимыл тәртібін, сондай-ақ ақпараттық жүйелерді пайдалану тәртібін сипаттау</w:t>
      </w:r>
    </w:p>
    <w:bookmarkEnd w:id="21"/>
    <w:bookmarkStart w:name="z30" w:id="22"/>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 мектептерінің</w:t>
            </w:r>
            <w:r>
              <w:br/>
            </w:r>
            <w:r>
              <w:rPr>
                <w:rFonts w:ascii="Times New Roman"/>
                <w:b w:val="false"/>
                <w:i w:val="false"/>
                <w:color w:val="000000"/>
                <w:sz w:val="20"/>
              </w:rPr>
              <w:t>бөлімшелеріне "мамандандырылған" деген мәртебе</w:t>
            </w:r>
            <w:r>
              <w:br/>
            </w:r>
            <w:r>
              <w:rPr>
                <w:rFonts w:ascii="Times New Roman"/>
                <w:b w:val="false"/>
                <w:i w:val="false"/>
                <w:color w:val="000000"/>
                <w:sz w:val="20"/>
              </w:rPr>
              <w:t>беру" мемлекеттік 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Көрсетілген қызмет берушінің кеңсесі арқылы "Спорт мектептеріне және спорт мектептерінің бөлімшелеріне "мамандандырылған" деген мәртебе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818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818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9 сәуірдегі № 105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9 қыркүйектегі № 263 қаулысына</w:t>
            </w:r>
            <w:r>
              <w:br/>
            </w:r>
            <w:r>
              <w:rPr>
                <w:rFonts w:ascii="Times New Roman"/>
                <w:b w:val="false"/>
                <w:i w:val="false"/>
                <w:color w:val="000000"/>
                <w:sz w:val="20"/>
              </w:rPr>
              <w:t>5-қосымша</w:t>
            </w:r>
          </w:p>
        </w:tc>
      </w:tr>
    </w:tbl>
    <w:bookmarkStart w:name="z33" w:id="23"/>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регламенті</w:t>
      </w:r>
    </w:p>
    <w:bookmarkEnd w:id="23"/>
    <w:bookmarkStart w:name="z34" w:id="24"/>
    <w:p>
      <w:pPr>
        <w:spacing w:after="0"/>
        <w:ind w:left="0"/>
        <w:jc w:val="left"/>
      </w:pPr>
      <w:r>
        <w:rPr>
          <w:rFonts w:ascii="Times New Roman"/>
          <w:b/>
          <w:i w:val="false"/>
          <w:color w:val="000000"/>
        </w:rPr>
        <w:t xml:space="preserve"> 1-бөлім. Жалпы ережелер</w:t>
      </w:r>
    </w:p>
    <w:bookmarkEnd w:id="24"/>
    <w:bookmarkStart w:name="z35" w:id="25"/>
    <w:p>
      <w:pPr>
        <w:spacing w:after="0"/>
        <w:ind w:left="0"/>
        <w:jc w:val="both"/>
      </w:pPr>
      <w:r>
        <w:rPr>
          <w:rFonts w:ascii="Times New Roman"/>
          <w:b w:val="false"/>
          <w:i w:val="false"/>
          <w:color w:val="000000"/>
          <w:sz w:val="28"/>
        </w:rPr>
        <w:t>
      1. "Олимпиада, Паралимпиада, Сурдлимпиада ойындарының чемпиондары мен жүлдегерлеріне тұрғын үй беру" мемлекеттік көрсетілетін қызметін (бұдан әрі – мемлекеттік көрсетілетін қызмет) дене шынықтыру және спорт саласындағы функцияларды жүзеге асыратын облыстың, аудандардың, облыстық маңызы бар қалалардың жергілікті атқарушы органының құрылымдық бөлімшесі (бұдан әрі – көрсетілетін қызметті беруші) көрсетеді.</w:t>
      </w:r>
    </w:p>
    <w:bookmarkEnd w:id="25"/>
    <w:p>
      <w:pPr>
        <w:spacing w:after="0"/>
        <w:ind w:left="0"/>
        <w:jc w:val="both"/>
      </w:pPr>
      <w:r>
        <w:rPr>
          <w:rFonts w:ascii="Times New Roman"/>
          <w:b w:val="false"/>
          <w:i w:val="false"/>
          <w:color w:val="000000"/>
          <w:sz w:val="28"/>
        </w:rPr>
        <w:t>
      Мемлекеттік қызметті көрсету өтінішін қабылдау және нәтижесін беру көрсетілетін қызмет берушінің кеңсесі арқылы жүзеге асырылады.</w:t>
      </w:r>
    </w:p>
    <w:bookmarkStart w:name="z36" w:id="26"/>
    <w:p>
      <w:pPr>
        <w:spacing w:after="0"/>
        <w:ind w:left="0"/>
        <w:jc w:val="both"/>
      </w:pPr>
      <w:r>
        <w:rPr>
          <w:rFonts w:ascii="Times New Roman"/>
          <w:b w:val="false"/>
          <w:i w:val="false"/>
          <w:color w:val="000000"/>
          <w:sz w:val="28"/>
        </w:rPr>
        <w:t>
      2. Мемлекеттік қызметті көрсету нысаны: қағаз түрінде.</w:t>
      </w:r>
    </w:p>
    <w:bookmarkEnd w:id="26"/>
    <w:bookmarkStart w:name="z37" w:id="27"/>
    <w:p>
      <w:pPr>
        <w:spacing w:after="0"/>
        <w:ind w:left="0"/>
        <w:jc w:val="both"/>
      </w:pPr>
      <w:r>
        <w:rPr>
          <w:rFonts w:ascii="Times New Roman"/>
          <w:b w:val="false"/>
          <w:i w:val="false"/>
          <w:color w:val="000000"/>
          <w:sz w:val="28"/>
        </w:rPr>
        <w:t>
      3. Мемлекеттік қызметті көрсету нәтижесі болып табылады:</w:t>
      </w:r>
    </w:p>
    <w:bookmarkEnd w:id="27"/>
    <w:p>
      <w:pPr>
        <w:spacing w:after="0"/>
        <w:ind w:left="0"/>
        <w:jc w:val="both"/>
      </w:pPr>
      <w:r>
        <w:rPr>
          <w:rFonts w:ascii="Times New Roman"/>
          <w:b w:val="false"/>
          <w:i w:val="false"/>
          <w:color w:val="000000"/>
          <w:sz w:val="28"/>
        </w:rPr>
        <w:t xml:space="preserve">
      1-кезең: мемлекеттік қызметті көрсету бойынша оң нәтижесі не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"Олимпиада, Паралимпиада, Сурдлимпиада ойындарының чемпиондары мен жүлдегерлеріне тұрғын үй беру" мемлекеттік көрсетілетін қызметтер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2-кезең: тұрғын үйге меншік құқығын растайтын құжат.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берушінің кеңсе қызметкері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8" w:id="28"/>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8"/>
    <w:bookmarkStart w:name="z39" w:id="29"/>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өтініш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болып табылады.</w:t>
      </w:r>
    </w:p>
    <w:bookmarkEnd w:id="29"/>
    <w:bookmarkStart w:name="z40" w:id="3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30"/>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тексереді, тіркейді және құжаттар топтамасын көрсетілетін қызметті берушінің басшысына береді – 20 (жиырма)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жауапты орындаушыға береді – 15 (он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дайындайды және қарау қорытындылары бойынша көрсетілетін қызметті берушінің басшысына береді - 7 (жеті) жұмыс күні.</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 қызметкеріне береді – 15 (он бес)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(не сенімхат бойынша уәкілетті өкіліне) береді – 15 (он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6) көрсетілетін қызметті беруші дене шынықтыру және спорт саласындағы уәкілетті органға ағымдағы нысаналы трансферттер бойынша өтінім жібереді 10 (он) жұмыс күні ішінде.</w:t>
      </w:r>
    </w:p>
    <w:p>
      <w:pPr>
        <w:spacing w:after="0"/>
        <w:ind w:left="0"/>
        <w:jc w:val="both"/>
      </w:pPr>
      <w:r>
        <w:rPr>
          <w:rFonts w:ascii="Times New Roman"/>
          <w:b w:val="false"/>
          <w:i w:val="false"/>
          <w:color w:val="000000"/>
          <w:sz w:val="28"/>
        </w:rPr>
        <w:t>
      Рәсімнің (іс-қимылдың) нәтижесі – дене шынықтыру және спорт саласындағы уәкілетті органға ағымдағы нысаналы трансферттер бойынша өтінім жіберу;</w:t>
      </w:r>
    </w:p>
    <w:p>
      <w:pPr>
        <w:spacing w:after="0"/>
        <w:ind w:left="0"/>
        <w:jc w:val="both"/>
      </w:pPr>
      <w:r>
        <w:rPr>
          <w:rFonts w:ascii="Times New Roman"/>
          <w:b w:val="false"/>
          <w:i w:val="false"/>
          <w:color w:val="000000"/>
          <w:sz w:val="28"/>
        </w:rPr>
        <w:t>
      7) көрсетілетін қызметті беруші дене шынықтыру және спорт саласындағы уәкілетті органмен Қазақстан Республикасының бюджет заңнамасында белгіленген нысан бойынша және мерзімдерде ағымдағы нысаналы трансферттер бойынша нәтижелер туралы келісім жасайды.</w:t>
      </w:r>
    </w:p>
    <w:p>
      <w:pPr>
        <w:spacing w:after="0"/>
        <w:ind w:left="0"/>
        <w:jc w:val="both"/>
      </w:pPr>
      <w:r>
        <w:rPr>
          <w:rFonts w:ascii="Times New Roman"/>
          <w:b w:val="false"/>
          <w:i w:val="false"/>
          <w:color w:val="000000"/>
          <w:sz w:val="28"/>
        </w:rPr>
        <w:t>
      Рәсімнің (іс-қимылдың) нәтижесі – ағымдағы нысаналы трансферттер бойынша нәтижелер туралы келісім;</w:t>
      </w:r>
    </w:p>
    <w:p>
      <w:pPr>
        <w:spacing w:after="0"/>
        <w:ind w:left="0"/>
        <w:jc w:val="both"/>
      </w:pPr>
      <w:r>
        <w:rPr>
          <w:rFonts w:ascii="Times New Roman"/>
          <w:b w:val="false"/>
          <w:i w:val="false"/>
          <w:color w:val="000000"/>
          <w:sz w:val="28"/>
        </w:rPr>
        <w:t>
      8) көрсетілетін қызметті беруші көрсетілетін қызметті алушы үшін тұрғын үй сатып алады - ағымдағы нысаналы трансферттер түскен күннен бастап 5 (бес) айдың ішінде.</w:t>
      </w:r>
    </w:p>
    <w:p>
      <w:pPr>
        <w:spacing w:after="0"/>
        <w:ind w:left="0"/>
        <w:jc w:val="both"/>
      </w:pPr>
      <w:r>
        <w:rPr>
          <w:rFonts w:ascii="Times New Roman"/>
          <w:b w:val="false"/>
          <w:i w:val="false"/>
          <w:color w:val="000000"/>
          <w:sz w:val="28"/>
        </w:rPr>
        <w:t>
      Рәсімнің (іс-қимылдың) нәтижесі – тұрғын үй сатып алу;</w:t>
      </w:r>
    </w:p>
    <w:p>
      <w:pPr>
        <w:spacing w:after="0"/>
        <w:ind w:left="0"/>
        <w:jc w:val="both"/>
      </w:pPr>
      <w:r>
        <w:rPr>
          <w:rFonts w:ascii="Times New Roman"/>
          <w:b w:val="false"/>
          <w:i w:val="false"/>
          <w:color w:val="000000"/>
          <w:sz w:val="28"/>
        </w:rPr>
        <w:t>
      9) көрсетілетін қызметті беруші Қазақстан Республикасының заңнамасына сәйкес көрсетілетін қызмет алушының меншігіне тұрғын үйді береді- 1 (бір) айдың ішінде.</w:t>
      </w:r>
    </w:p>
    <w:p>
      <w:pPr>
        <w:spacing w:after="0"/>
        <w:ind w:left="0"/>
        <w:jc w:val="both"/>
      </w:pPr>
      <w:r>
        <w:rPr>
          <w:rFonts w:ascii="Times New Roman"/>
          <w:b w:val="false"/>
          <w:i w:val="false"/>
          <w:color w:val="000000"/>
          <w:sz w:val="28"/>
        </w:rPr>
        <w:t>
      Рәсімнің (іс-қимылдың) нәтижесі – тұрғын үйге меншік құқығын растайтын құжат.</w:t>
      </w:r>
    </w:p>
    <w:bookmarkStart w:name="z41" w:id="31"/>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1"/>
    <w:bookmarkStart w:name="z42" w:id="3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 құрылымдық бөлімшелерінің (қызметкерлерінің) тізбесі:</w:t>
      </w:r>
    </w:p>
    <w:bookmarkEnd w:id="32"/>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дене шынықтыру және спорт саласындағы уәкілетті орган.</w:t>
      </w:r>
    </w:p>
    <w:bookmarkStart w:name="z43" w:id="33"/>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бөлімшелердің (қызметкерлердің) арасындағы рәсімдердің (іс-қимылдар) реттілігін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33"/>
    <w:bookmarkStart w:name="z44" w:id="34"/>
    <w:p>
      <w:pPr>
        <w:spacing w:after="0"/>
        <w:ind w:left="0"/>
        <w:jc w:val="left"/>
      </w:pPr>
      <w:r>
        <w:rPr>
          <w:rFonts w:ascii="Times New Roman"/>
          <w:b/>
          <w:i w:val="false"/>
          <w:color w:val="000000"/>
        </w:rPr>
        <w:t xml:space="preserve"> 4-бөлім. Мемлекеттік қызмет көрсету процесінде "Азаматтарға арналған үкімет" мемлекеттік корпорациясымен және (немесе) өзге де көрсетілетін қызмет берушілермен өзара іс-қимыл тәртібін, сондай-ақ ақпараттық жүйелерді пайдалану тәртібін сипаттау</w:t>
      </w:r>
    </w:p>
    <w:bookmarkEnd w:id="34"/>
    <w:bookmarkStart w:name="z45" w:id="35"/>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 Сурдлимпиада</w:t>
            </w:r>
            <w:r>
              <w:br/>
            </w:r>
            <w:r>
              <w:rPr>
                <w:rFonts w:ascii="Times New Roman"/>
                <w:b w:val="false"/>
                <w:i w:val="false"/>
                <w:color w:val="000000"/>
                <w:sz w:val="20"/>
              </w:rPr>
              <w:t>ойындарының чемпиондары мен</w:t>
            </w:r>
            <w:r>
              <w:br/>
            </w:r>
            <w:r>
              <w:rPr>
                <w:rFonts w:ascii="Times New Roman"/>
                <w:b w:val="false"/>
                <w:i w:val="false"/>
                <w:color w:val="000000"/>
                <w:sz w:val="20"/>
              </w:rPr>
              <w:t>жүлдегерлеріне тұрғын үй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Көрсетілген қызмет берушінің кеңсесі арқылы "Олимпиада, Паралимпиада, Сурдлимпиада ойындарының чемпиондары мен жүлдегерлеріне тұрғын үй беру"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
      1-кезең: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2-кезең: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