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bed2" w14:textId="994b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"Мектепке дейінгі тәрбие мен оқыту саласында Алматы қаласы Білім басқармасы көрсететін мемлекеттік көрсетілетін қызметтер регламенттерін бекіту туралы" 2015 жылғы 7 тамыздағы № 3/500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13 сәуірдегі № 2/148 қаулысы. Алматы қаласы Әділет департаментінде 2018 жылғы 28 сәуірдее № 1472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Республикасының 2016 жылғы 6 сәуiрдегi "Құқықтық актiлер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Алматы қаласының әкiмдiгi ҚАУЛЫ ЕТЕДI:</w:t>
      </w:r>
    </w:p>
    <w:p>
      <w:pPr>
        <w:spacing w:after="0"/>
        <w:ind w:left="0"/>
        <w:jc w:val="both"/>
      </w:pPr>
      <w:r>
        <w:rPr>
          <w:rFonts w:ascii="Times New Roman"/>
          <w:b w:val="false"/>
          <w:i w:val="false"/>
          <w:color w:val="000000"/>
          <w:sz w:val="28"/>
        </w:rPr>
        <w:t xml:space="preserve">
      1. 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1204 болып тiркелген, 2015 жылғы 22 қыркүйекте "Алматы ақшамы" және "Вечерний Алматы" газеттерiнде жарияланған) келесi өзгерiстер енгiзiлсiн:</w:t>
      </w:r>
    </w:p>
    <w:bookmarkStart w:name="z6" w:id="0"/>
    <w:p>
      <w:pPr>
        <w:spacing w:after="0"/>
        <w:ind w:left="0"/>
        <w:jc w:val="both"/>
      </w:pPr>
      <w:r>
        <w:rPr>
          <w:rFonts w:ascii="Times New Roman"/>
          <w:b w:val="false"/>
          <w:i w:val="false"/>
          <w:color w:val="000000"/>
          <w:sz w:val="28"/>
        </w:rPr>
        <w:t xml:space="preserve">
      аталған қаулымен бекітілген "Мектепке дейiнгi балалар ұйымдарына жiберу үшiн мектепке дейiнгi (7 жасқа дейiн) жастағы балаларды кезекке қою"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0"/>
    <w:bookmarkStart w:name="z7" w:id="1"/>
    <w:p>
      <w:pPr>
        <w:spacing w:after="0"/>
        <w:ind w:left="0"/>
        <w:jc w:val="both"/>
      </w:pPr>
      <w:r>
        <w:rPr>
          <w:rFonts w:ascii="Times New Roman"/>
          <w:b w:val="false"/>
          <w:i w:val="false"/>
          <w:color w:val="000000"/>
          <w:sz w:val="28"/>
        </w:rPr>
        <w:t xml:space="preserve">
      аталған қаулымен бекітілген "Мектепке дейiнгi бiлiм беру ұйымдарына құжаттарды қабылдау және балаларды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1"/>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қаулысына өзгерістер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13 сәуірдегі №</w:t>
            </w:r>
            <w:r>
              <w:br/>
            </w:r>
            <w:r>
              <w:rPr>
                <w:rFonts w:ascii="Times New Roman"/>
                <w:b w:val="false"/>
                <w:i w:val="false"/>
                <w:color w:val="000000"/>
                <w:sz w:val="20"/>
              </w:rPr>
              <w:t>2/148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әкiмдiгiнiң</w:t>
            </w:r>
            <w:r>
              <w:br/>
            </w:r>
            <w:r>
              <w:rPr>
                <w:rFonts w:ascii="Times New Roman"/>
                <w:b w:val="false"/>
                <w:i w:val="false"/>
                <w:color w:val="000000"/>
                <w:sz w:val="20"/>
              </w:rPr>
              <w:t>2015 жылғы 7 тамыздағы</w:t>
            </w:r>
            <w:r>
              <w:br/>
            </w:r>
            <w:r>
              <w:rPr>
                <w:rFonts w:ascii="Times New Roman"/>
                <w:b w:val="false"/>
                <w:i w:val="false"/>
                <w:color w:val="000000"/>
                <w:sz w:val="20"/>
              </w:rPr>
              <w:t>№ 3/500</w:t>
            </w:r>
            <w:r>
              <w:br/>
            </w:r>
            <w:r>
              <w:rPr>
                <w:rFonts w:ascii="Times New Roman"/>
                <w:b w:val="false"/>
                <w:i w:val="false"/>
                <w:color w:val="000000"/>
                <w:sz w:val="20"/>
              </w:rPr>
              <w:t>қаулысымен бекiтiлдi</w:t>
            </w:r>
          </w:p>
        </w:tc>
      </w:tr>
    </w:tbl>
    <w:p>
      <w:pPr>
        <w:spacing w:after="0"/>
        <w:ind w:left="0"/>
        <w:jc w:val="left"/>
      </w:pPr>
      <w:r>
        <w:rPr>
          <w:rFonts w:ascii="Times New Roman"/>
          <w:b/>
          <w:i w:val="false"/>
          <w:color w:val="000000"/>
        </w:rPr>
        <w:t xml:space="preserve"> "Мектепке дейiнгi балалар ұйымдарына жiберу үшiн мектепке</w:t>
      </w:r>
      <w:r>
        <w:br/>
      </w:r>
      <w:r>
        <w:rPr>
          <w:rFonts w:ascii="Times New Roman"/>
          <w:b/>
          <w:i w:val="false"/>
          <w:color w:val="000000"/>
        </w:rPr>
        <w:t>дейiнгi (7 жасқа дейiн) жастағы балаларды кезекке қою"</w:t>
      </w:r>
      <w:r>
        <w:br/>
      </w:r>
      <w:r>
        <w:rPr>
          <w:rFonts w:ascii="Times New Roman"/>
          <w:b/>
          <w:i w:val="false"/>
          <w:color w:val="000000"/>
        </w:rPr>
        <w:t>мемлекеттiк көрсетiлетiн қызмет регламентi 1. Жалпы ережелер</w:t>
      </w:r>
    </w:p>
    <w:p>
      <w:pPr>
        <w:spacing w:after="0"/>
        <w:ind w:left="0"/>
        <w:jc w:val="both"/>
      </w:pPr>
      <w:r>
        <w:rPr>
          <w:rFonts w:ascii="Times New Roman"/>
          <w:b w:val="false"/>
          <w:i w:val="false"/>
          <w:color w:val="000000"/>
          <w:sz w:val="28"/>
        </w:rPr>
        <w:t xml:space="preserve">
      1. "Мектепке дейiнгi балалар ұйымдарына жiберу үшiн мектепке дейiнгi (7 жасқа дейiн) жастағы балаларды кезекке қою" мемлекеттік көрсетілетін қызметін (бұдан әрі – мемлекеттік көрсетілетін қызмет)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дейiнгi балалар ұйымдарына жiберу үшiн мектепке дейiнгi (7 жасқа дейiн) жастағы балаларды кезекке қою" мемлекеттік көрсетілетін қызмет стандартының (бұдан әрі – Стандарт) негізінде "Алматы қаласы Білім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акционерлік қоғамы (бұдан әрi – Мемлекеттiк корпорация);</w:t>
      </w:r>
    </w:p>
    <w:p>
      <w:pPr>
        <w:spacing w:after="0"/>
        <w:ind w:left="0"/>
        <w:jc w:val="both"/>
      </w:pPr>
      <w:r>
        <w:rPr>
          <w:rFonts w:ascii="Times New Roman"/>
          <w:b w:val="false"/>
          <w:i w:val="false"/>
          <w:color w:val="000000"/>
          <w:sz w:val="28"/>
        </w:rPr>
        <w:t>
      3) "электрондық үкiметтiң" www.e.gov.kz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Мемлекеттiк қызмет көрсету нысаны: электронды (толық автоматтандырылған) және (немесе) қағаз түрiнде.</w:t>
      </w:r>
    </w:p>
    <w:p>
      <w:pPr>
        <w:spacing w:after="0"/>
        <w:ind w:left="0"/>
        <w:jc w:val="both"/>
      </w:pPr>
      <w:r>
        <w:rPr>
          <w:rFonts w:ascii="Times New Roman"/>
          <w:b w:val="false"/>
          <w:i w:val="false"/>
          <w:color w:val="000000"/>
          <w:sz w:val="28"/>
        </w:rPr>
        <w:t xml:space="preserve">
      3. Мемлекеттiк қызмет көрсетудiң нәтижесi кезекке қою туралы хабарлама беру (ерiктi нысанда), орын болған жағдайда – мектепке дейiнгi ұйымға жолдама беру (ерiктi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негіздер бойынша мемлекеттiк қызметтi көрсетуден бас тарту туралы дәлелдi жауап болып табылады.</w:t>
      </w:r>
    </w:p>
    <w:p>
      <w:pPr>
        <w:spacing w:after="0"/>
        <w:ind w:left="0"/>
        <w:jc w:val="both"/>
      </w:pPr>
      <w:r>
        <w:rPr>
          <w:rFonts w:ascii="Times New Roman"/>
          <w:b w:val="false"/>
          <w:i w:val="false"/>
          <w:color w:val="000000"/>
          <w:sz w:val="28"/>
        </w:rPr>
        <w:t xml:space="preserve">
      Көрсетiлетiн қызметтi берушiге немесе Мемлекеттiк корпорацияға жүгiнгенде мемлекеттiк қызмет көрсетудiң нәтижесi көрсетiлетiн қызметтi берушiнiң кезектiлiктi басқарудың арнайы ақпараттық жүйесi арқылы ресiмделедi және электронды құжат нысанында көрсетiлетiн қызметтi алушыға жолданады. </w:t>
      </w:r>
    </w:p>
    <w:p>
      <w:pPr>
        <w:spacing w:after="0"/>
        <w:ind w:left="0"/>
        <w:jc w:val="both"/>
      </w:pPr>
      <w:r>
        <w:rPr>
          <w:rFonts w:ascii="Times New Roman"/>
          <w:b w:val="false"/>
          <w:i w:val="false"/>
          <w:color w:val="000000"/>
          <w:sz w:val="28"/>
        </w:rPr>
        <w:t>
      Портал арқылы жүгiнгенде мемлекеттiк қызмет көрсету нәтижесi көрсетiлетiн қызметтi алушыға көрсетiлетiн қызметтi берушiнiң уәкiлеттi тұлғасының электронды цифрлық қолтаңбасымен (бұдан әрi – ЭЦҚ) расталған электронды құжат нысанында "жеке кабинетке" жолданады.</w:t>
      </w:r>
    </w:p>
    <w:p>
      <w:pPr>
        <w:spacing w:after="0"/>
        <w:ind w:left="0"/>
        <w:jc w:val="both"/>
      </w:pPr>
      <w:r>
        <w:rPr>
          <w:rFonts w:ascii="Times New Roman"/>
          <w:b w:val="false"/>
          <w:i w:val="false"/>
          <w:color w:val="000000"/>
          <w:sz w:val="28"/>
        </w:rPr>
        <w:t>
      Мемлекеттiк қызметтi көрсету нәтижесiн ұсыну нысаны: электронды және (немесе) қағаз түрiнде.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4. Көрсетiлетiн қызметтi берушiнiң көрсетiлетiн қызметтi алушыдан мемлекеттiк қызметтi көрсету үшiн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құжаттарды қабылдауы және өтiнiштi тiркеуi, рәсiмнiң ұзақтығы - 5 минут;</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қызметті берушiнiң жауапты тұлғасына орындау үшiн беруi, рәсiмнiң ұзақтығы - 5 минут;</w:t>
      </w:r>
    </w:p>
    <w:p>
      <w:pPr>
        <w:spacing w:after="0"/>
        <w:ind w:left="0"/>
        <w:jc w:val="both"/>
      </w:pPr>
      <w:r>
        <w:rPr>
          <w:rFonts w:ascii="Times New Roman"/>
          <w:b w:val="false"/>
          <w:i w:val="false"/>
          <w:color w:val="000000"/>
          <w:sz w:val="28"/>
        </w:rPr>
        <w:t>
      3) көрсетiлетiн қызметтi алушыға мемлекеттiк қызмет көрсету нәтижесiн беру, рәсiмнiң ұзақтығы - 20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мемлекеттiк қызметтi көрсету үшiн құжаттарды қабылдайтын көрсетiлетiн қызметтi берушiнiң жауапты тұлғасының көрсетiлетiн қызметтi берушi басшысының қарауына көрсетiлетiн қызметтi алушы ұсынған өтiнiш пен құжаттарды беруi;</w:t>
      </w:r>
    </w:p>
    <w:p>
      <w:pPr>
        <w:spacing w:after="0"/>
        <w:ind w:left="0"/>
        <w:jc w:val="both"/>
      </w:pPr>
      <w:r>
        <w:rPr>
          <w:rFonts w:ascii="Times New Roman"/>
          <w:b w:val="false"/>
          <w:i w:val="false"/>
          <w:color w:val="000000"/>
          <w:sz w:val="28"/>
        </w:rPr>
        <w:t>
      2) көрсетiлетiн қызметтi берушi маманының мемлекеттiк қызмет көрсету нәтижесiн ресiмдеуi;</w:t>
      </w:r>
    </w:p>
    <w:p>
      <w:pPr>
        <w:spacing w:after="0"/>
        <w:ind w:left="0"/>
        <w:jc w:val="both"/>
      </w:pPr>
      <w:r>
        <w:rPr>
          <w:rFonts w:ascii="Times New Roman"/>
          <w:b w:val="false"/>
          <w:i w:val="false"/>
          <w:color w:val="000000"/>
          <w:sz w:val="28"/>
        </w:rPr>
        <w:t>
      3) көрсетiлетiн қызметтi алушының мемлекеттiк қызмет көрсету нәтижесiн алуы.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мемлекеттiк қызметтi көрсету үшiн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мемлекеттiк қызметтi көрсету үшiн құжаттарды қабылдайтын көрсетiлетiн қызметтi берушiнiң жауапты тұлғасы өтініш пен қажеттi құжаттар келіп түскен соң көрсетiлетiн қызметтi берушiнiң мемлекеттiк қызмет көрсетуді тiркеу журналына тiркейдi, көрсетiлетiн қызметтi берушiнiң басшысына қарау үшiн бередi, рәсiмнiң ұзақтығы - 5 минут;</w:t>
      </w:r>
    </w:p>
    <w:p>
      <w:pPr>
        <w:spacing w:after="0"/>
        <w:ind w:left="0"/>
        <w:jc w:val="both"/>
      </w:pPr>
      <w:r>
        <w:rPr>
          <w:rFonts w:ascii="Times New Roman"/>
          <w:b w:val="false"/>
          <w:i w:val="false"/>
          <w:color w:val="000000"/>
          <w:sz w:val="28"/>
        </w:rPr>
        <w:t>
      2) көрсетiлетiн қызметтi берушiнiң басшысы бұрыштамаға сәйкес көрсетiлетiн қызметтi алушының өтiнiшiн көрсетiлетiн қызметті берушiнiң маманына орындау үшiн бередi, рәсiмнiң ұзақтығы - 5 минут;</w:t>
      </w:r>
    </w:p>
    <w:p>
      <w:pPr>
        <w:spacing w:after="0"/>
        <w:ind w:left="0"/>
        <w:jc w:val="both"/>
      </w:pPr>
      <w:r>
        <w:rPr>
          <w:rFonts w:ascii="Times New Roman"/>
          <w:b w:val="false"/>
          <w:i w:val="false"/>
          <w:color w:val="000000"/>
          <w:sz w:val="28"/>
        </w:rPr>
        <w:t xml:space="preserve">
      3) көрсетiлетiн қызметтi берушiнiң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көрсетiлетiн қызметтi берушiнiң маманы мемлекеттiк қызмет көрсету нәтижесiн көрсетiлетiн қызметтi берушiнiң кезектiлiктi басқарудың арнайы ақпараттық жүйесi арқылы ресiмдейді және көрсетiлетiн қызметтi алушыға электронды құжат нысанында мемлекеттiк қызмет көрсетудiң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мемлекеттiк қызметтi көрсетуден бас тарту туралы дәлелдi жауапты жолдайды, рәсiмнiң ұзақтығы - 20 минут.</w:t>
      </w:r>
    </w:p>
    <w:p>
      <w:pPr>
        <w:spacing w:after="0"/>
        <w:ind w:left="0"/>
        <w:jc w:val="both"/>
      </w:pPr>
      <w:r>
        <w:rPr>
          <w:rFonts w:ascii="Times New Roman"/>
          <w:b w:val="false"/>
          <w:i w:val="false"/>
          <w:color w:val="000000"/>
          <w:sz w:val="28"/>
        </w:rPr>
        <w:t xml:space="preserve">
      9. Мемлекеттiк қызмет көрсету процесінде рәсiмдер (iс-қимылдар) ретi, көрсетiлетiн қызметтi берушiнiң құрылымдық бөлiмшелерiнiң (қызметкерлерiнiң) өзара iс-қимылының толық сипаттамасы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p>
      <w:pPr>
        <w:spacing w:after="0"/>
        <w:ind w:left="0"/>
        <w:jc w:val="left"/>
      </w:pPr>
      <w:r>
        <w:rPr>
          <w:rFonts w:ascii="Times New Roman"/>
          <w:b/>
          <w:i w:val="false"/>
          <w:color w:val="000000"/>
        </w:rPr>
        <w:t xml:space="preserve"> 4. Мемлекеттiк корпорациямен және (немесе) өзге де көрсетiлетiн</w:t>
      </w:r>
      <w:r>
        <w:br/>
      </w:r>
      <w:r>
        <w:rPr>
          <w:rFonts w:ascii="Times New Roman"/>
          <w:b/>
          <w:i w:val="false"/>
          <w:color w:val="000000"/>
        </w:rPr>
        <w:t>қызметтi берушiлермен өзара iс-қимыл тәртiбiнің, сондай-ақ</w:t>
      </w:r>
      <w:r>
        <w:br/>
      </w:r>
      <w:r>
        <w:rPr>
          <w:rFonts w:ascii="Times New Roman"/>
          <w:b/>
          <w:i w:val="false"/>
          <w:color w:val="000000"/>
        </w:rPr>
        <w:t>мемлекеттiк қызмет көрсету процесiнде ақпараттық жүйелердi</w:t>
      </w:r>
      <w:r>
        <w:br/>
      </w:r>
      <w:r>
        <w:rPr>
          <w:rFonts w:ascii="Times New Roman"/>
          <w:b/>
          <w:i w:val="false"/>
          <w:color w:val="000000"/>
        </w:rPr>
        <w:t>пайдалану тәртiбiнің сипаттамасы</w:t>
      </w:r>
    </w:p>
    <w:p>
      <w:pPr>
        <w:spacing w:after="0"/>
        <w:ind w:left="0"/>
        <w:jc w:val="both"/>
      </w:pPr>
      <w:r>
        <w:rPr>
          <w:rFonts w:ascii="Times New Roman"/>
          <w:b w:val="false"/>
          <w:i w:val="false"/>
          <w:color w:val="000000"/>
          <w:sz w:val="28"/>
        </w:rPr>
        <w:t>
      10.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көрсетiлетiн қызметтi алушы электрондық кезек арқылы "кедергiсiз" қызмет көрсету жолымен операциялық залда Мемлекеттiк корпорация операторына құжаттарды тапсырады, рәсiмнiң ұзақтығы - 15 минут;</w:t>
      </w:r>
    </w:p>
    <w:p>
      <w:pPr>
        <w:spacing w:after="0"/>
        <w:ind w:left="0"/>
        <w:jc w:val="both"/>
      </w:pPr>
      <w:r>
        <w:rPr>
          <w:rFonts w:ascii="Times New Roman"/>
          <w:b w:val="false"/>
          <w:i w:val="false"/>
          <w:color w:val="000000"/>
          <w:sz w:val="28"/>
        </w:rPr>
        <w:t>
      1-процесс – қызмет көрсету үшiн Мемлекеттiк корпорация операторының Мемлекеттiк корпорацияның ақпараттық жүйесiнiң автоматтандырылған жұмыс орнына (бұдан әрi – АЖ АЖО) логин мен парольдi енгiзуi (авторландыру процесi);</w:t>
      </w:r>
    </w:p>
    <w:p>
      <w:pPr>
        <w:spacing w:after="0"/>
        <w:ind w:left="0"/>
        <w:jc w:val="both"/>
      </w:pPr>
      <w:r>
        <w:rPr>
          <w:rFonts w:ascii="Times New Roman"/>
          <w:b w:val="false"/>
          <w:i w:val="false"/>
          <w:color w:val="000000"/>
          <w:sz w:val="28"/>
        </w:rPr>
        <w:t>
      2-процесс – Мемлекеттiк корпорация операторының мемлекеттiк қызметтi таңдауы, қызметтi көрсету үшiн сұрау нысанын экранға шығаруы және Мемлекеттiк корпорация операторының көрсетiлетiн қызметтi алушының деректерiн, сондай-ақ көрсетiлетiн қызметтi алушының сенiмхат бойынша өкiлiнiң деректерiн енгiзуi (нотариалды куәландырылған сенiмхат болған кезде);</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тұлғалардың мемлекеттiк деректер базасы/заңды тұлғалардың мемлекеттiк деректер базасына (бұдан әрi - ЖТ МДБ/ЗТ МДБ) көрсетiлетiн қызметтi алушының деректерi туралы, сондай-ақ Бiрыңғай нотариаттық ақпараттық жүйеге (бұдан әрi – БНАЖ) - көрсетiлетiн қызметтi алушы өкiлiнiң сенiмхат деректерi жайлы сұрауды жолдау;</w:t>
      </w:r>
    </w:p>
    <w:p>
      <w:pPr>
        <w:spacing w:after="0"/>
        <w:ind w:left="0"/>
        <w:jc w:val="both"/>
      </w:pPr>
      <w:r>
        <w:rPr>
          <w:rFonts w:ascii="Times New Roman"/>
          <w:b w:val="false"/>
          <w:i w:val="false"/>
          <w:color w:val="000000"/>
          <w:sz w:val="28"/>
        </w:rPr>
        <w:t>
      1-шарт – ЖТ МДБ-да көрсетiлетiн қызметтi алушы деректерiнiң және БНАЖ-да сенiмхат деректерiнiң болуын тексеру;</w:t>
      </w:r>
    </w:p>
    <w:p>
      <w:pPr>
        <w:spacing w:after="0"/>
        <w:ind w:left="0"/>
        <w:jc w:val="both"/>
      </w:pPr>
      <w:r>
        <w:rPr>
          <w:rFonts w:ascii="Times New Roman"/>
          <w:b w:val="false"/>
          <w:i w:val="false"/>
          <w:color w:val="000000"/>
          <w:sz w:val="28"/>
        </w:rPr>
        <w:t>
      4-процесс – ЖТ МДБ/ЗТ МДБ-да көрсетiлетiн қызметтi алушы деректерiнiң және БНАЖ-да сенiмхат деректерiнiң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5-процесс - Мемлекеттiк корпорация операторының қағаз түрiндегi құжаттардың болуы туралы белгiлеу бойынша сұрау нысанын толтыруы және көрсетiлетiн қызметтi алушы ұсынған құжаттарды сканирлеуi, оларды сұрау нысанына тiркеуi және мемлекеттiк қызметтi көрсетуге арналған толтырылған сұрау нысанын (енгiзiлген деректер) электрондық цифрлық қолтаңба (бұдан әрі – ЭЦҚ) арқылы куәландыруы;</w:t>
      </w:r>
    </w:p>
    <w:p>
      <w:pPr>
        <w:spacing w:after="0"/>
        <w:ind w:left="0"/>
        <w:jc w:val="both"/>
      </w:pPr>
      <w:r>
        <w:rPr>
          <w:rFonts w:ascii="Times New Roman"/>
          <w:b w:val="false"/>
          <w:i w:val="false"/>
          <w:color w:val="000000"/>
          <w:sz w:val="28"/>
        </w:rPr>
        <w:t>
      6-процесс – Мемлекеттiк корпорация операторының ЭЦҚ куәландырылған (қол қойылған) электрондық құжатты (көрсетiлетiн қызметтi алушының сұрауын) ЭҮШ арқылы "электрондық үкiметтiң" өңiрлiк шлюзiнiң (бұдан әрi – ЭҮӨШ) АЖО-на жолдау;</w:t>
      </w:r>
    </w:p>
    <w:p>
      <w:pPr>
        <w:spacing w:after="0"/>
        <w:ind w:left="0"/>
        <w:jc w:val="both"/>
      </w:pPr>
      <w:r>
        <w:rPr>
          <w:rFonts w:ascii="Times New Roman"/>
          <w:b w:val="false"/>
          <w:i w:val="false"/>
          <w:color w:val="000000"/>
          <w:sz w:val="28"/>
        </w:rPr>
        <w:t>
      7-процесс - электронды құжатты көрсетiлетiн қызметтi берушiнiң АЖО-да тiркеу;</w:t>
      </w:r>
    </w:p>
    <w:p>
      <w:pPr>
        <w:spacing w:after="0"/>
        <w:ind w:left="0"/>
        <w:jc w:val="both"/>
      </w:pPr>
      <w:r>
        <w:rPr>
          <w:rFonts w:ascii="Times New Roman"/>
          <w:b w:val="false"/>
          <w:i w:val="false"/>
          <w:color w:val="000000"/>
          <w:sz w:val="28"/>
        </w:rPr>
        <w:t xml:space="preserve">
      2-шарт - көрсетiлетiн қызметтi берушiнiң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мемлекеттiк қызмет көрсету үшiн негiздеме болып табылатын көрсетiлетiн қызметтi алушы тiркеген құжаттардың сәйкестiгiн тексеруi (өңдеуi);</w:t>
      </w:r>
    </w:p>
    <w:p>
      <w:pPr>
        <w:spacing w:after="0"/>
        <w:ind w:left="0"/>
        <w:jc w:val="both"/>
      </w:pPr>
      <w:r>
        <w:rPr>
          <w:rFonts w:ascii="Times New Roman"/>
          <w:b w:val="false"/>
          <w:i w:val="false"/>
          <w:color w:val="000000"/>
          <w:sz w:val="28"/>
        </w:rPr>
        <w:t>
      8-процесс - көрсетiлетiн қызметтi алушының құжаттарында бұзушылықтардың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көрсетiлетiн қызметтi алушының мемлекеттiк қызмет көрсетудiң нәтижесiн электронды құжат нысанында алуы.</w:t>
      </w:r>
    </w:p>
    <w:p>
      <w:pPr>
        <w:spacing w:after="0"/>
        <w:ind w:left="0"/>
        <w:jc w:val="both"/>
      </w:pPr>
      <w:r>
        <w:rPr>
          <w:rFonts w:ascii="Times New Roman"/>
          <w:b w:val="false"/>
          <w:i w:val="false"/>
          <w:color w:val="000000"/>
          <w:sz w:val="28"/>
        </w:rPr>
        <w:t>
      11.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 көрсетiлетiн қызметтi берушiнiң кезектiлiктi басқарудың арнайы ақпараттық жүйесi арқылы ресiмделедi, содан кейін мемлекеттiк қызмет көрсетудiң нәтижесi көрсетiлетiн қызметтi алушыға электронды құжат нысанында жолданады, рәсiмнiң ұзақтығы - 15 минут.</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Мемлекеттiк корпорацияның қызметкерi мемлекеттiк қызмет көрсету кезiнде ақпараттық жүйелердегi заңмен қорғалатын құпияны қамтитын мәлiметтердi пайдалануға келiсiм алады.</w:t>
      </w:r>
    </w:p>
    <w:p>
      <w:pPr>
        <w:spacing w:after="0"/>
        <w:ind w:left="0"/>
        <w:jc w:val="both"/>
      </w:pPr>
      <w:r>
        <w:rPr>
          <w:rFonts w:ascii="Times New Roman"/>
          <w:b w:val="false"/>
          <w:i w:val="false"/>
          <w:color w:val="000000"/>
          <w:sz w:val="28"/>
        </w:rPr>
        <w:t xml:space="preserve">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 қызметкерi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өтiнiштi қабылдаудан бас тарту туралы қолхат бередi.</w:t>
      </w:r>
    </w:p>
    <w:p>
      <w:pPr>
        <w:spacing w:after="0"/>
        <w:ind w:left="0"/>
        <w:jc w:val="both"/>
      </w:pPr>
      <w:r>
        <w:rPr>
          <w:rFonts w:ascii="Times New Roman"/>
          <w:b w:val="false"/>
          <w:i w:val="false"/>
          <w:color w:val="000000"/>
          <w:sz w:val="28"/>
        </w:rPr>
        <w:t xml:space="preserve">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Мемлекеттiк корпорация қызметкерiнiң көрсетiлетiн қызметтi алушының сұрауын Мемлекеттiк корпорацияның ықпалдастырылған ақпараттық жүйесiнде тiркеу және өңдеу кезiндегi iс-қимылдарының сипаттамасы (мемлекеттiк қызмет көрсетуге тартылған ақпараттық жүйелердiң функционалдық өзара іс-қимылының кесте түрiндегi № 1 диаграммасы) көрсетiлген.</w:t>
      </w:r>
    </w:p>
    <w:p>
      <w:pPr>
        <w:spacing w:after="0"/>
        <w:ind w:left="0"/>
        <w:jc w:val="both"/>
      </w:pPr>
      <w:r>
        <w:rPr>
          <w:rFonts w:ascii="Times New Roman"/>
          <w:b w:val="false"/>
          <w:i w:val="false"/>
          <w:color w:val="000000"/>
          <w:sz w:val="28"/>
        </w:rPr>
        <w:t>
      14. Портал арқылы мемлекеттiк қызмет көрсету кезiнде жүгiну тәртiбiн және көрсетiлетiн қызметтi берушi мен көрсетiлетiн қызметтi алушы рәсiмдерiнiң (iс-қимылдарының) ретiн сипаттау:</w:t>
      </w:r>
    </w:p>
    <w:p>
      <w:pPr>
        <w:spacing w:after="0"/>
        <w:ind w:left="0"/>
        <w:jc w:val="both"/>
      </w:pPr>
      <w:r>
        <w:rPr>
          <w:rFonts w:ascii="Times New Roman"/>
          <w:b w:val="false"/>
          <w:i w:val="false"/>
          <w:color w:val="000000"/>
          <w:sz w:val="28"/>
        </w:rPr>
        <w:t>
      1) көрсетiлетiн қызметтi алушы жеке сәйкестендiру немесе бизнес- сәйкестендiру нөмiрлерiнiң (бұдан әрi - ЖСН/БСН) және парольдiң (порталда тiркелмеген көрсетiлетiн қызметтi алушылар үшiн жүзеге асырылады) көмегiмен порталда тiркеудi жүзеге асырады;</w:t>
      </w:r>
    </w:p>
    <w:p>
      <w:pPr>
        <w:spacing w:after="0"/>
        <w:ind w:left="0"/>
        <w:jc w:val="both"/>
      </w:pPr>
      <w:r>
        <w:rPr>
          <w:rFonts w:ascii="Times New Roman"/>
          <w:b w:val="false"/>
          <w:i w:val="false"/>
          <w:color w:val="000000"/>
          <w:sz w:val="28"/>
        </w:rPr>
        <w:t>
      1-процесс - мемлекеттiк қызметтi алу үшiн көрсетiлетiн қызметтi алушының порталға ЖСН/БСН және парольдi енгiзуi (авторландыру процесi);</w:t>
      </w:r>
    </w:p>
    <w:p>
      <w:pPr>
        <w:spacing w:after="0"/>
        <w:ind w:left="0"/>
        <w:jc w:val="both"/>
      </w:pPr>
      <w:r>
        <w:rPr>
          <w:rFonts w:ascii="Times New Roman"/>
          <w:b w:val="false"/>
          <w:i w:val="false"/>
          <w:color w:val="000000"/>
          <w:sz w:val="28"/>
        </w:rPr>
        <w:t>
      1-шарт - порталда ЖСН/БСН және пароль арқылы тiркелген көрсетiлетiн қызметтi алушы жайлы деректердiң түпнұсқалығын тексеру;</w:t>
      </w:r>
    </w:p>
    <w:p>
      <w:pPr>
        <w:spacing w:after="0"/>
        <w:ind w:left="0"/>
        <w:jc w:val="both"/>
      </w:pPr>
      <w:r>
        <w:rPr>
          <w:rFonts w:ascii="Times New Roman"/>
          <w:b w:val="false"/>
          <w:i w:val="false"/>
          <w:color w:val="000000"/>
          <w:sz w:val="28"/>
        </w:rPr>
        <w:t>
      2-процесс - көрсетiлетiн қызметтi алушы деректерiнде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3-процесс - көрсетiлетiн қызметтi алушының мемлекеттік қызметтi таңдауы, мемлекеттiк қызметтi көрсету үшiн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(деректердi енгiзуi),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құжаттардың электрондық көшiрмелерiн бекiтуi, сондай-ақ көрсетiлетiн қызметтi алушының сұрау салуды куәландыру (қол қою) үшiн ЭЦҚ тiркеу куәлiгiн таңдауы;</w:t>
      </w:r>
    </w:p>
    <w:p>
      <w:pPr>
        <w:spacing w:after="0"/>
        <w:ind w:left="0"/>
        <w:jc w:val="both"/>
      </w:pPr>
      <w:r>
        <w:rPr>
          <w:rFonts w:ascii="Times New Roman"/>
          <w:b w:val="false"/>
          <w:i w:val="false"/>
          <w:color w:val="000000"/>
          <w:sz w:val="28"/>
        </w:rPr>
        <w:t>
      2-шарт – порталда ЭЦҚ тiркеу куәлiгiнiң мерзiмiн және керi қайтарып алынған (күшiн жойған) тiркеу куәлiктерiнiң тiзiмiнде болмауын, сондай-ақ сәйкестендiру деректерiнiң (сұрау салуда көрсетiлген ЖСН/БСН және ЭЦҚ тiркеу куәлiгiнде көрсетiлген ЖСН/БСН арасында) сәйкестiгiн тексеру;</w:t>
      </w:r>
    </w:p>
    <w:p>
      <w:pPr>
        <w:spacing w:after="0"/>
        <w:ind w:left="0"/>
        <w:jc w:val="both"/>
      </w:pPr>
      <w:r>
        <w:rPr>
          <w:rFonts w:ascii="Times New Roman"/>
          <w:b w:val="false"/>
          <w:i w:val="false"/>
          <w:color w:val="000000"/>
          <w:sz w:val="28"/>
        </w:rPr>
        <w:t>
      4-процесс - көрсетiлетiн қызметтi алушының ЭЦҚ түпнұсқалығының расталмауына байланысты сұрау салынатын мемлекеттiк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көрсетiлетiн қызметтi алушының ЭЦҚ арқылы мемлекеттiк қызмет көрсету үшiн сұрау салуды куәландыру (қол қою) және электрондық құжатты (сұрау салуды) көрсетiлетiн қызметтi берушiнің өңдеуі үшiн ЭҮШ арқылы көрсетiлетiн қызметтi берушiнiң АЖО-на жолдау;</w:t>
      </w:r>
    </w:p>
    <w:p>
      <w:pPr>
        <w:spacing w:after="0"/>
        <w:ind w:left="0"/>
        <w:jc w:val="both"/>
      </w:pPr>
      <w:r>
        <w:rPr>
          <w:rFonts w:ascii="Times New Roman"/>
          <w:b w:val="false"/>
          <w:i w:val="false"/>
          <w:color w:val="000000"/>
          <w:sz w:val="28"/>
        </w:rPr>
        <w:t>
      6-процесс - көрсетiлетiн қызметтi берушiнiң АЖО-да электрондық құжатты тiркеу;</w:t>
      </w:r>
    </w:p>
    <w:p>
      <w:pPr>
        <w:spacing w:after="0"/>
        <w:ind w:left="0"/>
        <w:jc w:val="both"/>
      </w:pPr>
      <w:r>
        <w:rPr>
          <w:rFonts w:ascii="Times New Roman"/>
          <w:b w:val="false"/>
          <w:i w:val="false"/>
          <w:color w:val="000000"/>
          <w:sz w:val="28"/>
        </w:rPr>
        <w:t xml:space="preserve">
      3-шарт - көрсетiлетiн қызметтi берушiнiң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мемлекеттiк қызмет көрсетуге негiздеме болатын көрсетiлетiн қызметтi алушы тiркеген құжаттардың сәйкестiгiн тексеруi (өңдеуi);</w:t>
      </w:r>
    </w:p>
    <w:p>
      <w:pPr>
        <w:spacing w:after="0"/>
        <w:ind w:left="0"/>
        <w:jc w:val="both"/>
      </w:pPr>
      <w:r>
        <w:rPr>
          <w:rFonts w:ascii="Times New Roman"/>
          <w:b w:val="false"/>
          <w:i w:val="false"/>
          <w:color w:val="000000"/>
          <w:sz w:val="28"/>
        </w:rPr>
        <w:t>
      7-процесс - көрсетiлетiн қызметтi алушының құжаттарында бұзушылықтардың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мемлекеттiк қызмет көрсету нәтижесiн көрсетiлетiн қызметтi берушiнiң уәкiлеттi тұлғасының ЭЦҚ расталған электронды құжат нысанында алу.</w:t>
      </w:r>
    </w:p>
    <w:p>
      <w:pPr>
        <w:spacing w:after="0"/>
        <w:ind w:left="0"/>
        <w:jc w:val="both"/>
      </w:pPr>
      <w:r>
        <w:rPr>
          <w:rFonts w:ascii="Times New Roman"/>
          <w:b w:val="false"/>
          <w:i w:val="false"/>
          <w:color w:val="000000"/>
          <w:sz w:val="28"/>
        </w:rPr>
        <w:t xml:space="preserve">
      15.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портал арқылы өтiнiш жасау және мемлекеттiк қызмет көрсету кезiнде көрсетiлетiн қызметтi берушi мен көрсетiлетiн қызметтi алушы рәсiмдерiнiң (iс-қимылдарының) реттiлiгi (мемлекеттiк қызмет көрсетуге тартылған ақпараттық жүйелердiң функционалдық өзара іс-қимылының кесте түрiндегi № 2 диаграммасы)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w:t>
            </w:r>
            <w:r>
              <w:br/>
            </w:r>
            <w:r>
              <w:rPr>
                <w:rFonts w:ascii="Times New Roman"/>
                <w:b w:val="false"/>
                <w:i w:val="false"/>
                <w:color w:val="000000"/>
                <w:sz w:val="20"/>
              </w:rPr>
              <w:t>балалар ұйымдарына</w:t>
            </w:r>
            <w:r>
              <w:br/>
            </w:r>
            <w:r>
              <w:rPr>
                <w:rFonts w:ascii="Times New Roman"/>
                <w:b w:val="false"/>
                <w:i w:val="false"/>
                <w:color w:val="000000"/>
                <w:sz w:val="20"/>
              </w:rPr>
              <w:t>жiберу үшiн мектепке</w:t>
            </w:r>
            <w:r>
              <w:br/>
            </w:r>
            <w:r>
              <w:rPr>
                <w:rFonts w:ascii="Times New Roman"/>
                <w:b w:val="false"/>
                <w:i w:val="false"/>
                <w:color w:val="000000"/>
                <w:sz w:val="20"/>
              </w:rPr>
              <w:t>дейiнгi</w:t>
            </w:r>
            <w:r>
              <w:br/>
            </w:r>
            <w:r>
              <w:rPr>
                <w:rFonts w:ascii="Times New Roman"/>
                <w:b w:val="false"/>
                <w:i w:val="false"/>
                <w:color w:val="000000"/>
                <w:sz w:val="20"/>
              </w:rPr>
              <w:t>(7 жасқа дейiн)</w:t>
            </w:r>
            <w:r>
              <w:br/>
            </w:r>
            <w:r>
              <w:rPr>
                <w:rFonts w:ascii="Times New Roman"/>
                <w:b w:val="false"/>
                <w:i w:val="false"/>
                <w:color w:val="000000"/>
                <w:sz w:val="20"/>
              </w:rPr>
              <w:t>жастағы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w:t>
            </w:r>
            <w:r>
              <w:br/>
            </w:r>
            <w:r>
              <w:rPr>
                <w:rFonts w:ascii="Times New Roman"/>
                <w:b w:val="false"/>
                <w:i w:val="false"/>
                <w:color w:val="000000"/>
                <w:sz w:val="20"/>
              </w:rPr>
              <w:t>балалар ұйымдарына</w:t>
            </w:r>
            <w:r>
              <w:br/>
            </w:r>
            <w:r>
              <w:rPr>
                <w:rFonts w:ascii="Times New Roman"/>
                <w:b w:val="false"/>
                <w:i w:val="false"/>
                <w:color w:val="000000"/>
                <w:sz w:val="20"/>
              </w:rPr>
              <w:t>жiберу үшiн мектепке</w:t>
            </w:r>
            <w:r>
              <w:br/>
            </w:r>
            <w:r>
              <w:rPr>
                <w:rFonts w:ascii="Times New Roman"/>
                <w:b w:val="false"/>
                <w:i w:val="false"/>
                <w:color w:val="000000"/>
                <w:sz w:val="20"/>
              </w:rPr>
              <w:t>дейiнгi (7 жасқа дейiн)</w:t>
            </w:r>
            <w:r>
              <w:br/>
            </w:r>
            <w:r>
              <w:rPr>
                <w:rFonts w:ascii="Times New Roman"/>
                <w:b w:val="false"/>
                <w:i w:val="false"/>
                <w:color w:val="000000"/>
                <w:sz w:val="20"/>
              </w:rPr>
              <w:t>жастағы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 арқылы мемлекеттiк қызмет көрсетуге</w:t>
      </w:r>
      <w:r>
        <w:br/>
      </w:r>
      <w:r>
        <w:rPr>
          <w:rFonts w:ascii="Times New Roman"/>
          <w:b/>
          <w:i w:val="false"/>
          <w:color w:val="000000"/>
        </w:rPr>
        <w:t>тартылған ақпараттық жүйелердiң функционалдық өзара</w:t>
      </w:r>
      <w:r>
        <w:br/>
      </w:r>
      <w:r>
        <w:rPr>
          <w:rFonts w:ascii="Times New Roman"/>
          <w:b/>
          <w:i w:val="false"/>
          <w:color w:val="000000"/>
        </w:rPr>
        <w:t>іс-қимылының № 1 диаграммасы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мемлекеттiк қызмет көрсетуге тартылған ақпараттық</w:t>
      </w:r>
      <w:r>
        <w:br/>
      </w:r>
      <w:r>
        <w:rPr>
          <w:rFonts w:ascii="Times New Roman"/>
          <w:b/>
          <w:i w:val="false"/>
          <w:color w:val="000000"/>
        </w:rPr>
        <w:t>жүйелердiң функционалдық өзара іс-қимылының № 2 диаграммасы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13 сәуірдегі №</w:t>
            </w:r>
            <w:r>
              <w:br/>
            </w:r>
            <w:r>
              <w:rPr>
                <w:rFonts w:ascii="Times New Roman"/>
                <w:b w:val="false"/>
                <w:i w:val="false"/>
                <w:color w:val="000000"/>
                <w:sz w:val="20"/>
              </w:rPr>
              <w:t>2/148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әкiмдiгiнiң</w:t>
            </w:r>
            <w:r>
              <w:br/>
            </w:r>
            <w:r>
              <w:rPr>
                <w:rFonts w:ascii="Times New Roman"/>
                <w:b w:val="false"/>
                <w:i w:val="false"/>
                <w:color w:val="000000"/>
                <w:sz w:val="20"/>
              </w:rPr>
              <w:t>2015 жылғы 7</w:t>
            </w:r>
            <w:r>
              <w:br/>
            </w:r>
            <w:r>
              <w:rPr>
                <w:rFonts w:ascii="Times New Roman"/>
                <w:b w:val="false"/>
                <w:i w:val="false"/>
                <w:color w:val="000000"/>
                <w:sz w:val="20"/>
              </w:rPr>
              <w:t>тамыздағы № 3/500</w:t>
            </w:r>
            <w:r>
              <w:br/>
            </w:r>
            <w:r>
              <w:rPr>
                <w:rFonts w:ascii="Times New Roman"/>
                <w:b w:val="false"/>
                <w:i w:val="false"/>
                <w:color w:val="000000"/>
                <w:sz w:val="20"/>
              </w:rPr>
              <w:t>қаулысымен бекiтiлдi</w:t>
            </w:r>
          </w:p>
        </w:tc>
      </w:tr>
    </w:tbl>
    <w:p>
      <w:pPr>
        <w:spacing w:after="0"/>
        <w:ind w:left="0"/>
        <w:jc w:val="left"/>
      </w:pPr>
      <w:r>
        <w:rPr>
          <w:rFonts w:ascii="Times New Roman"/>
          <w:b/>
          <w:i w:val="false"/>
          <w:color w:val="000000"/>
        </w:rPr>
        <w:t xml:space="preserve"> "Мектепке дейiнгi бiлiм беру ұйымдарына құжаттарды қабылдау</w:t>
      </w:r>
      <w:r>
        <w:br/>
      </w:r>
      <w:r>
        <w:rPr>
          <w:rFonts w:ascii="Times New Roman"/>
          <w:b/>
          <w:i w:val="false"/>
          <w:color w:val="000000"/>
        </w:rPr>
        <w:t>және балаларды қабылдау" мемлекеттiк көрсетiлетiн</w:t>
      </w:r>
      <w:r>
        <w:br/>
      </w:r>
      <w:r>
        <w:rPr>
          <w:rFonts w:ascii="Times New Roman"/>
          <w:b/>
          <w:i w:val="false"/>
          <w:color w:val="000000"/>
        </w:rPr>
        <w:t>қызмет регламентi 1. Жалпы ережелер</w:t>
      </w:r>
    </w:p>
    <w:p>
      <w:pPr>
        <w:spacing w:after="0"/>
        <w:ind w:left="0"/>
        <w:jc w:val="both"/>
      </w:pPr>
      <w:r>
        <w:rPr>
          <w:rFonts w:ascii="Times New Roman"/>
          <w:b w:val="false"/>
          <w:i w:val="false"/>
          <w:color w:val="000000"/>
          <w:sz w:val="28"/>
        </w:rPr>
        <w:t xml:space="preserve">
      1. "Мектепке дейiнгi бiлiм беру ұйымдарына құжаттарды қабылдау және балаларды қабылдау" мемлекеттік көрсетілетін қызметін (бұдан әрі – мемлекеттік көрсетілетін қызмет)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дейiнгi бiлiм беру ұйымдарына құжаттарды қабылдау және балаларды қабылдау" мемлекеттік көрсетілетін қызмет стандартының (бұдан әрі – Стандарт) негізінде Алматы қаласының барлық үлгiдегi және түрдегi мектепке дейiнгi ұйымдары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Мемлекеттiк қызметтi көрсету үшiн құжаттарды қабылдау және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 көрсету нысаны: қағаз түрiнде.</w:t>
      </w:r>
    </w:p>
    <w:p>
      <w:pPr>
        <w:spacing w:after="0"/>
        <w:ind w:left="0"/>
        <w:jc w:val="both"/>
      </w:pPr>
      <w:r>
        <w:rPr>
          <w:rFonts w:ascii="Times New Roman"/>
          <w:b w:val="false"/>
          <w:i w:val="false"/>
          <w:color w:val="000000"/>
          <w:sz w:val="28"/>
        </w:rPr>
        <w:t xml:space="preserve">
      3. Мемлекеттiк қызмет көрсетудiң нәтижесi: мектепке дейiнгi ұйым мен баланың ата-анасының бiрi немесе заңды өкiлi араcында жасалған шарт негiзiнде баланы мектепке дейiнгi ұйымға қабылдау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көрсетiлген негiздер бойынша мемлекеттiк қызметтi көрсетуден бас тарту туралы дәлелдi жауап болып табылады.</w:t>
      </w:r>
    </w:p>
    <w:p>
      <w:pPr>
        <w:spacing w:after="0"/>
        <w:ind w:left="0"/>
        <w:jc w:val="both"/>
      </w:pPr>
      <w:r>
        <w:rPr>
          <w:rFonts w:ascii="Times New Roman"/>
          <w:b w:val="false"/>
          <w:i w:val="false"/>
          <w:color w:val="000000"/>
          <w:sz w:val="28"/>
        </w:rPr>
        <w:t>
      Мемлекеттiк қызмет көрсету нәтижесiн ұсыну нысаны: қағаз түрiнде.</w:t>
      </w:r>
    </w:p>
    <w:p>
      <w:pPr>
        <w:spacing w:after="0"/>
        <w:ind w:left="0"/>
        <w:jc w:val="left"/>
      </w:pPr>
      <w:r>
        <w:rPr>
          <w:rFonts w:ascii="Times New Roman"/>
          <w:b/>
          <w:i w:val="false"/>
          <w:color w:val="000000"/>
        </w:rPr>
        <w:t xml:space="preserve"> 2. Мемлекеттiк қызмет көрсету процесінде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iс-қимыл тәртiбiнің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 басшысының көрсетiлетiн қызметтi алушы ұсынған құжаттарды қабылдауы және тексеруі, оны орындау ұзақтығы - 5 минут;</w:t>
      </w:r>
    </w:p>
    <w:p>
      <w:pPr>
        <w:spacing w:after="0"/>
        <w:ind w:left="0"/>
        <w:jc w:val="both"/>
      </w:pPr>
      <w:r>
        <w:rPr>
          <w:rFonts w:ascii="Times New Roman"/>
          <w:b w:val="false"/>
          <w:i w:val="false"/>
          <w:color w:val="000000"/>
          <w:sz w:val="28"/>
        </w:rPr>
        <w:t>
      2) көрсетiлетiн қызметтi алушыға мемлекеттiк қызмет көрсетудiң нәтижесiн беру, рәсiмнiң ұзақтығы - 25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бойынша рәсiмнiң (iс-қимылдың) нәтижесi:</w:t>
      </w:r>
    </w:p>
    <w:p>
      <w:pPr>
        <w:spacing w:after="0"/>
        <w:ind w:left="0"/>
        <w:jc w:val="both"/>
      </w:pPr>
      <w:r>
        <w:rPr>
          <w:rFonts w:ascii="Times New Roman"/>
          <w:b w:val="false"/>
          <w:i w:val="false"/>
          <w:color w:val="000000"/>
          <w:sz w:val="28"/>
        </w:rPr>
        <w:t>
      1) көрсетiлетiн қызметтi берушi басшысының мемлекеттiк қызмет көрсету нәтижесiн ресiмдеуi;</w:t>
      </w:r>
    </w:p>
    <w:p>
      <w:pPr>
        <w:spacing w:after="0"/>
        <w:ind w:left="0"/>
        <w:jc w:val="both"/>
      </w:pPr>
      <w:r>
        <w:rPr>
          <w:rFonts w:ascii="Times New Roman"/>
          <w:b w:val="false"/>
          <w:i w:val="false"/>
          <w:color w:val="000000"/>
          <w:sz w:val="28"/>
        </w:rPr>
        <w:t>
      2) көрсетiлетiн қызметтi алушының мемлекеттiк қызмет көрсету нәтижесiн алуы.</w:t>
      </w:r>
    </w:p>
    <w:p>
      <w:pPr>
        <w:spacing w:after="0"/>
        <w:ind w:left="0"/>
        <w:jc w:val="left"/>
      </w:pPr>
      <w:r>
        <w:rPr>
          <w:rFonts w:ascii="Times New Roman"/>
          <w:b/>
          <w:i w:val="false"/>
          <w:color w:val="000000"/>
        </w:rPr>
        <w:t xml:space="preserve"> 3. Мемлекеттiк қызмет көрсету процесінде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өзара іс-қимыл тәртiбiнің сипаттамасы</w:t>
      </w:r>
    </w:p>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қызметтi берушiнiң құрылымдық бөлiмшелерiнiң (қызметкерлерінің) тiзбесi:</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көрсетiлетiн қызметтi берушiнiң басшысы көрсетілетін қызметі алушы ұсынған құжаттарды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рәсімнің ұзақтығы – 5 минут;</w:t>
      </w:r>
    </w:p>
    <w:p>
      <w:pPr>
        <w:spacing w:after="0"/>
        <w:ind w:left="0"/>
        <w:jc w:val="both"/>
      </w:pPr>
      <w:r>
        <w:rPr>
          <w:rFonts w:ascii="Times New Roman"/>
          <w:b w:val="false"/>
          <w:i w:val="false"/>
          <w:color w:val="000000"/>
          <w:sz w:val="28"/>
        </w:rPr>
        <w:t>
      2) ұсынылған құжаттарды тексерiп, талдау жасағаннан кейiн көрсетiлетiн қызметтi берушiнiң басшысы баланы мектепке дейiнгi ұйымға қабылдайды, баланы мектепке дейінгі ұйымға қабылдау кезінде көрсетілетін қызметті беруші мен көрсетілетін қызметті алушы арасында шарт жасалады, рәсімнің ұзақтығы – 25 минут.</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w:t>
            </w:r>
            <w:r>
              <w:br/>
            </w:r>
            <w:r>
              <w:rPr>
                <w:rFonts w:ascii="Times New Roman"/>
                <w:b w:val="false"/>
                <w:i w:val="false"/>
                <w:color w:val="000000"/>
                <w:sz w:val="20"/>
              </w:rPr>
              <w:t>бiлiм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w:t>
            </w:r>
            <w:r>
              <w:br/>
            </w:r>
            <w:r>
              <w:rPr>
                <w:rFonts w:ascii="Times New Roman"/>
                <w:b w:val="false"/>
                <w:i w:val="false"/>
                <w:color w:val="000000"/>
                <w:sz w:val="20"/>
              </w:rPr>
              <w:t>балаларды қабылдау"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