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9ee9" w14:textId="4f19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504 "Су объектілерін оқшауланған немесе бірлесіп пайдалануға конкурстық негізде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8 маусымдағы № 273 қаулысы. Қостанай облысының Әділет департаментінде 2018 жылғы 27 маусымда № 7906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w:t>
      </w:r>
      <w:r>
        <w:rPr>
          <w:rFonts w:ascii="Times New Roman"/>
          <w:b w:val="false"/>
          <w:i w:val="false"/>
          <w:color w:val="000000"/>
          <w:sz w:val="28"/>
        </w:rPr>
        <w:t>№ 504</w:t>
      </w:r>
      <w:r>
        <w:rPr>
          <w:rFonts w:ascii="Times New Roman"/>
          <w:b w:val="false"/>
          <w:i w:val="false"/>
          <w:color w:val="000000"/>
          <w:sz w:val="28"/>
        </w:rPr>
        <w:t xml:space="preserve"> "Су объектілерін оқшауланған немесе бірлесіп пайдалануға конкурстық негізде беру" мемлекеттік көрсетілетін қызмет регламентін бекіту туралы" қаулысына (Нормативтік құқықтық актілерді мемлекеттік тіркеу тізілімінде № 6073 болып тіркелген, 2015 жылғы 26 желтоқсанда "Қостанай таңы"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8 маусымдағы</w:t>
            </w:r>
            <w:r>
              <w:br/>
            </w:r>
            <w:r>
              <w:rPr>
                <w:rFonts w:ascii="Times New Roman"/>
                <w:b w:val="false"/>
                <w:i w:val="false"/>
                <w:color w:val="000000"/>
                <w:sz w:val="20"/>
              </w:rPr>
              <w:t>№ 273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504 қаулысымен бекітілген</w:t>
            </w:r>
          </w:p>
        </w:tc>
      </w:tr>
    </w:tbl>
    <w:bookmarkStart w:name="z16" w:id="9"/>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қызметті көрсету нәтижесі –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жергілікті атқарушы органы мен конкурс жеңімпазы арасындағы су объектілерін оқшауланған немесе бірлесіп пайдалануға беру туралы шарт не болмаса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 11765 болып тіркелген)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жүзеге асырылмайды.</w:t>
      </w:r>
    </w:p>
    <w:bookmarkEnd w:id="17"/>
    <w:bookmarkStart w:name="z25" w:id="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8"/>
    <w:bookmarkStart w:name="z26" w:id="1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жүзеге асырылмайды.</w:t>
      </w:r>
    </w:p>
    <w:bookmarkEnd w:id="19"/>
    <w:bookmarkStart w:name="z27"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8" w:id="2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21"/>
    <w:bookmarkStart w:name="z29" w:id="22"/>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мемлекеттік көрсетілетін қызметті алу үшін Мемлекеттік корпорацияға жүгінеді, Мемлекеттік корпорация қызметкері өтінішті толтырудың дұрыстығын және ұсынған құжаттар топтамасының толықтығын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(бұдан әрі – құжаттар топтамасы), 3 (үш) минут.</w:t>
      </w:r>
    </w:p>
    <w:bookmarkEnd w:id="22"/>
    <w:bookmarkStart w:name="z30" w:id="2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23"/>
    <w:bookmarkStart w:name="z31" w:id="24"/>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өтінішті тіркейді және көрсетілетін қызметті алушыға тиісті өтінішті қабылдау туралы қолхат береді, 5 (бес) минут;</w:t>
      </w:r>
    </w:p>
    <w:bookmarkEnd w:id="24"/>
    <w:bookmarkStart w:name="z32" w:id="2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(бір) күн.</w:t>
      </w:r>
    </w:p>
    <w:bookmarkEnd w:id="25"/>
    <w:bookmarkStart w:name="z33" w:id="26"/>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6"/>
    <w:bookmarkStart w:name="z34" w:id="27"/>
    <w:p>
      <w:pPr>
        <w:spacing w:after="0"/>
        <w:ind w:left="0"/>
        <w:jc w:val="both"/>
      </w:pPr>
      <w:r>
        <w:rPr>
          <w:rFonts w:ascii="Times New Roman"/>
          <w:b w:val="false"/>
          <w:i w:val="false"/>
          <w:color w:val="000000"/>
          <w:sz w:val="28"/>
        </w:rPr>
        <w:t>
      3) Көрсетілетін қызметті беруші өтінішті қарастырады, мемлекеттік қызмет көрсету нәтижесін дайындайды және Мемлекеттік корпорацияға жібереді, бұл ретте мемлекеттік қызмет көрсету нәтижесі мемлекеттік қызмет көрсету мерзімі аяқталғанға дейін бір күн бұрын кешіктірілмей Мемлекеттік корпорацияға беріледі, 42 (қырық екі) жұмыс күні;</w:t>
      </w:r>
    </w:p>
    <w:bookmarkEnd w:id="27"/>
    <w:bookmarkStart w:name="z35" w:id="28"/>
    <w:p>
      <w:pPr>
        <w:spacing w:after="0"/>
        <w:ind w:left="0"/>
        <w:jc w:val="both"/>
      </w:pPr>
      <w:r>
        <w:rPr>
          <w:rFonts w:ascii="Times New Roman"/>
          <w:b w:val="false"/>
          <w:i w:val="false"/>
          <w:color w:val="000000"/>
          <w:sz w:val="28"/>
        </w:rPr>
        <w:t>
      4) Мемлекеттік корпорация қызметкері азаматтың жеке басын куәландыратын құжат көрсетілген кезде (не оның өкіліне сенімхат бойынша, заңды тұлғаға өкілдігін растайтын құжат бойынша) көрсетілетін қызметті алушыға мемлекеттік қызмет көрсету нәтижесін қолхат негізінде береді, 5 (бес) минут.</w:t>
      </w:r>
    </w:p>
    <w:bookmarkEnd w:id="28"/>
    <w:bookmarkStart w:name="z36" w:id="29"/>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
    <w:bookmarkStart w:name="z37" w:id="30"/>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9" w:id="3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31"/>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010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