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ad50d" w14:textId="05ad5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Жаңақорған кенті әкімінің 2018 жылғы 27 қарашадағы № 182 шешімі. Қызылорда облысының Әділет департаментінде 2018 жылғы 13 желтоқсанда № 6562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08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Қызылорда облыстық ономастика комиссиясының 2018 жылғы 12 маусымдағы № 2 және 09 тамыздағы № 3 қорытындысына сәйкес Жаңақорған кентінің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Жаңақорған кентінің келесі көшелеріне: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"Алтыкрант -4" көшесіне "Ахмет Шынтаевтың";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Жаңақорған кентіндегі атауы жоқ көшеге "Әбіш Шоқыбаевтың";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"Саяжай-3" көшесіне "Қырашбай Жақыповтың";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"Жеңіс көшесінің 1-қиылысы" көшесіне "Оразбек Қашқыновтың";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"Саяжай-6" көшесіне "Тасан Әбеновтің";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"МАИ бекеті-11" көшесіне "Үсен Дүйсеновтің" есімдері берілсін.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Жаңақорған кенті әкімінің 2018 жылғы 21 қыркүйектегі № 102 "Көшелерге атау беру туралы" шешімі жойылды деп танылсын.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Шешім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кентінің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