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921e" w14:textId="9709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 Қызылорда облысы әкімдігінің 2015 жылғы 9 маусымдағы №33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2018 жылғы 27 ақпандағы № 1056 қаулысы. Қызылорда облысының Әділет департаментінде 2018 жылғы 13 наурызда № 6197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"Мемлекеттік көрсетілетін қызметтердің регламенттерін бекіту туралы" Қызылорда облысы әкімдігінің 2015 жылғы 9 маусымдағы </w:t>
      </w:r>
      <w:r>
        <w:rPr>
          <w:rFonts w:ascii="Times New Roman"/>
          <w:b w:val="false"/>
          <w:i w:val="false"/>
          <w:color w:val="000000"/>
          <w:sz w:val="28"/>
        </w:rPr>
        <w:t>№ 33</w:t>
      </w:r>
      <w:r>
        <w:rPr>
          <w:rFonts w:ascii="Times New Roman"/>
          <w:b w:val="false"/>
          <w:i w:val="false"/>
          <w:color w:val="000000"/>
          <w:sz w:val="28"/>
        </w:rPr>
        <w:t xml:space="preserve"> қаулысына (нормативтік құқықтық актілерді мемлекеттік тіркеу Тізілімінде 5064 нөмірімен тіркелген, "Кызылординские вести" және "Сыр бойы" газеттерінде 2015 жылғы 28 шілдеде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"Мектепке дейінгі балалар ұйымдарына жіберу үшін мектепке дейінгі (7 жасқа дейін) жастағы балаларды кезекке қою"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"Мектепке дейінгі білім беру ұйымдарына құжаттарды қабылдау және балаларды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Р.Р. Рүстемовке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"27" ақпандағы № 1056 қаулысына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2015 жылғы " 9 " маусымдағы № 33 қаулысымен бекітілген</w:t>
            </w:r>
          </w:p>
        </w:tc>
      </w:tr>
    </w:tbl>
    <w:bookmarkStart w:name="z14" w:id="6"/>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Көрсетілетін қызметті берушінің атауы: ауданның, облыстық маңызы бар қаланың білім бөлімдері, кент, ауылдық округ әкімдері (бұдан әрі – көрсетілетін қызметті беруші).</w:t>
      </w:r>
    </w:p>
    <w:bookmarkEnd w:id="8"/>
    <w:bookmarkStart w:name="z17" w:id="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9"/>
    <w:bookmarkStart w:name="z18"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9"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20" w:id="12"/>
    <w:p>
      <w:pPr>
        <w:spacing w:after="0"/>
        <w:ind w:left="0"/>
        <w:jc w:val="both"/>
      </w:pPr>
      <w:r>
        <w:rPr>
          <w:rFonts w:ascii="Times New Roman"/>
          <w:b w:val="false"/>
          <w:i w:val="false"/>
          <w:color w:val="000000"/>
          <w:sz w:val="28"/>
        </w:rPr>
        <w:t>
      3) "электрондық үкiметтің" веб-порталы www.e.gov.kz (бұдан әрi - портал) арқылы жүзеге асырылады.</w:t>
      </w:r>
    </w:p>
    <w:bookmarkEnd w:id="12"/>
    <w:bookmarkStart w:name="z21" w:id="13"/>
    <w:p>
      <w:pPr>
        <w:spacing w:after="0"/>
        <w:ind w:left="0"/>
        <w:jc w:val="both"/>
      </w:pPr>
      <w:r>
        <w:rPr>
          <w:rFonts w:ascii="Times New Roman"/>
          <w:b w:val="false"/>
          <w:i w:val="false"/>
          <w:color w:val="000000"/>
          <w:sz w:val="28"/>
        </w:rPr>
        <w:t>
      2. Мемлекеттік көрсетілетін қызмет нысаны - электронды (толық автоматтандырылған) және (немесе) қағаз түрінде.</w:t>
      </w:r>
    </w:p>
    <w:bookmarkEnd w:id="13"/>
    <w:bookmarkStart w:name="z22" w:id="14"/>
    <w:p>
      <w:pPr>
        <w:spacing w:after="0"/>
        <w:ind w:left="0"/>
        <w:jc w:val="both"/>
      </w:pPr>
      <w:r>
        <w:rPr>
          <w:rFonts w:ascii="Times New Roman"/>
          <w:b w:val="false"/>
          <w:i w:val="false"/>
          <w:color w:val="000000"/>
          <w:sz w:val="28"/>
        </w:rPr>
        <w:t xml:space="preserve">
      3. Мемлекеттік көрсетілетін қызмет нәтижесі –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№172 бұйрығымен (нормативтік құқықтық актілерді мемлекеттік тіркеу Тізілімінде № 10981 болып тіркелген)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стандартына сәйкес (бұдан әрі - стандарт) кезекке қою туралы хабарлама беру (ерікті нысанда), орын болған жағдайда - мектепке дейінгі ұйымға жолдама беру (ерікті нысанда)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p>
    <w:bookmarkEnd w:id="14"/>
    <w:bookmarkStart w:name="z23" w:id="15"/>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 кезде мемлекеттік қызмет көрсетудің нәтижесі көрсетілетін қызметті берушінің кезектілікті басқарудың арнайы ақпараттық жүйесі арқылы рәсімделеді және электронды құжат нысанында көрсетілетін қызметті алушыға жолданады.</w:t>
      </w:r>
    </w:p>
    <w:bookmarkEnd w:id="15"/>
    <w:bookmarkStart w:name="z24" w:id="16"/>
    <w:p>
      <w:pPr>
        <w:spacing w:after="0"/>
        <w:ind w:left="0"/>
        <w:jc w:val="both"/>
      </w:pPr>
      <w:r>
        <w:rPr>
          <w:rFonts w:ascii="Times New Roman"/>
          <w:b w:val="false"/>
          <w:i w:val="false"/>
          <w:color w:val="000000"/>
          <w:sz w:val="28"/>
        </w:rPr>
        <w:t>
      Портал арқылы жүгінген кезде мемлекеттік қызмет көрсетудің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электрондық құжат нысанында "жеке кабинетке" жолданады.</w:t>
      </w:r>
    </w:p>
    <w:bookmarkEnd w:id="16"/>
    <w:bookmarkStart w:name="z25" w:id="17"/>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bookmarkEnd w:id="17"/>
    <w:bookmarkStart w:name="z26"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8"/>
    <w:bookmarkStart w:name="z27" w:id="19"/>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(немесе заңды өкілінің) (бұдан әрі - оның өкілі) көрсетілетін қызметті берушіге немесе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немесе портал арқылы электрондық құжат нысанындағы сұраныс жолдауы.</w:t>
      </w:r>
    </w:p>
    <w:bookmarkEnd w:id="19"/>
    <w:bookmarkStart w:name="z28" w:id="20"/>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 - қимылдың) мазмұны, орындаудың ұзақтығы:</w:t>
      </w:r>
    </w:p>
    <w:bookmarkEnd w:id="20"/>
    <w:bookmarkStart w:name="z29" w:id="21"/>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21"/>
    <w:bookmarkStart w:name="z30" w:id="22"/>
    <w:p>
      <w:pPr>
        <w:spacing w:after="0"/>
        <w:ind w:left="0"/>
        <w:jc w:val="both"/>
      </w:pPr>
      <w:r>
        <w:rPr>
          <w:rFonts w:ascii="Times New Roman"/>
          <w:b w:val="false"/>
          <w:i w:val="false"/>
          <w:color w:val="000000"/>
          <w:sz w:val="28"/>
        </w:rPr>
        <w:t>
      2) көрсетілетін қызметті берушінің орындаушысы өзінің ЭЦҚ-сы арқылы порталға көрсетілетін қызметті алушының деректерін тіркейді, мемлекеттік қызмет көрсетудің нәтижесі кезектілікті басқарудың арнайы ақпараттық жүйесі арқылы электронды нысанда көрсетілетін қызметті алушының не оның өкілінің "жеке кабинетіне" жолданады (отыз минуттан аспайды). Рәсімнің (іс-қимылдың) нәтижесі: көрсетілетін қызметті алушының деректерін тіркеу және мемлекеттік қызмет көрсетудің нәтижесін көрсетілетін қызметті алушының не оның өкілінің "жеке кабинетіне" жолдау.</w:t>
      </w:r>
    </w:p>
    <w:bookmarkEnd w:id="22"/>
    <w:bookmarkStart w:name="z31"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3"/>
    <w:bookmarkStart w:name="z32" w:id="2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4"/>
    <w:bookmarkStart w:name="z33" w:id="25"/>
    <w:p>
      <w:pPr>
        <w:spacing w:after="0"/>
        <w:ind w:left="0"/>
        <w:jc w:val="both"/>
      </w:pPr>
      <w:r>
        <w:rPr>
          <w:rFonts w:ascii="Times New Roman"/>
          <w:b w:val="false"/>
          <w:i w:val="false"/>
          <w:color w:val="000000"/>
          <w:sz w:val="28"/>
        </w:rPr>
        <w:t>
      1) көрсетілетін қызметті берушінің орындаушысы;</w:t>
      </w:r>
    </w:p>
    <w:bookmarkEnd w:id="25"/>
    <w:bookmarkStart w:name="z34" w:id="26"/>
    <w:p>
      <w:pPr>
        <w:spacing w:after="0"/>
        <w:ind w:left="0"/>
        <w:jc w:val="both"/>
      </w:pPr>
      <w:r>
        <w:rPr>
          <w:rFonts w:ascii="Times New Roman"/>
          <w:b w:val="false"/>
          <w:i w:val="false"/>
          <w:color w:val="000000"/>
          <w:sz w:val="28"/>
        </w:rPr>
        <w:t>
      2) Мемлекеттік корпорация қызметкері.</w:t>
      </w:r>
    </w:p>
    <w:bookmarkEnd w:id="26"/>
    <w:bookmarkStart w:name="z35" w:id="27"/>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корпорациясымен өзара іс-қимыл тәртібінің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7"/>
    <w:bookmarkStart w:name="z36" w:id="28"/>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28"/>
    <w:bookmarkStart w:name="z37" w:id="2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29"/>
    <w:bookmarkStart w:name="z38" w:id="30"/>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30"/>
    <w:bookmarkStart w:name="z39" w:id="31"/>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31"/>
    <w:bookmarkStart w:name="z40" w:id="32"/>
    <w:p>
      <w:pPr>
        <w:spacing w:after="0"/>
        <w:ind w:left="0"/>
        <w:jc w:val="both"/>
      </w:pPr>
      <w:r>
        <w:rPr>
          <w:rFonts w:ascii="Times New Roman"/>
          <w:b w:val="false"/>
          <w:i w:val="false"/>
          <w:color w:val="000000"/>
          <w:sz w:val="28"/>
        </w:rPr>
        <w:t>
      Мемлекеттік корпорация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мәліметтерін пайдалануға келісім алады;</w:t>
      </w:r>
    </w:p>
    <w:bookmarkEnd w:id="32"/>
    <w:bookmarkStart w:name="z41" w:id="33"/>
    <w:p>
      <w:pPr>
        <w:spacing w:after="0"/>
        <w:ind w:left="0"/>
        <w:jc w:val="both"/>
      </w:pPr>
      <w:r>
        <w:rPr>
          <w:rFonts w:ascii="Times New Roman"/>
          <w:b w:val="false"/>
          <w:i w:val="false"/>
          <w:color w:val="000000"/>
          <w:sz w:val="28"/>
        </w:rPr>
        <w:t>
      2) Мемлекеттік корпорация қызметкері өзінің ЭЦҚ-сы арқылы порталға көрсетілетін қызметті алушының деректерін тіркейді және көрсетілетін қызметті берушінің кезектілікті басқарудың арнайы ақпараттық жүйесі арқылы мемлекеттік қызмет көрсету нәтижесі электронды құжат нысанында көрсетілетін қызметті алушының не оның өкілінің "жеке кабинетіне" жолданады (отыз минтуттан аспайды). Рәсімнің (іс-қимылдың) нәтижесі: көрсетілетін қызметті алушының деректерін тіркеу және көрсетілген қызмет нәтижесін көрсетілетін қызметті алушының не оның өкілінің "жеке кабинетіне" электронды құжат нысанында жолдау;</w:t>
      </w:r>
    </w:p>
    <w:bookmarkEnd w:id="33"/>
    <w:bookmarkStart w:name="z42" w:id="34"/>
    <w:p>
      <w:pPr>
        <w:spacing w:after="0"/>
        <w:ind w:left="0"/>
        <w:jc w:val="both"/>
      </w:pPr>
      <w:r>
        <w:rPr>
          <w:rFonts w:ascii="Times New Roman"/>
          <w:b w:val="false"/>
          <w:i w:val="false"/>
          <w:color w:val="000000"/>
          <w:sz w:val="28"/>
        </w:rPr>
        <w:t xml:space="preserve">
      көрсетілетін қызметті алушы не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толық емес топтамасын ұсынған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34"/>
    <w:bookmarkStart w:name="z43" w:id="35"/>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35"/>
    <w:bookmarkStart w:name="z44" w:id="36"/>
    <w:p>
      <w:pPr>
        <w:spacing w:after="0"/>
        <w:ind w:left="0"/>
        <w:jc w:val="both"/>
      </w:pPr>
      <w:r>
        <w:rPr>
          <w:rFonts w:ascii="Times New Roman"/>
          <w:b w:val="false"/>
          <w:i w:val="false"/>
          <w:color w:val="000000"/>
          <w:sz w:val="28"/>
        </w:rPr>
        <w:t>
      1) көрсетілетін қызмет алушы жеке сәйкестендіру нөмірі (бұдан әрі - ЖСН) мен парольдің көмегі арқылы порталда тіркелуді жүзеге асырады;</w:t>
      </w:r>
    </w:p>
    <w:bookmarkEnd w:id="36"/>
    <w:bookmarkStart w:name="z45" w:id="37"/>
    <w:p>
      <w:pPr>
        <w:spacing w:after="0"/>
        <w:ind w:left="0"/>
        <w:jc w:val="both"/>
      </w:pPr>
      <w:r>
        <w:rPr>
          <w:rFonts w:ascii="Times New Roman"/>
          <w:b w:val="false"/>
          <w:i w:val="false"/>
          <w:color w:val="000000"/>
          <w:sz w:val="28"/>
        </w:rPr>
        <w:t>
      2) көрсетілетін қызметті беруші электронды мемлекеттік қызметті алу үшін порталда ЖСН және парольді (расталу үдерісі) енгізеді;</w:t>
      </w:r>
    </w:p>
    <w:bookmarkEnd w:id="37"/>
    <w:bookmarkStart w:name="z46" w:id="38"/>
    <w:p>
      <w:pPr>
        <w:spacing w:after="0"/>
        <w:ind w:left="0"/>
        <w:jc w:val="both"/>
      </w:pPr>
      <w:r>
        <w:rPr>
          <w:rFonts w:ascii="Times New Roman"/>
          <w:b w:val="false"/>
          <w:i w:val="false"/>
          <w:color w:val="000000"/>
          <w:sz w:val="28"/>
        </w:rPr>
        <w:t>
      3) ЖСН мен пароль енгізілгеннен кейін порталда ЖСН және пароль арқылы тіркелген көрсетілетін қызметті алушы туралы деректердің шынайылығы тексеріледі;</w:t>
      </w:r>
    </w:p>
    <w:bookmarkEnd w:id="38"/>
    <w:bookmarkStart w:name="z47" w:id="39"/>
    <w:p>
      <w:pPr>
        <w:spacing w:after="0"/>
        <w:ind w:left="0"/>
        <w:jc w:val="both"/>
      </w:pPr>
      <w:r>
        <w:rPr>
          <w:rFonts w:ascii="Times New Roman"/>
          <w:b w:val="false"/>
          <w:i w:val="false"/>
          <w:color w:val="000000"/>
          <w:sz w:val="28"/>
        </w:rPr>
        <w:t>
      4) көрсетілетін қызметті алушы "Мектепке дейінгі балалар ұйымдарына жіберу үшін мектепке дейінгі (7 жасқа дейін) жастағы балаларды кезекке қою" қызметін таңдайды, осы кезде экранға қызмет көрсету үшін электронды сұраныс нысаны шығады және көрсетілетін қызметті алушы оның құрылымы мен форматтық талаптарын ескере отырып, нысанды толтырады (деректерді енгізу);</w:t>
      </w:r>
    </w:p>
    <w:bookmarkEnd w:id="39"/>
    <w:bookmarkStart w:name="z48" w:id="40"/>
    <w:p>
      <w:pPr>
        <w:spacing w:after="0"/>
        <w:ind w:left="0"/>
        <w:jc w:val="both"/>
      </w:pPr>
      <w:r>
        <w:rPr>
          <w:rFonts w:ascii="Times New Roman"/>
          <w:b w:val="false"/>
          <w:i w:val="false"/>
          <w:color w:val="000000"/>
          <w:sz w:val="28"/>
        </w:rPr>
        <w:t>
      5) көрсетілетін қызметті алушы өзінің ЭЦҚ-сы арқылы электронды мемлекеттік қызметті көрсетуге толтырылған сұраныстың нысанына қол қояды;</w:t>
      </w:r>
    </w:p>
    <w:bookmarkEnd w:id="40"/>
    <w:bookmarkStart w:name="z49" w:id="41"/>
    <w:p>
      <w:pPr>
        <w:spacing w:after="0"/>
        <w:ind w:left="0"/>
        <w:jc w:val="both"/>
      </w:pPr>
      <w:r>
        <w:rPr>
          <w:rFonts w:ascii="Times New Roman"/>
          <w:b w:val="false"/>
          <w:i w:val="false"/>
          <w:color w:val="000000"/>
          <w:sz w:val="28"/>
        </w:rPr>
        <w:t>
      6) порталда сәйкестендіру деректерінің (сұраныста көрсетілген ЖСН мен ЭЦҚ тіркеу куәлігінде көрсетілген ЖСН арасындағы) сәйкестігі, ЭЦҚ тіркеу куәлігінің жарамдылық мерзімі және қайтарылып алынған (жойылған) тіркеу тізімінде болмауы тексеріледі;</w:t>
      </w:r>
    </w:p>
    <w:bookmarkEnd w:id="41"/>
    <w:bookmarkStart w:name="z50" w:id="42"/>
    <w:p>
      <w:pPr>
        <w:spacing w:after="0"/>
        <w:ind w:left="0"/>
        <w:jc w:val="both"/>
      </w:pPr>
      <w:r>
        <w:rPr>
          <w:rFonts w:ascii="Times New Roman"/>
          <w:b w:val="false"/>
          <w:i w:val="false"/>
          <w:color w:val="000000"/>
          <w:sz w:val="28"/>
        </w:rPr>
        <w:t>
      7) ЭЦҚ қойылған электрондық құжат (көрсетілетін қызметті алушының сұранысы) "электрондық үкіметтің шлюзі" /"электрондық үкіметтің өңірлік шлюзі" арқылы балаларды кезекке қою бойынша электрондық Тізілімге жолданады;</w:t>
      </w:r>
    </w:p>
    <w:bookmarkEnd w:id="42"/>
    <w:bookmarkStart w:name="z51" w:id="43"/>
    <w:p>
      <w:pPr>
        <w:spacing w:after="0"/>
        <w:ind w:left="0"/>
        <w:jc w:val="both"/>
      </w:pPr>
      <w:r>
        <w:rPr>
          <w:rFonts w:ascii="Times New Roman"/>
          <w:b w:val="false"/>
          <w:i w:val="false"/>
          <w:color w:val="000000"/>
          <w:sz w:val="28"/>
        </w:rPr>
        <w:t>
      8) мемлекеттік қызмет көрсету нәтижесінің жауабы (жолдама) немесе хабарлама құрастырылады. Электрондық құжат құрастырылады және көрсетілетін қызметті алушының не оның өкілінің порталдағы "жеке кабинетіне" жолданады.</w:t>
      </w:r>
    </w:p>
    <w:bookmarkEnd w:id="43"/>
    <w:bookmarkStart w:name="z52" w:id="44"/>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регламентіне 1қосымша</w:t>
            </w:r>
          </w:p>
        </w:tc>
      </w:tr>
    </w:tbl>
    <w:bookmarkStart w:name="z54" w:id="4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5"/>
    <w:bookmarkStart w:name="z55" w:id="46"/>
    <w:p>
      <w:pPr>
        <w:spacing w:after="0"/>
        <w:ind w:left="0"/>
        <w:jc w:val="both"/>
      </w:pPr>
      <w:r>
        <w:rPr>
          <w:rFonts w:ascii="Times New Roman"/>
          <w:b w:val="false"/>
          <w:i w:val="false"/>
          <w:color w:val="000000"/>
          <w:sz w:val="28"/>
        </w:rPr>
        <w:t>
      Көрсетілетін қызметті алушы не оның өкілі көрсетілетін қызметті берушіге жүгінген кезде:</w:t>
      </w:r>
    </w:p>
    <w:bookmarkEnd w:id="46"/>
    <w:bookmarkStart w:name="z56"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60198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198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Көрсетілетін қызметті алушы не оның өкілі Мемлекеттік корпорацияға жүгінген кезде:</w:t>
      </w:r>
    </w:p>
    <w:bookmarkEnd w:id="48"/>
    <w:bookmarkStart w:name="z58"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66167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167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регламентіне 2-қосымша</w:t>
            </w:r>
          </w:p>
        </w:tc>
      </w:tr>
    </w:tbl>
    <w:bookmarkStart w:name="z60" w:id="50"/>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Шартты белгілемелер:</w:t>
      </w:r>
    </w:p>
    <w:bookmarkEnd w:id="52"/>
    <w:bookmarkStart w:name="z6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"27" ақпандағы № 1056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2015 жылғы " 9" маусымдағы №33 қаулысымен бекітілген</w:t>
            </w:r>
          </w:p>
        </w:tc>
      </w:tr>
    </w:tbl>
    <w:bookmarkStart w:name="z66" w:id="54"/>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p>
    <w:bookmarkEnd w:id="54"/>
    <w:bookmarkStart w:name="z67" w:id="55"/>
    <w:p>
      <w:pPr>
        <w:spacing w:after="0"/>
        <w:ind w:left="0"/>
        <w:jc w:val="left"/>
      </w:pPr>
      <w:r>
        <w:rPr>
          <w:rFonts w:ascii="Times New Roman"/>
          <w:b/>
          <w:i w:val="false"/>
          <w:color w:val="000000"/>
        </w:rPr>
        <w:t xml:space="preserve"> 1. Жалпы ережелер</w:t>
      </w:r>
    </w:p>
    <w:bookmarkEnd w:id="55"/>
    <w:bookmarkStart w:name="z68" w:id="56"/>
    <w:p>
      <w:pPr>
        <w:spacing w:after="0"/>
        <w:ind w:left="0"/>
        <w:jc w:val="both"/>
      </w:pPr>
      <w:r>
        <w:rPr>
          <w:rFonts w:ascii="Times New Roman"/>
          <w:b w:val="false"/>
          <w:i w:val="false"/>
          <w:color w:val="000000"/>
          <w:sz w:val="28"/>
        </w:rPr>
        <w:t>
      1. Көрсетілетін қызметті берушінің атауы: барлық үлгідегі және түрдегі мектепке дейінгі ұйымдар (бұдан әрі - көрсетілетін қызметті беруші).</w:t>
      </w:r>
    </w:p>
    <w:bookmarkEnd w:id="56"/>
    <w:bookmarkStart w:name="z69" w:id="57"/>
    <w:p>
      <w:pPr>
        <w:spacing w:after="0"/>
        <w:ind w:left="0"/>
        <w:jc w:val="both"/>
      </w:pPr>
      <w:r>
        <w:rPr>
          <w:rFonts w:ascii="Times New Roman"/>
          <w:b w:val="false"/>
          <w:i w:val="false"/>
          <w:color w:val="000000"/>
          <w:sz w:val="28"/>
        </w:rPr>
        <w:t>
      Құжаттарды қабылдау және мемлекеттік көрсетілетін қызмет нәтижеcін беру көрсетілетін қызметті берушінің кеңсесі арқылы жүзеге асырылады.</w:t>
      </w:r>
    </w:p>
    <w:bookmarkEnd w:id="57"/>
    <w:bookmarkStart w:name="z70" w:id="58"/>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58"/>
    <w:bookmarkStart w:name="z71" w:id="59"/>
    <w:p>
      <w:pPr>
        <w:spacing w:after="0"/>
        <w:ind w:left="0"/>
        <w:jc w:val="both"/>
      </w:pPr>
      <w:r>
        <w:rPr>
          <w:rFonts w:ascii="Times New Roman"/>
          <w:b w:val="false"/>
          <w:i w:val="false"/>
          <w:color w:val="000000"/>
          <w:sz w:val="28"/>
        </w:rPr>
        <w:t xml:space="preserve">
      3. Мемлекеттік қызмет көрсету нәтижесі – мектепке дейінгі ұйыммен баланың ата-анасының бірінің немесе заңды өкілі арасында жасалған шарт негізінде баланы мектепке дейінгі ұйымға қабылдау немесе Қазақстан Республикасы Білім және ғылым Министрінің 2015 жылғы 7 сәуірдегі №172 бұйрығымен (нормативтік құқықтық актілерді мемлекеттік тіркеу Тізілімінде № 10981) бекітілген "Мектепке дейінгі білім беру ұйымдарына құжаттарды қабылдау және балаларды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w:t>
      </w:r>
    </w:p>
    <w:bookmarkEnd w:id="59"/>
    <w:bookmarkStart w:name="z72" w:id="60"/>
    <w:p>
      <w:pPr>
        <w:spacing w:after="0"/>
        <w:ind w:left="0"/>
        <w:jc w:val="both"/>
      </w:pPr>
      <w:r>
        <w:rPr>
          <w:rFonts w:ascii="Times New Roman"/>
          <w:b w:val="false"/>
          <w:i w:val="false"/>
          <w:color w:val="000000"/>
          <w:sz w:val="28"/>
        </w:rPr>
        <w:t>
      4. Мемлекеттік көрсетілетін қызмет нәтижесін ұсыну нысаны- қағаз түрінде.</w:t>
      </w:r>
    </w:p>
    <w:bookmarkEnd w:id="60"/>
    <w:bookmarkStart w:name="z73" w:id="6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61"/>
    <w:bookmarkStart w:name="z74" w:id="62"/>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заңды өкілінің көрсетілетін қызметті берушіге стандарттың </w:t>
      </w:r>
      <w:r>
        <w:rPr>
          <w:rFonts w:ascii="Times New Roman"/>
          <w:b w:val="false"/>
          <w:i w:val="false"/>
          <w:color w:val="000000"/>
          <w:sz w:val="28"/>
        </w:rPr>
        <w:t>9-тармағы</w:t>
      </w:r>
      <w:r>
        <w:rPr>
          <w:rFonts w:ascii="Times New Roman"/>
          <w:b w:val="false"/>
          <w:i w:val="false"/>
          <w:color w:val="000000"/>
          <w:sz w:val="28"/>
        </w:rPr>
        <w:t xml:space="preserve"> бойынша құжаттар топтамасымен жүгінуі.</w:t>
      </w:r>
    </w:p>
    <w:bookmarkEnd w:id="62"/>
    <w:bookmarkStart w:name="z75" w:id="63"/>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63"/>
    <w:bookmarkStart w:name="z76" w:id="64"/>
    <w:p>
      <w:pPr>
        <w:spacing w:after="0"/>
        <w:ind w:left="0"/>
        <w:jc w:val="both"/>
      </w:pPr>
      <w:r>
        <w:rPr>
          <w:rFonts w:ascii="Times New Roman"/>
          <w:b w:val="false"/>
          <w:i w:val="false"/>
          <w:color w:val="000000"/>
          <w:sz w:val="28"/>
        </w:rPr>
        <w:t xml:space="preserve">
      1) көрсетілетін қызметті алушы не оның заңды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64"/>
    <w:bookmarkStart w:name="z77" w:id="65"/>
    <w:p>
      <w:pPr>
        <w:spacing w:after="0"/>
        <w:ind w:left="0"/>
        <w:jc w:val="both"/>
      </w:pPr>
      <w:r>
        <w:rPr>
          <w:rFonts w:ascii="Times New Roman"/>
          <w:b w:val="false"/>
          <w:i w:val="false"/>
          <w:color w:val="000000"/>
          <w:sz w:val="28"/>
        </w:rPr>
        <w:t>
      2) көрсетілетін қызметті берушінің кеңсе қызметкері құжаттарды қабылдайды және тіркейді (бес минуттан аспайды). Рәсімнің (іс-қимылдың) нәтижесі: құжаттарды тіркеу және көрсетілетін қызметті берушінің орындаушысына ұсыну;</w:t>
      </w:r>
    </w:p>
    <w:bookmarkEnd w:id="65"/>
    <w:bookmarkStart w:name="z78" w:id="66"/>
    <w:p>
      <w:pPr>
        <w:spacing w:after="0"/>
        <w:ind w:left="0"/>
        <w:jc w:val="both"/>
      </w:pPr>
      <w:r>
        <w:rPr>
          <w:rFonts w:ascii="Times New Roman"/>
          <w:b w:val="false"/>
          <w:i w:val="false"/>
          <w:color w:val="000000"/>
          <w:sz w:val="28"/>
        </w:rPr>
        <w:t>
      3) көрсетілетін қызметті берушінің орындаушысы құжаттарды қарайды, шарттың жобасын немесе мемлекеттік қызметті көрсетуден дәлелді бас тартуды (бұдан әрі - дәлелді бас тарту) дайындайды және көрсетілетін қызметті берушінің басшысына ұсынады (он бес минуттан аспайды). Рәсімнің (іс-қимылдың) нәтижесі: шарттың жобасын немесе дәлелді бас тартуды көрсетілетін қызметті берушінің басшысына ұсыну;</w:t>
      </w:r>
    </w:p>
    <w:bookmarkEnd w:id="66"/>
    <w:bookmarkStart w:name="z79" w:id="67"/>
    <w:p>
      <w:pPr>
        <w:spacing w:after="0"/>
        <w:ind w:left="0"/>
        <w:jc w:val="both"/>
      </w:pPr>
      <w:r>
        <w:rPr>
          <w:rFonts w:ascii="Times New Roman"/>
          <w:b w:val="false"/>
          <w:i w:val="false"/>
          <w:color w:val="000000"/>
          <w:sz w:val="28"/>
        </w:rPr>
        <w:t>
      4) көрсетілетін қызметті берушінің басшысы шартқа немесе дәлелді бас тартуға қол қояды (бес минуттан аспайды). Рәсімнің (іс-қимылдың) нәтижесі: көрсетілген мемлекеттік қызметтің нәтижесін көрсетілетін қызметті берушінің кеңсе қызметкеріне жолдау;</w:t>
      </w:r>
    </w:p>
    <w:bookmarkEnd w:id="67"/>
    <w:bookmarkStart w:name="z80" w:id="68"/>
    <w:p>
      <w:pPr>
        <w:spacing w:after="0"/>
        <w:ind w:left="0"/>
        <w:jc w:val="both"/>
      </w:pPr>
      <w:r>
        <w:rPr>
          <w:rFonts w:ascii="Times New Roman"/>
          <w:b w:val="false"/>
          <w:i w:val="false"/>
          <w:color w:val="000000"/>
          <w:sz w:val="28"/>
        </w:rPr>
        <w:t>
      5) көрсетілетін қызметті берушінің кеңсе қызметкері көрсетілген мемлекеттік қызметтің нәтижесін тіркейді (бес минуттан аспайды). Рәсімнің (іс-қимылдың) нәтижесі: көрсетілген мемлекеттік қызметтің нәтижесін көрсетілетін қызметті алушының не оның заңды өкіліне беру.</w:t>
      </w:r>
    </w:p>
    <w:bookmarkEnd w:id="68"/>
    <w:bookmarkStart w:name="z81" w:id="6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69"/>
    <w:bookmarkStart w:name="z82" w:id="7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0"/>
    <w:bookmarkStart w:name="z83" w:id="71"/>
    <w:p>
      <w:pPr>
        <w:spacing w:after="0"/>
        <w:ind w:left="0"/>
        <w:jc w:val="both"/>
      </w:pPr>
      <w:r>
        <w:rPr>
          <w:rFonts w:ascii="Times New Roman"/>
          <w:b w:val="false"/>
          <w:i w:val="false"/>
          <w:color w:val="000000"/>
          <w:sz w:val="28"/>
        </w:rPr>
        <w:t>
      1) көрсетілетін қызметті берушінің кеңсе қызметкері;</w:t>
      </w:r>
    </w:p>
    <w:bookmarkEnd w:id="71"/>
    <w:bookmarkStart w:name="z84" w:id="72"/>
    <w:p>
      <w:pPr>
        <w:spacing w:after="0"/>
        <w:ind w:left="0"/>
        <w:jc w:val="both"/>
      </w:pPr>
      <w:r>
        <w:rPr>
          <w:rFonts w:ascii="Times New Roman"/>
          <w:b w:val="false"/>
          <w:i w:val="false"/>
          <w:color w:val="000000"/>
          <w:sz w:val="28"/>
        </w:rPr>
        <w:t>
      2) көрсетілетін қызметті берушінің басшысы;</w:t>
      </w:r>
    </w:p>
    <w:bookmarkEnd w:id="72"/>
    <w:bookmarkStart w:name="z85" w:id="73"/>
    <w:p>
      <w:pPr>
        <w:spacing w:after="0"/>
        <w:ind w:left="0"/>
        <w:jc w:val="both"/>
      </w:pPr>
      <w:r>
        <w:rPr>
          <w:rFonts w:ascii="Times New Roman"/>
          <w:b w:val="false"/>
          <w:i w:val="false"/>
          <w:color w:val="000000"/>
          <w:sz w:val="28"/>
        </w:rPr>
        <w:t>
      3) көрсетілетін қызметті берушінің орындаушысы.</w:t>
      </w:r>
    </w:p>
    <w:bookmarkEnd w:id="73"/>
    <w:bookmarkStart w:name="z86" w:id="74"/>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4"/>
    <w:bookmarkStart w:name="z87" w:id="7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 қабылдау және балаларды қабылдау" мемлекеттік көрсетілетін қызмет регламентіне қосымша</w:t>
            </w:r>
          </w:p>
        </w:tc>
      </w:tr>
    </w:tbl>
    <w:bookmarkStart w:name="z89" w:id="7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6"/>
    <w:bookmarkStart w:name="z9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8"/>
    <w:p>
      <w:pPr>
        <w:spacing w:after="0"/>
        <w:ind w:left="0"/>
        <w:jc w:val="both"/>
      </w:pPr>
      <w:r>
        <w:rPr>
          <w:rFonts w:ascii="Times New Roman"/>
          <w:b w:val="false"/>
          <w:i w:val="false"/>
          <w:color w:val="000000"/>
          <w:sz w:val="28"/>
        </w:rPr>
        <w:t>
      Шартты белгілемелер:</w:t>
      </w:r>
    </w:p>
    <w:bookmarkEnd w:id="78"/>
    <w:bookmarkStart w:name="z92"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