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0c2" w14:textId="d09f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Құндызды ауылдық округінің Шұңқыркөл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2018 жылғы 16 шілдедегі № 49/01 қаулысы. Қарағанды облысының Әділет департаментінде 2018 жылғы 17 шілдеде № 4877 болып тіркелді. Күші жойылды - Қарағанды облысы Осакаров ауданының әкімдігінің 2018 жылғы 2 қарашадағы № 75/01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әкімдігінің 02.11.2018 № 75/01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арасында бруцеллез ауруының пайда болуына байланысты, Құндызды ауылдық округінің Шұңқыркөл ауылының №1 табыны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16 шілдесі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