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949f" w14:textId="0a59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Кертінді ауылының әкімінің 2018 жылғы 2 шілдедегі № 1 шешімі. Қарағанды облысының Әділет департаментінде 2018 жылғы 16 шілдеде № 4875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30 мамырдағы қорытындысына сәйкес, Нұра ауданы Кертінді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Кертінді ауылының көшесі: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Тіршілік көшесі Баймағамбет Мамраев көшесіне қайта аталсын.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